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28" w:rsidRDefault="00E57E28" w:rsidP="00E57E28">
      <w:pPr>
        <w:pStyle w:val="a3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CE1519" w:rsidRPr="00CE1519">
        <w:rPr>
          <w:sz w:val="28"/>
        </w:rPr>
        <w:pict>
          <v:shape id="shapetype_75" o:spid="_x0000_s1026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E57E28" w:rsidRDefault="00E57E28" w:rsidP="00E57E28">
      <w:pPr>
        <w:pStyle w:val="a5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E57E28" w:rsidRDefault="00E57E28" w:rsidP="00E57E28">
      <w:pPr>
        <w:pStyle w:val="a5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E57E28" w:rsidTr="00A25765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sz w:val="28"/>
                <w:u w:val="single"/>
              </w:rPr>
              <w:t>________          О. А. Сахаровская</w:t>
            </w:r>
          </w:p>
          <w:p w:rsidR="00E57E28" w:rsidRDefault="00E57E28" w:rsidP="00A25765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E57E28" w:rsidRDefault="00533052" w:rsidP="00A25765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2020</w:t>
            </w:r>
            <w:r w:rsidR="00E57E28"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E57E28" w:rsidRDefault="00E57E28" w:rsidP="00A25765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E57E28" w:rsidRDefault="00533052" w:rsidP="00A25765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  2020</w:t>
            </w:r>
            <w:r w:rsidR="00E57E28">
              <w:rPr>
                <w:bCs/>
                <w:sz w:val="28"/>
              </w:rPr>
              <w:t xml:space="preserve">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E57E28" w:rsidRDefault="00E57E28" w:rsidP="00A25765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от   «    </w:t>
            </w:r>
            <w:r w:rsidR="00533052">
              <w:rPr>
                <w:bCs/>
                <w:sz w:val="28"/>
              </w:rPr>
              <w:t xml:space="preserve"> »              2020</w:t>
            </w:r>
            <w:r>
              <w:rPr>
                <w:bCs/>
                <w:sz w:val="28"/>
              </w:rPr>
              <w:t xml:space="preserve"> г.</w:t>
            </w:r>
          </w:p>
        </w:tc>
      </w:tr>
      <w:tr w:rsidR="00E57E28" w:rsidTr="00A25765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по предмету «Геометрия»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sz w:val="28"/>
              </w:rPr>
              <w:t xml:space="preserve"> </w:t>
            </w: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9  класс</w:t>
            </w: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E57E28" w:rsidP="00A25765">
            <w:pPr>
              <w:pStyle w:val="a5"/>
              <w:jc w:val="center"/>
            </w:pPr>
          </w:p>
          <w:p w:rsidR="00E57E28" w:rsidRDefault="00533052" w:rsidP="00A25765">
            <w:pPr>
              <w:pStyle w:val="a5"/>
              <w:jc w:val="center"/>
            </w:pPr>
            <w:r>
              <w:rPr>
                <w:bCs/>
                <w:sz w:val="28"/>
              </w:rPr>
              <w:t>2020 -2021</w:t>
            </w:r>
            <w:r w:rsidR="00E57E28">
              <w:rPr>
                <w:bCs/>
                <w:sz w:val="28"/>
              </w:rPr>
              <w:t xml:space="preserve">  учебный год</w:t>
            </w:r>
          </w:p>
          <w:p w:rsidR="00E57E28" w:rsidRDefault="00E57E28" w:rsidP="00A25765">
            <w:pPr>
              <w:pStyle w:val="a5"/>
              <w:jc w:val="center"/>
            </w:pPr>
          </w:p>
        </w:tc>
      </w:tr>
    </w:tbl>
    <w:p w:rsidR="00E57E28" w:rsidRDefault="00E57E28" w:rsidP="00E57E28"/>
    <w:p w:rsidR="00E57E28" w:rsidRDefault="00E57E28" w:rsidP="00E57E28"/>
    <w:p w:rsidR="006A7CE5" w:rsidRDefault="006A7CE5"/>
    <w:p w:rsidR="0003452F" w:rsidRPr="0003452F" w:rsidRDefault="0003452F" w:rsidP="000345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2F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</w:t>
      </w:r>
    </w:p>
    <w:p w:rsidR="0003452F" w:rsidRPr="00B25D94" w:rsidRDefault="0003452F" w:rsidP="000345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 w:firstLine="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03452F" w:rsidRPr="006B02EB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1. Личностные: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формирование целостного мировоззрения, соответствующего современному уровню развития науки и общественной практики;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критичность мышления, умение распознавать логически некорректные высказывания, отличать гипотезу от факта;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креативность мышления, инициативу, находчивость, активность при решении геометрических задач;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контролировать процесс и результат учебной математической деятельности;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способность к эмоциональному восприятию математических объектов, задач, решений, рассуждений;</w:t>
      </w:r>
    </w:p>
    <w:p w:rsidR="0003452F" w:rsidRPr="006B02EB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2. Метапредметные: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регулятивные универсальные учебные действия: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понимание сущности алгоритмических предписаний и умение действовать в соответствии с предложенным алгоритмом;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самостоятельно ставить цели, выбирать и создавать алгоритмы для решения учебных математических проблем;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lastRenderedPageBreak/>
        <w:t>• умение планировать и осуществлять деятельность, направленную на решение задач исследовательского характера;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познавательные универсальные учебные действия: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видеть математическую задачу в контексте проблемной ситуации в других дисциплинах, в окружающей жизни;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выдвигать гипотезы при решении учебных задач и понимать необходимость их проверки;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применять индуктивные и дедуктивные способы рассуждений, видеть различные стратегии решения задач;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коммуникативные универсальные учебные действия: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умение работать в группе: находить общее решение и разрешать конфликты на основе согласования позиций и учета интересов;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слушать партнера;</w:t>
      </w:r>
    </w:p>
    <w:p w:rsidR="0003452F" w:rsidRPr="00496CFC" w:rsidRDefault="0003452F" w:rsidP="000345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CFC">
        <w:rPr>
          <w:rFonts w:ascii="Times New Roman" w:eastAsia="Times New Roman" w:hAnsi="Times New Roman" w:cs="Times New Roman"/>
          <w:sz w:val="24"/>
          <w:szCs w:val="24"/>
        </w:rPr>
        <w:t>• формулировать, аргументировать и отстаивать свое мнение;</w:t>
      </w:r>
    </w:p>
    <w:p w:rsidR="0003452F" w:rsidRPr="00496CFC" w:rsidRDefault="0003452F" w:rsidP="000345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3452F" w:rsidRPr="00496CFC" w:rsidRDefault="0003452F" w:rsidP="0003452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 </w:t>
      </w:r>
      <w:r w:rsidRPr="00496C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редметные:</w:t>
      </w:r>
    </w:p>
    <w:p w:rsidR="0003452F" w:rsidRPr="00496CFC" w:rsidRDefault="0003452F" w:rsidP="0003452F">
      <w:pPr>
        <w:spacing w:after="0" w:line="240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3452F" w:rsidRPr="006B02EB" w:rsidRDefault="0003452F" w:rsidP="0003452F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Toc284662721"/>
      <w:bookmarkStart w:id="1" w:name="_Toc284663347"/>
      <w:r w:rsidRPr="006B02EB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Выпускник </w:t>
      </w:r>
      <w:r w:rsidRPr="006B02E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научится</w:t>
      </w:r>
      <w:r w:rsidRPr="006B02EB">
        <w:rPr>
          <w:rFonts w:ascii="Times New Roman" w:eastAsia="Times New Roman" w:hAnsi="Times New Roman" w:cs="Times New Roman"/>
          <w:bCs/>
          <w:sz w:val="24"/>
          <w:szCs w:val="24"/>
        </w:rPr>
        <w:t xml:space="preserve">  (для использования в повседневной жизни и обеспечения возможности успешного продолжения образования на базовом уровне)</w:t>
      </w:r>
      <w:bookmarkEnd w:id="0"/>
      <w:bookmarkEnd w:id="1"/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на базовом уровне понятиями геометрических фигур;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решать задачи на нахождение геометрических величин по образцам или алгоритмам. 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</w:t>
      </w:r>
      <w:r w:rsidRPr="006B02EB">
        <w:rPr>
          <w:rFonts w:ascii="Times New Roman" w:eastAsia="Calibri" w:hAnsi="Times New Roman" w:cs="Times New Roman"/>
          <w:sz w:val="24"/>
          <w:szCs w:val="24"/>
        </w:rPr>
        <w:t xml:space="preserve"> случаях.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векторы для решения простейших задач на определение скорости относительного движения.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геометрические факты для решения задач, в том числе,     предполагающих несколько шагов решения; 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формулировать в простейших случаях свойства и признаки фигур;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доказывать геометрические утверждения;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</w:r>
    </w:p>
    <w:p w:rsidR="0003452F" w:rsidRPr="006B02EB" w:rsidRDefault="0003452F" w:rsidP="0003452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E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простые вычисления на объемных телах;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02EB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задачи на вычисление длин, площадей и объемов и решать их. </w:t>
      </w:r>
    </w:p>
    <w:p w:rsidR="0003452F" w:rsidRDefault="0003452F" w:rsidP="00505585">
      <w:pPr>
        <w:pStyle w:val="a6"/>
        <w:spacing w:after="0"/>
        <w:jc w:val="both"/>
        <w:rPr>
          <w:b/>
          <w:color w:val="000000"/>
        </w:rPr>
      </w:pPr>
    </w:p>
    <w:p w:rsidR="0003452F" w:rsidRDefault="0003452F" w:rsidP="00505585">
      <w:pPr>
        <w:pStyle w:val="a6"/>
        <w:spacing w:after="0"/>
        <w:jc w:val="both"/>
        <w:rPr>
          <w:b/>
          <w:color w:val="000000"/>
        </w:rPr>
      </w:pPr>
    </w:p>
    <w:p w:rsidR="0003452F" w:rsidRDefault="0003452F" w:rsidP="00505585">
      <w:pPr>
        <w:pStyle w:val="a6"/>
        <w:spacing w:after="0"/>
        <w:jc w:val="both"/>
        <w:rPr>
          <w:b/>
          <w:color w:val="000000"/>
        </w:rPr>
      </w:pPr>
    </w:p>
    <w:p w:rsidR="0003452F" w:rsidRDefault="0003452F" w:rsidP="00505585">
      <w:pPr>
        <w:pStyle w:val="a6"/>
        <w:spacing w:after="0"/>
        <w:jc w:val="both"/>
        <w:rPr>
          <w:b/>
          <w:color w:val="000000"/>
        </w:rPr>
      </w:pPr>
    </w:p>
    <w:p w:rsidR="0003452F" w:rsidRDefault="0003452F" w:rsidP="00505585">
      <w:pPr>
        <w:pStyle w:val="a6"/>
        <w:spacing w:after="0"/>
        <w:jc w:val="both"/>
        <w:rPr>
          <w:b/>
          <w:color w:val="000000"/>
        </w:rPr>
      </w:pPr>
    </w:p>
    <w:p w:rsidR="0003452F" w:rsidRDefault="0003452F" w:rsidP="00505585">
      <w:pPr>
        <w:pStyle w:val="a6"/>
        <w:spacing w:after="0"/>
        <w:jc w:val="both"/>
        <w:rPr>
          <w:b/>
          <w:color w:val="000000"/>
        </w:rPr>
      </w:pPr>
    </w:p>
    <w:p w:rsidR="0003452F" w:rsidRDefault="0003452F" w:rsidP="00505585">
      <w:pPr>
        <w:pStyle w:val="a6"/>
        <w:spacing w:after="0"/>
        <w:jc w:val="both"/>
        <w:rPr>
          <w:b/>
          <w:color w:val="000000"/>
        </w:rPr>
      </w:pPr>
    </w:p>
    <w:p w:rsidR="00505585" w:rsidRPr="00D56D5A" w:rsidRDefault="00505585" w:rsidP="00505585">
      <w:pPr>
        <w:pStyle w:val="a6"/>
        <w:spacing w:after="0"/>
        <w:jc w:val="both"/>
        <w:rPr>
          <w:b/>
          <w:color w:val="000000"/>
        </w:rPr>
      </w:pPr>
      <w:r w:rsidRPr="00D56D5A">
        <w:rPr>
          <w:b/>
          <w:color w:val="000000"/>
        </w:rPr>
        <w:lastRenderedPageBreak/>
        <w:t xml:space="preserve">    </w:t>
      </w:r>
      <w:r w:rsidR="00E614E5" w:rsidRPr="00B96874">
        <w:rPr>
          <w:b/>
          <w:spacing w:val="-6"/>
          <w:highlight w:val="white"/>
        </w:rPr>
        <w:t>Содержание учебного предмета «Геометрия»</w:t>
      </w:r>
      <w:r w:rsidRPr="00D56D5A">
        <w:rPr>
          <w:b/>
          <w:color w:val="000000"/>
        </w:rPr>
        <w:t xml:space="preserve"> </w:t>
      </w:r>
    </w:p>
    <w:tbl>
      <w:tblPr>
        <w:tblStyle w:val="a7"/>
        <w:tblpPr w:leftFromText="180" w:rightFromText="180" w:vertAnchor="text" w:horzAnchor="margin" w:tblpY="53"/>
        <w:tblW w:w="0" w:type="auto"/>
        <w:tblLook w:val="04A0"/>
      </w:tblPr>
      <w:tblGrid>
        <w:gridCol w:w="1101"/>
        <w:gridCol w:w="5811"/>
        <w:gridCol w:w="2659"/>
      </w:tblGrid>
      <w:tr w:rsidR="00505585" w:rsidRPr="00D56D5A" w:rsidTr="00A25765">
        <w:tc>
          <w:tcPr>
            <w:tcW w:w="110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№ пп</w:t>
            </w:r>
          </w:p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b/>
                <w:color w:val="000000"/>
              </w:rPr>
            </w:pPr>
            <w:r w:rsidRPr="00D56D5A">
              <w:rPr>
                <w:color w:val="000000"/>
              </w:rPr>
              <w:t xml:space="preserve">Тема </w:t>
            </w:r>
          </w:p>
        </w:tc>
        <w:tc>
          <w:tcPr>
            <w:tcW w:w="2659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Количество часов</w:t>
            </w:r>
          </w:p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b/>
                <w:color w:val="000000"/>
              </w:rPr>
            </w:pPr>
          </w:p>
        </w:tc>
      </w:tr>
      <w:tr w:rsidR="00505585" w:rsidRPr="00D56D5A" w:rsidTr="00A25765">
        <w:tc>
          <w:tcPr>
            <w:tcW w:w="1101" w:type="dxa"/>
          </w:tcPr>
          <w:p w:rsidR="00505585" w:rsidRPr="00D56D5A" w:rsidRDefault="00505585" w:rsidP="0050558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Вводное повторение</w:t>
            </w:r>
          </w:p>
        </w:tc>
        <w:tc>
          <w:tcPr>
            <w:tcW w:w="2659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2</w:t>
            </w:r>
          </w:p>
        </w:tc>
      </w:tr>
      <w:tr w:rsidR="00505585" w:rsidRPr="00D56D5A" w:rsidTr="00A25765">
        <w:tc>
          <w:tcPr>
            <w:tcW w:w="1101" w:type="dxa"/>
          </w:tcPr>
          <w:p w:rsidR="00505585" w:rsidRPr="00D56D5A" w:rsidRDefault="00505585" w:rsidP="0050558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Векторы</w:t>
            </w:r>
          </w:p>
        </w:tc>
        <w:tc>
          <w:tcPr>
            <w:tcW w:w="2659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12</w:t>
            </w:r>
          </w:p>
        </w:tc>
      </w:tr>
      <w:tr w:rsidR="00505585" w:rsidRPr="00D56D5A" w:rsidTr="00A25765">
        <w:tc>
          <w:tcPr>
            <w:tcW w:w="1101" w:type="dxa"/>
          </w:tcPr>
          <w:p w:rsidR="00505585" w:rsidRPr="00D56D5A" w:rsidRDefault="00505585" w:rsidP="0050558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Метод координат</w:t>
            </w:r>
          </w:p>
        </w:tc>
        <w:tc>
          <w:tcPr>
            <w:tcW w:w="2659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1</w:t>
            </w:r>
            <w:r w:rsidR="006D0AB0" w:rsidRPr="00D56D5A">
              <w:rPr>
                <w:color w:val="000000"/>
              </w:rPr>
              <w:t>1</w:t>
            </w:r>
          </w:p>
        </w:tc>
      </w:tr>
      <w:tr w:rsidR="00505585" w:rsidRPr="00D56D5A" w:rsidTr="00A25765">
        <w:tc>
          <w:tcPr>
            <w:tcW w:w="1101" w:type="dxa"/>
          </w:tcPr>
          <w:p w:rsidR="00505585" w:rsidRPr="00D56D5A" w:rsidRDefault="00505585" w:rsidP="0050558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Соотношение между сторонами и углами треугольника. Скалярное произведение векторов.</w:t>
            </w:r>
          </w:p>
        </w:tc>
        <w:tc>
          <w:tcPr>
            <w:tcW w:w="2659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1</w:t>
            </w:r>
            <w:r w:rsidR="006D0AB0" w:rsidRPr="00D56D5A">
              <w:rPr>
                <w:color w:val="000000"/>
              </w:rPr>
              <w:t>6</w:t>
            </w:r>
          </w:p>
        </w:tc>
      </w:tr>
      <w:tr w:rsidR="00505585" w:rsidRPr="00D56D5A" w:rsidTr="00A25765">
        <w:tc>
          <w:tcPr>
            <w:tcW w:w="1101" w:type="dxa"/>
          </w:tcPr>
          <w:p w:rsidR="00505585" w:rsidRPr="00D56D5A" w:rsidRDefault="00505585" w:rsidP="0050558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Длина окружности и площадь круга</w:t>
            </w:r>
          </w:p>
        </w:tc>
        <w:tc>
          <w:tcPr>
            <w:tcW w:w="2659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1</w:t>
            </w:r>
            <w:r w:rsidR="006D0AB0" w:rsidRPr="00D56D5A">
              <w:rPr>
                <w:color w:val="000000"/>
              </w:rPr>
              <w:t>1</w:t>
            </w:r>
          </w:p>
        </w:tc>
      </w:tr>
      <w:tr w:rsidR="00505585" w:rsidRPr="00D56D5A" w:rsidTr="00A25765">
        <w:tc>
          <w:tcPr>
            <w:tcW w:w="1101" w:type="dxa"/>
          </w:tcPr>
          <w:p w:rsidR="00505585" w:rsidRPr="00D56D5A" w:rsidRDefault="00505585" w:rsidP="0050558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Движения</w:t>
            </w:r>
          </w:p>
        </w:tc>
        <w:tc>
          <w:tcPr>
            <w:tcW w:w="2659" w:type="dxa"/>
          </w:tcPr>
          <w:p w:rsidR="00505585" w:rsidRPr="00D56D5A" w:rsidRDefault="006D0AB0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9</w:t>
            </w:r>
          </w:p>
        </w:tc>
      </w:tr>
      <w:tr w:rsidR="00505585" w:rsidRPr="00D56D5A" w:rsidTr="00A25765">
        <w:tc>
          <w:tcPr>
            <w:tcW w:w="1101" w:type="dxa"/>
          </w:tcPr>
          <w:p w:rsidR="00505585" w:rsidRPr="00D56D5A" w:rsidRDefault="00505585" w:rsidP="0050558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Повторение. Решение задач</w:t>
            </w:r>
          </w:p>
        </w:tc>
        <w:tc>
          <w:tcPr>
            <w:tcW w:w="2659" w:type="dxa"/>
          </w:tcPr>
          <w:p w:rsidR="00505585" w:rsidRPr="00D56D5A" w:rsidRDefault="006D0AB0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7</w:t>
            </w:r>
          </w:p>
        </w:tc>
      </w:tr>
      <w:tr w:rsidR="00505585" w:rsidRPr="00D56D5A" w:rsidTr="00A25765">
        <w:tc>
          <w:tcPr>
            <w:tcW w:w="1101" w:type="dxa"/>
          </w:tcPr>
          <w:p w:rsidR="00505585" w:rsidRPr="00D56D5A" w:rsidRDefault="00505585" w:rsidP="00A25765">
            <w:pPr>
              <w:pStyle w:val="a6"/>
              <w:spacing w:line="276" w:lineRule="auto"/>
              <w:ind w:left="720"/>
              <w:jc w:val="both"/>
              <w:rPr>
                <w:color w:val="000000"/>
              </w:rPr>
            </w:pPr>
          </w:p>
        </w:tc>
        <w:tc>
          <w:tcPr>
            <w:tcW w:w="5811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Итого</w:t>
            </w:r>
          </w:p>
        </w:tc>
        <w:tc>
          <w:tcPr>
            <w:tcW w:w="2659" w:type="dxa"/>
          </w:tcPr>
          <w:p w:rsidR="00505585" w:rsidRPr="00D56D5A" w:rsidRDefault="00505585" w:rsidP="00A25765">
            <w:pPr>
              <w:pStyle w:val="a6"/>
              <w:spacing w:line="276" w:lineRule="auto"/>
              <w:jc w:val="both"/>
              <w:rPr>
                <w:color w:val="000000"/>
              </w:rPr>
            </w:pPr>
            <w:r w:rsidRPr="00D56D5A">
              <w:rPr>
                <w:color w:val="000000"/>
              </w:rPr>
              <w:t>68</w:t>
            </w:r>
          </w:p>
        </w:tc>
      </w:tr>
    </w:tbl>
    <w:p w:rsidR="00505585" w:rsidRPr="00D56D5A" w:rsidRDefault="00505585" w:rsidP="00E5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D56D5A" w:rsidRDefault="00505585" w:rsidP="0050558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6D5A">
        <w:rPr>
          <w:rFonts w:ascii="Times New Roman" w:hAnsi="Times New Roman" w:cs="Times New Roman"/>
          <w:b/>
          <w:sz w:val="24"/>
          <w:szCs w:val="24"/>
        </w:rPr>
        <w:t xml:space="preserve">Векторы.  </w:t>
      </w:r>
      <w:r w:rsidRPr="00D56D5A">
        <w:rPr>
          <w:rFonts w:ascii="Times New Roman" w:hAnsi="Times New Roman" w:cs="Times New Roman"/>
          <w:sz w:val="24"/>
          <w:szCs w:val="24"/>
        </w:rPr>
        <w:t>Понятие вектора. Равенство векторов. Сумма двух векторов. Законы сложения векторов. Вычитание векторов. Умножение вектора на число. Средняя линия трапеции</w:t>
      </w:r>
      <w:r w:rsidRPr="00D56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</w:p>
    <w:p w:rsidR="00505585" w:rsidRPr="00D56D5A" w:rsidRDefault="00505585" w:rsidP="005055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6D5A">
        <w:rPr>
          <w:rFonts w:ascii="Times New Roman" w:hAnsi="Times New Roman" w:cs="Times New Roman"/>
          <w:b/>
          <w:sz w:val="24"/>
          <w:szCs w:val="24"/>
        </w:rPr>
        <w:t>Метод координат .</w:t>
      </w:r>
      <w:r w:rsidRPr="00D56D5A">
        <w:rPr>
          <w:rFonts w:ascii="Times New Roman" w:hAnsi="Times New Roman" w:cs="Times New Roman"/>
          <w:sz w:val="24"/>
          <w:szCs w:val="24"/>
        </w:rPr>
        <w:t xml:space="preserve"> Разложение векторов по двум неколлинеарным векторам. Координаты векторов. Простейшие задачи в координатах. Уравнение линии на плоскости. Уравнение окружности. Уравнение прямой</w:t>
      </w:r>
      <w:r w:rsidRPr="00D56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6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05585" w:rsidRPr="00D56D5A" w:rsidRDefault="00505585" w:rsidP="00505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D5A">
        <w:rPr>
          <w:rFonts w:ascii="Times New Roman" w:hAnsi="Times New Roman" w:cs="Times New Roman"/>
          <w:b/>
          <w:sz w:val="24"/>
          <w:szCs w:val="24"/>
        </w:rPr>
        <w:t xml:space="preserve">Соотношения между сторонами и углами треугольника. Скалярное произведение векторов . </w:t>
      </w:r>
      <w:r w:rsidRPr="00D56D5A">
        <w:rPr>
          <w:rFonts w:ascii="Times New Roman" w:hAnsi="Times New Roman" w:cs="Times New Roman"/>
          <w:sz w:val="24"/>
          <w:szCs w:val="24"/>
        </w:rPr>
        <w:t>Синус, косинус и тангенс угла. Основное тригонометрическое тождество. Формулы приведения. Площадь треугольника. Теорема синусов. Теорема косинусов. Угол между векторами. Скалярное произведение в координатах.</w:t>
      </w:r>
    </w:p>
    <w:p w:rsidR="00505585" w:rsidRPr="00D56D5A" w:rsidRDefault="00505585" w:rsidP="00505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D5A">
        <w:rPr>
          <w:rFonts w:ascii="Times New Roman" w:hAnsi="Times New Roman" w:cs="Times New Roman"/>
          <w:b/>
          <w:sz w:val="24"/>
          <w:szCs w:val="24"/>
        </w:rPr>
        <w:t xml:space="preserve">Длина окружности и площадь круга. </w:t>
      </w:r>
      <w:r w:rsidRPr="00D56D5A">
        <w:rPr>
          <w:rFonts w:ascii="Times New Roman" w:hAnsi="Times New Roman" w:cs="Times New Roman"/>
          <w:sz w:val="24"/>
          <w:szCs w:val="24"/>
        </w:rPr>
        <w:t>Правильный многоугольник. Окружность, описанная около правильного многоугольника. Окружность, вписанная в правильный многоугольник. Вычисление площади правильного многоугольника, его стороны и радиуса вписанной окружности. Длина окружности. Площадь круга. Свойства вписанного и описанного четырехугольника.</w:t>
      </w:r>
    </w:p>
    <w:p w:rsidR="00505585" w:rsidRPr="00D56D5A" w:rsidRDefault="00505585" w:rsidP="00505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D5A">
        <w:rPr>
          <w:rFonts w:ascii="Times New Roman" w:hAnsi="Times New Roman" w:cs="Times New Roman"/>
          <w:b/>
          <w:sz w:val="24"/>
          <w:szCs w:val="24"/>
        </w:rPr>
        <w:t xml:space="preserve">Движения. </w:t>
      </w:r>
      <w:r w:rsidRPr="00D56D5A">
        <w:rPr>
          <w:rFonts w:ascii="Times New Roman" w:hAnsi="Times New Roman" w:cs="Times New Roman"/>
          <w:sz w:val="24"/>
          <w:szCs w:val="24"/>
        </w:rPr>
        <w:t>Отображение плоскости на себя. Понятие движения. Параллельный перенос. Поворот.</w:t>
      </w: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  <w:r w:rsidRPr="00D56D5A">
        <w:rPr>
          <w:rFonts w:ascii="Times New Roman" w:hAnsi="Times New Roman" w:cs="Times New Roman"/>
          <w:b/>
          <w:sz w:val="24"/>
          <w:szCs w:val="24"/>
        </w:rPr>
        <w:t xml:space="preserve">Повторение курса геометрии. </w:t>
      </w:r>
      <w:r w:rsidRPr="00D56D5A">
        <w:rPr>
          <w:rFonts w:ascii="Times New Roman" w:hAnsi="Times New Roman" w:cs="Times New Roman"/>
          <w:sz w:val="24"/>
          <w:szCs w:val="24"/>
        </w:rPr>
        <w:t>Аксиомы планиметрии</w:t>
      </w:r>
    </w:p>
    <w:p w:rsidR="00505585" w:rsidRPr="00D56D5A" w:rsidRDefault="00505585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1F80" w:rsidRPr="00D56D5A" w:rsidRDefault="00071F80" w:rsidP="005055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5585" w:rsidRPr="00505585" w:rsidRDefault="00071F80" w:rsidP="00505585">
      <w:pPr>
        <w:rPr>
          <w:rFonts w:ascii="Times New Roman" w:eastAsia="Times New Roman" w:hAnsi="Times New Roman" w:cs="Times New Roman"/>
          <w:sz w:val="24"/>
          <w:szCs w:val="24"/>
        </w:rPr>
      </w:pPr>
      <w:r w:rsidRPr="00BA7D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 </w:t>
      </w:r>
    </w:p>
    <w:tbl>
      <w:tblPr>
        <w:tblStyle w:val="a7"/>
        <w:tblpPr w:leftFromText="180" w:rightFromText="180" w:vertAnchor="text" w:tblpY="1"/>
        <w:tblOverlap w:val="never"/>
        <w:tblW w:w="13858" w:type="dxa"/>
        <w:tblLayout w:type="fixed"/>
        <w:tblLook w:val="04A0"/>
      </w:tblPr>
      <w:tblGrid>
        <w:gridCol w:w="675"/>
        <w:gridCol w:w="8647"/>
        <w:gridCol w:w="2268"/>
        <w:gridCol w:w="2268"/>
      </w:tblGrid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533052">
              <w:rPr>
                <w:b/>
                <w:color w:val="000000"/>
              </w:rPr>
              <w:t>№ п\п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533052">
              <w:rPr>
                <w:b/>
                <w:color w:val="000000"/>
              </w:rPr>
              <w:t>Тема урока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533052">
              <w:rPr>
                <w:b/>
                <w:color w:val="000000"/>
              </w:rPr>
              <w:t>Дата</w:t>
            </w: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071F80">
              <w:rPr>
                <w:b/>
                <w:color w:val="000000"/>
              </w:rPr>
              <w:t>Примечание</w:t>
            </w: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темам треугольники, четырехугольники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b/>
                <w:color w:val="000000"/>
              </w:rPr>
              <w:t>Входная контрольная работа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Понятие вектора. Равенство векторов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Откладывание вектора от данной точки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Сумма двух векторов. Законы сложения нескольких векторов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Правило параллелограмма. Сумма нескольких векторов.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7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Вычитание векторов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8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 Сложение и вычитание векторов»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9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Умножение вектора на число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10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Умножение вектора на число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11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Применение векторов к решению задач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12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Средняя линия трапеции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13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Урок повторения и обобщения по теме « Векторы»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14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533052">
              <w:rPr>
                <w:b/>
                <w:color w:val="000000"/>
              </w:rPr>
              <w:t>Контрольная работа по теме « Векторы»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15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Разложение вектора по двум данным неколлинеарным векторам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16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Координаты вектора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FA6488" w:rsidRDefault="00533052" w:rsidP="00533052">
            <w:pPr>
              <w:pStyle w:val="a6"/>
              <w:jc w:val="both"/>
              <w:rPr>
                <w:b/>
                <w:color w:val="000000"/>
                <w:highlight w:val="red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17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Простейшие задачи в координатах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18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Простейшие задачи в координатах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19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методом координат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20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Уравнение окружности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21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 xml:space="preserve">Метод введение новой переменной при решении дробных рациональных уравнений 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22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Уравнение прямой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23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 Уравнение прямой и окружности»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24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Урок подготовки к контрольной работе по теме «Метод координат»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25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533052">
              <w:rPr>
                <w:b/>
                <w:color w:val="000000"/>
              </w:rPr>
              <w:t>Контрольная работа по теме « Метод координат»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26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Работа над ошибками. Синус, косинус, тангенс угла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27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Синус, косинус, тангенс угла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lastRenderedPageBreak/>
              <w:t>28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Синус, косинус, тангенс угла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29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Теорема о площади треугольника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30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Теоремы синусов и косинусов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31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b/>
                <w:color w:val="000000"/>
              </w:rPr>
              <w:t>Итоговая  контрольная работа за первое полугодие</w:t>
            </w:r>
            <w:r w:rsidRPr="00533052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32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533052">
              <w:rPr>
                <w:color w:val="000000"/>
              </w:rPr>
              <w:t>Урок систематизации коррекции знаний за первое полугодие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33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 xml:space="preserve"> Решение треугольников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34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треугольников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35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Измерительные работы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36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Обобщающее повторение по теме «Соотношение между сторонами и углами треугольника»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37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Угол между векторами. Скалярное произведение векторов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38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Скалярное произведение в координатах. Свойства скалярного произведения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39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Скалярное произведение и его свойства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40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Обобщающее повторение по теме «Соотношение между сторонами и углами треугольника. Скалярное произведение векторов»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41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533052">
              <w:rPr>
                <w:b/>
                <w:color w:val="000000"/>
              </w:rPr>
              <w:t>Контрольная работа по теме «Соотношение между сторонами и углами треугольника. Скалярное произведение векторов»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42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Работа над ошибками. Правильный многоугольник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43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Формула n- го члена арифметической прогрессии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44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45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46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 Правильный многоугольник»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47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Длина окружности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48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Длина окружности. Решение задач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49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Площадь круга и кругового сектора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50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«Площадь круга и кругового сектора»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51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 Длина окружности и площадь круга»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52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  <w:r w:rsidRPr="00533052">
              <w:rPr>
                <w:b/>
                <w:color w:val="000000"/>
              </w:rPr>
              <w:t>Контрольная работа по теме « Длина окружности и площадь круга»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53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Работа над ошибками. Отображение плоскости на себя. Понятие движения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54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Свойства движения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lastRenderedPageBreak/>
              <w:t>55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 понятие движения. Осевая и центральная симметрии»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56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Параллельный перенос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57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 xml:space="preserve">Поворот 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58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«Параллельный перенос. Поворот»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FA6488" w:rsidRDefault="00533052" w:rsidP="00533052">
            <w:pPr>
              <w:pStyle w:val="a6"/>
              <w:jc w:val="both"/>
              <w:rPr>
                <w:b/>
                <w:color w:val="000000"/>
                <w:highlight w:val="yellow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59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«Параллельный перенос. Поворот»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60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Решение задач по теме « Движения»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61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Обобщающий урок по теме « Движения»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62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Об аксиомах планиметрии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63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b/>
                <w:color w:val="000000"/>
              </w:rPr>
              <w:t>Промежуточная аттестация. Контрольная работа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64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Анализ итоговой контрольной работы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65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Повторение. Начальные геометрические сведения. Параллельные прямые. Треугольники. Окружность.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66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 xml:space="preserve">Повторение. Четырехугольники. Многоугольники. 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67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Повторение.Векторы. Метод координат. Движения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  <w:tr w:rsidR="00533052" w:rsidRPr="00071F80" w:rsidTr="00533052">
        <w:tc>
          <w:tcPr>
            <w:tcW w:w="675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68</w:t>
            </w:r>
          </w:p>
        </w:tc>
        <w:tc>
          <w:tcPr>
            <w:tcW w:w="8647" w:type="dxa"/>
          </w:tcPr>
          <w:p w:rsidR="00533052" w:rsidRPr="00533052" w:rsidRDefault="00533052" w:rsidP="00533052">
            <w:pPr>
              <w:pStyle w:val="a6"/>
              <w:jc w:val="both"/>
              <w:rPr>
                <w:color w:val="000000"/>
              </w:rPr>
            </w:pPr>
            <w:r w:rsidRPr="00533052">
              <w:rPr>
                <w:color w:val="000000"/>
              </w:rPr>
              <w:t>Итоговое занятие по математике</w:t>
            </w:r>
          </w:p>
        </w:tc>
        <w:tc>
          <w:tcPr>
            <w:tcW w:w="2268" w:type="dxa"/>
          </w:tcPr>
          <w:p w:rsidR="00533052" w:rsidRPr="00533052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533052" w:rsidRPr="00071F80" w:rsidRDefault="00533052" w:rsidP="00533052">
            <w:pPr>
              <w:pStyle w:val="a6"/>
              <w:jc w:val="both"/>
              <w:rPr>
                <w:b/>
                <w:color w:val="000000"/>
              </w:rPr>
            </w:pPr>
          </w:p>
        </w:tc>
      </w:tr>
    </w:tbl>
    <w:p w:rsidR="00533052" w:rsidRDefault="00533052" w:rsidP="00886EF9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533052" w:rsidRDefault="00533052" w:rsidP="00886EF9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533052" w:rsidRDefault="00533052" w:rsidP="00886EF9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335E2F" w:rsidRDefault="00335E2F" w:rsidP="00886EF9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335E2F" w:rsidRDefault="00335E2F" w:rsidP="00886EF9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335E2F" w:rsidRDefault="00335E2F" w:rsidP="00886EF9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533052" w:rsidRDefault="00533052" w:rsidP="00886EF9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533052" w:rsidRDefault="00533052" w:rsidP="00886EF9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886EF9" w:rsidRPr="00A7026F" w:rsidRDefault="00D56D5A" w:rsidP="00886EF9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175D7">
        <w:rPr>
          <w:rFonts w:ascii="Times New Roman" w:hAnsi="Times New Roman" w:cs="Times New Roman"/>
        </w:rPr>
        <w:lastRenderedPageBreak/>
        <w:t xml:space="preserve">Рабочая программа по геометрии для </w:t>
      </w:r>
      <w:r>
        <w:rPr>
          <w:rFonts w:ascii="Times New Roman" w:hAnsi="Times New Roman" w:cs="Times New Roman"/>
        </w:rPr>
        <w:t xml:space="preserve">9 </w:t>
      </w:r>
      <w:r w:rsidRPr="001175D7">
        <w:rPr>
          <w:rFonts w:ascii="Times New Roman" w:hAnsi="Times New Roman" w:cs="Times New Roman"/>
        </w:rPr>
        <w:t>класса составлена на основе программы для общеобразовательных учреждений, допущенной Департаментом  общего среднего образования Российской Федерации , автор  Бурмистрова Т.А. ,  издательство  М., Просвещение, 2011год,. Учебник «</w:t>
      </w:r>
      <w:r w:rsidRPr="001175D7">
        <w:rPr>
          <w:rFonts w:ascii="Times New Roman" w:hAnsi="Times New Roman"/>
        </w:rPr>
        <w:t xml:space="preserve">Геометрия» 7-9 классы. Авторы: Л.С. Атанасян, В.Ф, Бутузов, и др. Москва. Просвещение.  2015 .                                                                                                               </w:t>
      </w:r>
      <w:r w:rsidRPr="001175D7">
        <w:rPr>
          <w:rFonts w:ascii="Times New Roman" w:hAnsi="Times New Roman" w:cs="Times New Roman"/>
        </w:rPr>
        <w:t xml:space="preserve"> </w:t>
      </w:r>
      <w:r w:rsidRPr="00175FFA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175FFA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175FFA">
        <w:rPr>
          <w:rFonts w:ascii="Times New Roman" w:hAnsi="Times New Roman" w:cs="Times New Roman"/>
          <w:sz w:val="24"/>
          <w:szCs w:val="24"/>
        </w:rPr>
        <w:t xml:space="preserve">класса рассчитана на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175FF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886EF9"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, но в связи с </w:t>
      </w:r>
      <w:r w:rsidR="00886EF9" w:rsidRPr="00A7026F">
        <w:rPr>
          <w:rFonts w:ascii="Times New Roman" w:hAnsi="Times New Roman" w:cs="Times New Roman"/>
          <w:sz w:val="24"/>
          <w:szCs w:val="24"/>
        </w:rPr>
        <w:t xml:space="preserve">графиком работы общеобразовательного учреждения </w:t>
      </w:r>
      <w:r w:rsidR="00335E2F">
        <w:rPr>
          <w:rFonts w:ascii="Times New Roman" w:hAnsi="Times New Roman" w:cs="Times New Roman"/>
          <w:color w:val="000000"/>
          <w:sz w:val="24"/>
          <w:szCs w:val="24"/>
        </w:rPr>
        <w:t>по факту будет выдано 65</w:t>
      </w:r>
      <w:r w:rsidR="00886E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6EF9"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поэтому проведена  корректировка программы и объединены темы в соответствии с таблицей </w:t>
      </w:r>
    </w:p>
    <w:tbl>
      <w:tblPr>
        <w:tblStyle w:val="a7"/>
        <w:tblW w:w="0" w:type="auto"/>
        <w:tblLook w:val="04A0"/>
      </w:tblPr>
      <w:tblGrid>
        <w:gridCol w:w="2943"/>
        <w:gridCol w:w="1985"/>
        <w:gridCol w:w="1417"/>
        <w:gridCol w:w="4253"/>
        <w:gridCol w:w="2126"/>
        <w:gridCol w:w="1418"/>
      </w:tblGrid>
      <w:tr w:rsidR="00886EF9" w:rsidRPr="006C59C5" w:rsidTr="00A25765">
        <w:tc>
          <w:tcPr>
            <w:tcW w:w="2943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985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417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4253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418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</w:tc>
      </w:tr>
      <w:tr w:rsidR="00335E2F" w:rsidRPr="006C59C5" w:rsidTr="00A25765">
        <w:tc>
          <w:tcPr>
            <w:tcW w:w="2943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color w:val="000000"/>
              </w:rPr>
              <w:t>Метод координат</w:t>
            </w:r>
          </w:p>
        </w:tc>
        <w:tc>
          <w:tcPr>
            <w:tcW w:w="1985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color w:val="000000"/>
              </w:rPr>
              <w:t>Простейшие задачи в координатах</w:t>
            </w:r>
          </w:p>
        </w:tc>
        <w:tc>
          <w:tcPr>
            <w:tcW w:w="2126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35E2F" w:rsidRPr="006C59C5" w:rsidTr="00A25765">
        <w:tc>
          <w:tcPr>
            <w:tcW w:w="2943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color w:val="000000"/>
              </w:rPr>
              <w:t>Длина окружности и площадь круга</w:t>
            </w:r>
          </w:p>
        </w:tc>
        <w:tc>
          <w:tcPr>
            <w:tcW w:w="1985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color w:val="000000"/>
              </w:rPr>
              <w:t>Длина окружности. Решение задач</w:t>
            </w:r>
          </w:p>
        </w:tc>
        <w:tc>
          <w:tcPr>
            <w:tcW w:w="2126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5E2F" w:rsidRPr="006C59C5" w:rsidRDefault="006C59C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6EF9" w:rsidRPr="006C59C5" w:rsidTr="00A25765">
        <w:tc>
          <w:tcPr>
            <w:tcW w:w="2943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985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</w:t>
            </w:r>
            <w:r w:rsidR="00A25765"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«Параллельный</w:t>
            </w: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перенос. Поворот</w:t>
            </w:r>
            <w:r w:rsidR="00A25765"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86EF9" w:rsidRPr="006C59C5" w:rsidRDefault="00A2576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6EF9" w:rsidRPr="006C59C5" w:rsidRDefault="00A2576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6EF9" w:rsidRPr="006C59C5" w:rsidTr="00A25765">
        <w:tc>
          <w:tcPr>
            <w:tcW w:w="2943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886EF9" w:rsidRPr="006C59C5" w:rsidRDefault="00A25765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Итого коррекции:</w:t>
            </w:r>
          </w:p>
        </w:tc>
        <w:tc>
          <w:tcPr>
            <w:tcW w:w="2126" w:type="dxa"/>
          </w:tcPr>
          <w:p w:rsidR="00886EF9" w:rsidRPr="006C59C5" w:rsidRDefault="00886EF9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6EF9" w:rsidRPr="006C59C5" w:rsidRDefault="00335E2F" w:rsidP="00A2576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A25765"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r w:rsidRPr="006C59C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667CC6" w:rsidRDefault="00667CC6"/>
    <w:p w:rsidR="00667CC6" w:rsidRPr="00667CC6" w:rsidRDefault="00667CC6" w:rsidP="00667CC6"/>
    <w:p w:rsidR="00667CC6" w:rsidRPr="00667CC6" w:rsidRDefault="00667CC6" w:rsidP="00667CC6"/>
    <w:p w:rsidR="00667CC6" w:rsidRPr="00667CC6" w:rsidRDefault="00667CC6" w:rsidP="00667CC6"/>
    <w:p w:rsidR="00667CC6" w:rsidRPr="00667CC6" w:rsidRDefault="00667CC6" w:rsidP="00667CC6"/>
    <w:p w:rsidR="00667CC6" w:rsidRPr="00667CC6" w:rsidRDefault="00667CC6" w:rsidP="00667CC6"/>
    <w:p w:rsidR="00667CC6" w:rsidRPr="00667CC6" w:rsidRDefault="00667CC6" w:rsidP="00667CC6"/>
    <w:p w:rsidR="00511C15" w:rsidRDefault="0028706F" w:rsidP="00511C15">
      <w:pPr>
        <w:spacing w:after="33" w:line="419" w:lineRule="atLeast"/>
        <w:ind w:left="142"/>
        <w:textAlignment w:val="center"/>
        <w:rPr>
          <w:rFonts w:ascii="Times New Roman" w:hAnsi="Times New Roman" w:cs="Times New Roman"/>
          <w:b/>
          <w:sz w:val="24"/>
          <w:szCs w:val="24"/>
        </w:rPr>
        <w:sectPr w:rsidR="00511C15" w:rsidSect="00E57E2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FC56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1C15" w:rsidRPr="00CA32C3" w:rsidRDefault="0028706F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color w:val="000066"/>
          <w:sz w:val="30"/>
          <w:szCs w:val="30"/>
        </w:rPr>
      </w:pPr>
      <w:r w:rsidRPr="00FC56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511C15"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  <w:t xml:space="preserve">Геометрия </w:t>
      </w:r>
      <w:r w:rsidR="00511C15" w:rsidRPr="00CA32C3"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  <w:t xml:space="preserve">Вариант № </w:t>
      </w:r>
      <w:r w:rsidR="00511C15"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  <w:t>1</w:t>
      </w:r>
    </w:p>
    <w:p w:rsidR="00511C15" w:rsidRPr="00FC6366" w:rsidRDefault="00511C15" w:rsidP="00511C15">
      <w:pPr>
        <w:tabs>
          <w:tab w:val="left" w:pos="3198"/>
        </w:tabs>
        <w:rPr>
          <w:rFonts w:ascii="Times New Roman" w:eastAsia="Times New Roman" w:hAnsi="Times New Roman" w:cs="Times New Roman"/>
        </w:rPr>
      </w:pP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b/>
          <w:bCs/>
          <w:color w:val="000000"/>
        </w:rPr>
        <w:t>16.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18260" cy="627380"/>
            <wp:effectExtent l="19050" t="0" r="0" b="0"/>
            <wp:docPr id="26" name="Рисунок 26" descr="https://oge.sdamgia.ru/get_file?id=126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get_file?id=12613&amp;png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color w:val="000000"/>
        </w:rPr>
        <w:t>Ос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ния рав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бед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рен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ной тра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ции равны 50 и 104, бо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вая сто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на 45. Най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те длину диа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ли тра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ции.</w:t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b/>
          <w:bCs/>
          <w:color w:val="000000"/>
        </w:rPr>
        <w:t>17.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29055" cy="1052830"/>
            <wp:effectExtent l="19050" t="0" r="4445" b="0"/>
            <wp:docPr id="27" name="Рисунок 27" descr="https://oge.sdamgia.ru/get_file?id=1601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get_file?id=16010&amp;png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color w:val="000000"/>
        </w:rPr>
        <w:t>Точки </w:t>
      </w:r>
      <w:r w:rsidRPr="00CA32C3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CA32C3">
        <w:rPr>
          <w:rFonts w:ascii="Times New Roman" w:eastAsia="Times New Roman" w:hAnsi="Times New Roman" w:cs="Times New Roman"/>
          <w:color w:val="000000"/>
        </w:rPr>
        <w:t> и </w:t>
      </w:r>
      <w:r w:rsidRPr="00CA32C3">
        <w:rPr>
          <w:rFonts w:ascii="Times New Roman" w:eastAsia="Times New Roman" w:hAnsi="Times New Roman" w:cs="Times New Roman"/>
          <w:i/>
          <w:iCs/>
          <w:color w:val="000000"/>
        </w:rPr>
        <w:t>B</w:t>
      </w:r>
      <w:r w:rsidRPr="00CA32C3">
        <w:rPr>
          <w:rFonts w:ascii="Times New Roman" w:eastAsia="Times New Roman" w:hAnsi="Times New Roman" w:cs="Times New Roman"/>
          <w:color w:val="000000"/>
        </w:rPr>
        <w:t> делят окруж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ность на две дуги, длины ко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то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рых относятся как 9:11. Най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те величину цен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траль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го угла, опи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ра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ще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ся на мень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шую из дуг. Ответ дайте в градусах.</w:t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b/>
          <w:bCs/>
          <w:color w:val="000000"/>
        </w:rPr>
        <w:t>18. </w:t>
      </w:r>
      <w:r w:rsidRPr="00CA32C3">
        <w:rPr>
          <w:rFonts w:ascii="Times New Roman" w:eastAsia="Times New Roman" w:hAnsi="Times New Roman" w:cs="Times New Roman"/>
          <w:color w:val="000000"/>
        </w:rPr>
        <w:t>В тре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ке одна из сто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рон равна 10, дру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гая равна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03860" cy="233680"/>
            <wp:effectExtent l="19050" t="0" r="0" b="0"/>
            <wp:docPr id="28" name="Рисунок 28" descr="https://oge.sdamgia.ru/formula/9c/9c5d18a22120429974ee9a6ccf857f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9c/9c5d18a22120429974ee9a6ccf857f7e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2C3">
        <w:rPr>
          <w:rFonts w:ascii="Times New Roman" w:eastAsia="Times New Roman" w:hAnsi="Times New Roman" w:cs="Times New Roman"/>
          <w:color w:val="000000"/>
        </w:rPr>
        <w:t>, а угол между ними равен 60°. Най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те площадь треугольника.</w:t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b/>
          <w:bCs/>
          <w:color w:val="000000"/>
        </w:rPr>
        <w:t>19.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12215" cy="861060"/>
            <wp:effectExtent l="19050" t="0" r="6985" b="0"/>
            <wp:docPr id="29" name="Рисунок 29" descr="https://oge.sdamgia.ru/get_file?id=1615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get_file?id=16153&amp;png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color w:val="000000"/>
        </w:rPr>
        <w:t>На ри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сун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ке изображена тра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ция 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78155" cy="148590"/>
            <wp:effectExtent l="19050" t="0" r="0" b="0"/>
            <wp:docPr id="30" name="Рисунок 30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2C3">
        <w:rPr>
          <w:rFonts w:ascii="Times New Roman" w:eastAsia="Times New Roman" w:hAnsi="Times New Roman" w:cs="Times New Roman"/>
          <w:color w:val="000000"/>
        </w:rPr>
        <w:t>. Ис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поль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зуя рисунок, най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те 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01675" cy="148590"/>
            <wp:effectExtent l="19050" t="0" r="3175" b="0"/>
            <wp:docPr id="31" name="Рисунок 31" descr="https://oge.sdamgia.ru/formula/02/024f7cde3855726d9b89bb2d2f50240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02/024f7cde3855726d9b89bb2d2f502407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2C3">
        <w:rPr>
          <w:rFonts w:ascii="Times New Roman" w:eastAsia="Times New Roman" w:hAnsi="Times New Roman" w:cs="Times New Roman"/>
          <w:color w:val="000000"/>
        </w:rPr>
        <w:t>.</w:t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b/>
          <w:bCs/>
          <w:color w:val="000000"/>
        </w:rPr>
        <w:t>20. </w:t>
      </w:r>
      <w:r w:rsidRPr="00CA32C3">
        <w:rPr>
          <w:rFonts w:ascii="Times New Roman" w:eastAsia="Times New Roman" w:hAnsi="Times New Roman" w:cs="Times New Roman"/>
          <w:color w:val="000000"/>
        </w:rPr>
        <w:t>Какие из сле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ду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щих утвер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жде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ний верны?</w:t>
      </w:r>
    </w:p>
    <w:p w:rsidR="00511C15" w:rsidRPr="00CA32C3" w:rsidRDefault="00511C15" w:rsidP="0051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color w:val="000000"/>
        </w:rPr>
        <w:t> </w:t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color w:val="000000"/>
        </w:rPr>
        <w:t>1) Тре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ка со сто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ми 1, 2, 4 не существует.</w:t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color w:val="000000"/>
        </w:rPr>
        <w:t>2) Смеж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ные углы равны.</w:t>
      </w:r>
    </w:p>
    <w:p w:rsidR="00511C15" w:rsidRPr="00CA32C3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color w:val="000000"/>
        </w:rPr>
        <w:t>3) Все диа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мет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ры окруж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CA32C3">
        <w:rPr>
          <w:rFonts w:ascii="Times New Roman" w:eastAsia="Times New Roman" w:hAnsi="Times New Roman" w:cs="Times New Roman"/>
          <w:color w:val="000000"/>
        </w:rPr>
        <w:softHyphen/>
        <w:t>сти равны между собой.</w:t>
      </w:r>
    </w:p>
    <w:p w:rsidR="00511C15" w:rsidRPr="00CA32C3" w:rsidRDefault="00511C15" w:rsidP="0051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A32C3">
        <w:rPr>
          <w:rFonts w:ascii="Times New Roman" w:eastAsia="Times New Roman" w:hAnsi="Times New Roman" w:cs="Times New Roman"/>
          <w:color w:val="000000"/>
        </w:rPr>
        <w:t> </w:t>
      </w:r>
    </w:p>
    <w:p w:rsidR="00511C15" w:rsidRDefault="00511C15" w:rsidP="0051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Если утвер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жде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ний несколько, за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пи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ши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те их номера в по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ряд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ке возрастания.</w:t>
      </w:r>
    </w:p>
    <w:p w:rsidR="00FC2A33" w:rsidRDefault="00FC2A33" w:rsidP="00511C1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</w:pPr>
    </w:p>
    <w:p w:rsidR="00511C15" w:rsidRPr="00060997" w:rsidRDefault="00511C15" w:rsidP="00511C15">
      <w:pPr>
        <w:spacing w:after="33" w:line="419" w:lineRule="atLeast"/>
        <w:ind w:left="142"/>
        <w:textAlignment w:val="center"/>
        <w:rPr>
          <w:rFonts w:ascii="Verdana" w:eastAsia="Times New Roman" w:hAnsi="Verdana" w:cs="Times New Roman"/>
          <w:color w:val="000066"/>
          <w:sz w:val="30"/>
          <w:szCs w:val="30"/>
        </w:rPr>
      </w:pPr>
      <w:r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  <w:lastRenderedPageBreak/>
        <w:t xml:space="preserve">Геометрия </w:t>
      </w:r>
      <w:r w:rsidRPr="00060997"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  <w:t xml:space="preserve">Вариант № </w:t>
      </w:r>
      <w:r>
        <w:rPr>
          <w:rFonts w:ascii="Verdana" w:eastAsia="Times New Roman" w:hAnsi="Verdana" w:cs="Times New Roman"/>
          <w:b/>
          <w:bCs/>
          <w:color w:val="000066"/>
          <w:sz w:val="30"/>
          <w:szCs w:val="30"/>
        </w:rPr>
        <w:t>2</w:t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b/>
          <w:bCs/>
          <w:color w:val="000000"/>
        </w:rPr>
        <w:t>16.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45895" cy="977900"/>
            <wp:effectExtent l="19050" t="0" r="1905" b="0"/>
            <wp:docPr id="19" name="Рисунок 19" descr="https://oge.sdamgia.ru/get_file?id=158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get_file?id=15881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В параллелограмме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78155" cy="148590"/>
            <wp:effectExtent l="19050" t="0" r="0" b="0"/>
            <wp:docPr id="20" name="Рисунок 20" descr="https://oge.sdamgia.ru/formula/cb/cb08ca4a7bb5f9683c19133a84872ca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cb/cb08ca4a7bb5f9683c19133a84872ca7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997">
        <w:rPr>
          <w:rFonts w:ascii="Times New Roman" w:eastAsia="Times New Roman" w:hAnsi="Times New Roman" w:cs="Times New Roman"/>
          <w:color w:val="000000"/>
        </w:rPr>
        <w:t> диагональ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3520" cy="138430"/>
            <wp:effectExtent l="19050" t="0" r="5080" b="0"/>
            <wp:docPr id="21" name="Рисунок 21" descr="https://oge.sdamgia.ru/formula/41/4144e097d2fa7a491cec2a7a4322f2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41/4144e097d2fa7a491cec2a7a4322f2bc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997">
        <w:rPr>
          <w:rFonts w:ascii="Times New Roman" w:eastAsia="Times New Roman" w:hAnsi="Times New Roman" w:cs="Times New Roman"/>
          <w:color w:val="000000"/>
        </w:rPr>
        <w:t> в 2 раза больше стороны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3520" cy="148590"/>
            <wp:effectExtent l="19050" t="0" r="5080" b="0"/>
            <wp:docPr id="22" name="Рисунок 22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997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46150" cy="180975"/>
            <wp:effectExtent l="19050" t="0" r="6350" b="0"/>
            <wp:docPr id="23" name="Рисунок 23" descr="https://oge.sdamgia.ru/formula/79/7972cd31334f678fa5640d2b0be308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79/7972cd31334f678fa5640d2b0be30886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997">
        <w:rPr>
          <w:rFonts w:ascii="Times New Roman" w:eastAsia="Times New Roman" w:hAnsi="Times New Roman" w:cs="Times New Roman"/>
          <w:color w:val="000000"/>
        </w:rPr>
        <w:t>. Найдите угол между диагоналями параллелограмма. Ответ дайте в градусах.</w:t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b/>
          <w:bCs/>
          <w:color w:val="000000"/>
        </w:rPr>
        <w:t>17.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8080" cy="1062990"/>
            <wp:effectExtent l="19050" t="0" r="0" b="0"/>
            <wp:docPr id="24" name="Рисунок 24" descr="https://oge.sdamgia.ru/get_file?id=160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get_file?id=16009&amp;png=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Прямоугольный тре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ник с ка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те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та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ми 5 см и 12 см впи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сан в окружность. Чему равен ра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ус этой окружности?</w:t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b/>
          <w:bCs/>
          <w:color w:val="000000"/>
        </w:rPr>
        <w:t>18.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50645" cy="871855"/>
            <wp:effectExtent l="19050" t="0" r="1905" b="0"/>
            <wp:docPr id="25" name="Рисунок 25" descr="https://oge.sdamgia.ru/get_file?id=1276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get_file?id=12763&amp;png=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В тра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060997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060997">
        <w:rPr>
          <w:rFonts w:ascii="Times New Roman" w:eastAsia="Times New Roman" w:hAnsi="Times New Roman" w:cs="Times New Roman"/>
          <w:color w:val="000000"/>
        </w:rPr>
        <w:t> </w:t>
      </w:r>
      <w:r w:rsidRPr="00060997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060997">
        <w:rPr>
          <w:rFonts w:ascii="Times New Roman" w:eastAsia="Times New Roman" w:hAnsi="Times New Roman" w:cs="Times New Roman"/>
          <w:color w:val="000000"/>
        </w:rPr>
        <w:t> = 3, </w:t>
      </w:r>
      <w:r w:rsidRPr="00060997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060997">
        <w:rPr>
          <w:rFonts w:ascii="Times New Roman" w:eastAsia="Times New Roman" w:hAnsi="Times New Roman" w:cs="Times New Roman"/>
          <w:color w:val="000000"/>
        </w:rPr>
        <w:t> = 1, а её пло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щадь равна 12. Най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щадь тре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ка </w:t>
      </w:r>
      <w:r w:rsidRPr="00060997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060997">
        <w:rPr>
          <w:rFonts w:ascii="Times New Roman" w:eastAsia="Times New Roman" w:hAnsi="Times New Roman" w:cs="Times New Roman"/>
          <w:color w:val="000000"/>
        </w:rPr>
        <w:t>.</w:t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b/>
          <w:bCs/>
          <w:color w:val="000000"/>
        </w:rPr>
        <w:t>19.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01420" cy="1233170"/>
            <wp:effectExtent l="19050" t="0" r="0" b="0"/>
            <wp:docPr id="1" name="Рисунок 26" descr="https://oge.sdamgia.ru/get_file?id=1638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get_file?id=16386&amp;png=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Найдите угол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40360" cy="138430"/>
            <wp:effectExtent l="19050" t="0" r="2540" b="0"/>
            <wp:docPr id="2" name="Рисунок 27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997">
        <w:rPr>
          <w:rFonts w:ascii="Times New Roman" w:eastAsia="Times New Roman" w:hAnsi="Times New Roman" w:cs="Times New Roman"/>
          <w:color w:val="000000"/>
        </w:rPr>
        <w:t>. Ответ дайте в градусах</w:t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b/>
          <w:bCs/>
          <w:color w:val="000000"/>
        </w:rPr>
        <w:t>20. </w:t>
      </w:r>
      <w:r w:rsidRPr="00060997">
        <w:rPr>
          <w:rFonts w:ascii="Times New Roman" w:eastAsia="Times New Roman" w:hAnsi="Times New Roman" w:cs="Times New Roman"/>
          <w:color w:val="000000"/>
        </w:rPr>
        <w:t>Какое из сле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ду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щих утвер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жде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ний верно?</w:t>
      </w:r>
    </w:p>
    <w:p w:rsidR="00511C15" w:rsidRPr="00060997" w:rsidRDefault="00511C15" w:rsidP="0051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 </w:t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1) Точка касания двух окруж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стей рав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уда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на от цен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тров этих окружностей.</w:t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2) В па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рал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ло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грам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ме есть два рав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ных угла.</w:t>
      </w:r>
    </w:p>
    <w:p w:rsidR="00511C15" w:rsidRPr="00060997" w:rsidRDefault="00511C15" w:rsidP="00511C15">
      <w:pPr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3) Пло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щадь пря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го тре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ка равна про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из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ве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де</w:t>
      </w:r>
      <w:r w:rsidRPr="00060997">
        <w:rPr>
          <w:rFonts w:ascii="Times New Roman" w:eastAsia="Times New Roman" w:hAnsi="Times New Roman" w:cs="Times New Roman"/>
          <w:color w:val="000000"/>
        </w:rPr>
        <w:softHyphen/>
        <w:t>нию длин его катетов.</w:t>
      </w:r>
    </w:p>
    <w:p w:rsidR="00511C15" w:rsidRDefault="00511C15" w:rsidP="0051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0997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</w:rPr>
        <w:t>Если утвер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жде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ний несколько, за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пи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ши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те их номера в по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ряд</w:t>
      </w:r>
      <w:r>
        <w:rPr>
          <w:rFonts w:ascii="Times New Roman" w:eastAsia="Times New Roman" w:hAnsi="Times New Roman" w:cs="Times New Roman"/>
          <w:i/>
          <w:iCs/>
          <w:color w:val="000000"/>
        </w:rPr>
        <w:softHyphen/>
        <w:t>ке возрастания.</w:t>
      </w:r>
    </w:p>
    <w:p w:rsidR="00511C15" w:rsidRDefault="00511C15" w:rsidP="00511C15">
      <w:pPr>
        <w:spacing w:after="33" w:line="419" w:lineRule="atLeast"/>
        <w:ind w:left="142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511C15" w:rsidRPr="00060997" w:rsidRDefault="00511C15" w:rsidP="0051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1C15" w:rsidRDefault="00511C15" w:rsidP="00511C15">
      <w:pPr>
        <w:ind w:left="142"/>
      </w:pPr>
    </w:p>
    <w:p w:rsidR="00FC2A33" w:rsidRDefault="00FC2A33" w:rsidP="00FC2A33"/>
    <w:p w:rsidR="00603CE7" w:rsidRDefault="00603CE7" w:rsidP="00FC2A33"/>
    <w:p w:rsidR="00603CE7" w:rsidRDefault="00603CE7" w:rsidP="00FC2A33"/>
    <w:p w:rsidR="00603CE7" w:rsidRDefault="00603CE7" w:rsidP="00FC2A33"/>
    <w:p w:rsidR="00603CE7" w:rsidRDefault="00603CE7" w:rsidP="00FC2A33"/>
    <w:p w:rsidR="00603CE7" w:rsidRPr="00002698" w:rsidRDefault="00603CE7" w:rsidP="00603C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026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Оценивание работы</w:t>
      </w:r>
    </w:p>
    <w:p w:rsidR="00603CE7" w:rsidRPr="00002698" w:rsidRDefault="00603CE7" w:rsidP="00603CE7">
      <w:pPr>
        <w:jc w:val="both"/>
        <w:rPr>
          <w:rFonts w:ascii="Times New Roman" w:hAnsi="Times New Roman" w:cs="Times New Roman"/>
          <w:sz w:val="24"/>
          <w:szCs w:val="24"/>
        </w:rPr>
      </w:pPr>
      <w:r w:rsidRPr="00002698">
        <w:rPr>
          <w:rFonts w:ascii="Times New Roman" w:hAnsi="Times New Roman" w:cs="Times New Roman"/>
          <w:sz w:val="24"/>
          <w:szCs w:val="24"/>
        </w:rPr>
        <w:t>Рекомендуемое время на выполнение работы – 45 минут.</w:t>
      </w:r>
    </w:p>
    <w:p w:rsidR="00603CE7" w:rsidRPr="00002698" w:rsidRDefault="00603CE7" w:rsidP="00603C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CE7" w:rsidRPr="00002698" w:rsidRDefault="00603CE7" w:rsidP="00603C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698">
        <w:rPr>
          <w:rFonts w:ascii="Times New Roman" w:hAnsi="Times New Roman" w:cs="Times New Roman"/>
          <w:sz w:val="24"/>
          <w:szCs w:val="24"/>
        </w:rPr>
        <w:t>Правильное выполнение каждого задания 1-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2698">
        <w:rPr>
          <w:rFonts w:ascii="Times New Roman" w:hAnsi="Times New Roman" w:cs="Times New Roman"/>
          <w:sz w:val="24"/>
          <w:szCs w:val="24"/>
        </w:rPr>
        <w:t xml:space="preserve"> оценивается одним баллом. </w:t>
      </w:r>
      <w:r w:rsidRPr="00002698">
        <w:rPr>
          <w:rFonts w:ascii="Times New Roman" w:hAnsi="Times New Roman" w:cs="Times New Roman"/>
          <w:sz w:val="24"/>
          <w:szCs w:val="24"/>
        </w:rPr>
        <w:tab/>
        <w:t>Ма</w:t>
      </w:r>
      <w:r>
        <w:rPr>
          <w:rFonts w:ascii="Times New Roman" w:hAnsi="Times New Roman" w:cs="Times New Roman"/>
          <w:sz w:val="24"/>
          <w:szCs w:val="24"/>
        </w:rPr>
        <w:t>ксимальное количество баллов – 5</w:t>
      </w:r>
      <w:r w:rsidRPr="00002698">
        <w:rPr>
          <w:rFonts w:ascii="Times New Roman" w:hAnsi="Times New Roman" w:cs="Times New Roman"/>
          <w:sz w:val="24"/>
          <w:szCs w:val="24"/>
        </w:rPr>
        <w:t>.</w:t>
      </w:r>
    </w:p>
    <w:p w:rsidR="00603CE7" w:rsidRPr="00002698" w:rsidRDefault="00603CE7" w:rsidP="00603CE7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002698">
        <w:rPr>
          <w:rFonts w:ascii="Times New Roman" w:hAnsi="Times New Roman"/>
          <w:b/>
          <w:sz w:val="24"/>
          <w:szCs w:val="24"/>
        </w:rPr>
        <w:t>Критерии оценивания работы</w:t>
      </w:r>
    </w:p>
    <w:p w:rsidR="00603CE7" w:rsidRPr="00002698" w:rsidRDefault="00603CE7" w:rsidP="00603CE7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Ind w:w="-72" w:type="dxa"/>
        <w:tblLook w:val="01E0"/>
      </w:tblPr>
      <w:tblGrid>
        <w:gridCol w:w="1947"/>
        <w:gridCol w:w="1923"/>
        <w:gridCol w:w="1924"/>
        <w:gridCol w:w="1924"/>
        <w:gridCol w:w="1924"/>
      </w:tblGrid>
      <w:tr w:rsidR="00603CE7" w:rsidRPr="00002698" w:rsidTr="00830212">
        <w:tc>
          <w:tcPr>
            <w:tcW w:w="2052" w:type="dxa"/>
          </w:tcPr>
          <w:p w:rsidR="00603CE7" w:rsidRPr="00002698" w:rsidRDefault="00603CE7" w:rsidP="00830212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603CE7" w:rsidRPr="00002698" w:rsidRDefault="00603CE7" w:rsidP="00830212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8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053" w:type="dxa"/>
          </w:tcPr>
          <w:p w:rsidR="00603CE7" w:rsidRPr="00002698" w:rsidRDefault="00603CE7" w:rsidP="00830212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8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053" w:type="dxa"/>
          </w:tcPr>
          <w:p w:rsidR="00603CE7" w:rsidRPr="00002698" w:rsidRDefault="00603CE7" w:rsidP="00830212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8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053" w:type="dxa"/>
          </w:tcPr>
          <w:p w:rsidR="00603CE7" w:rsidRPr="00002698" w:rsidRDefault="00603CE7" w:rsidP="00830212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8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603CE7" w:rsidRPr="00002698" w:rsidTr="00830212">
        <w:tc>
          <w:tcPr>
            <w:tcW w:w="2052" w:type="dxa"/>
          </w:tcPr>
          <w:p w:rsidR="00603CE7" w:rsidRPr="00002698" w:rsidRDefault="00603CE7" w:rsidP="008302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98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053" w:type="dxa"/>
          </w:tcPr>
          <w:p w:rsidR="00603CE7" w:rsidRPr="00002698" w:rsidRDefault="00603CE7" w:rsidP="00603CE7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98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</w:tcPr>
          <w:p w:rsidR="00603CE7" w:rsidRPr="00002698" w:rsidRDefault="00603CE7" w:rsidP="00603CE7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</w:tcPr>
          <w:p w:rsidR="00603CE7" w:rsidRPr="00002698" w:rsidRDefault="00603CE7" w:rsidP="008302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603CE7" w:rsidRPr="00002698" w:rsidRDefault="00603CE7" w:rsidP="008302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03CE7" w:rsidRPr="00002698" w:rsidRDefault="00603CE7" w:rsidP="00603CE7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:rsidR="00603CE7" w:rsidRDefault="00603CE7" w:rsidP="00FC2A33">
      <w:r>
        <w:t>Ключ</w:t>
      </w:r>
    </w:p>
    <w:tbl>
      <w:tblPr>
        <w:tblStyle w:val="a7"/>
        <w:tblW w:w="0" w:type="auto"/>
        <w:tblLook w:val="04A0"/>
      </w:tblPr>
      <w:tblGrid>
        <w:gridCol w:w="1101"/>
        <w:gridCol w:w="3190"/>
        <w:gridCol w:w="3190"/>
      </w:tblGrid>
      <w:tr w:rsidR="00603CE7" w:rsidTr="00445093">
        <w:tc>
          <w:tcPr>
            <w:tcW w:w="1101" w:type="dxa"/>
          </w:tcPr>
          <w:p w:rsidR="00603CE7" w:rsidRDefault="00445093" w:rsidP="00FC2A33">
            <w:r>
              <w:t>№</w:t>
            </w:r>
          </w:p>
        </w:tc>
        <w:tc>
          <w:tcPr>
            <w:tcW w:w="3190" w:type="dxa"/>
          </w:tcPr>
          <w:p w:rsidR="00603CE7" w:rsidRDefault="00445093" w:rsidP="00FC2A33">
            <w:r>
              <w:t>Вариант 1</w:t>
            </w:r>
          </w:p>
        </w:tc>
        <w:tc>
          <w:tcPr>
            <w:tcW w:w="3190" w:type="dxa"/>
          </w:tcPr>
          <w:p w:rsidR="00603CE7" w:rsidRDefault="00445093" w:rsidP="00FC2A33">
            <w:r>
              <w:t>Вариант 2</w:t>
            </w:r>
          </w:p>
        </w:tc>
      </w:tr>
      <w:tr w:rsidR="00603CE7" w:rsidTr="00445093">
        <w:tc>
          <w:tcPr>
            <w:tcW w:w="1101" w:type="dxa"/>
          </w:tcPr>
          <w:p w:rsidR="00603CE7" w:rsidRDefault="00445093" w:rsidP="00FC2A33">
            <w:r>
              <w:t>1</w:t>
            </w:r>
          </w:p>
        </w:tc>
        <w:tc>
          <w:tcPr>
            <w:tcW w:w="3190" w:type="dxa"/>
          </w:tcPr>
          <w:p w:rsidR="00603CE7" w:rsidRDefault="00445093" w:rsidP="00FC2A33">
            <w:r>
              <w:t>85</w:t>
            </w:r>
          </w:p>
        </w:tc>
        <w:tc>
          <w:tcPr>
            <w:tcW w:w="3190" w:type="dxa"/>
          </w:tcPr>
          <w:p w:rsidR="00603CE7" w:rsidRDefault="00445093" w:rsidP="00FC2A33">
            <w:r>
              <w:t>51,5</w:t>
            </w:r>
          </w:p>
        </w:tc>
      </w:tr>
      <w:tr w:rsidR="00603CE7" w:rsidTr="00445093">
        <w:tc>
          <w:tcPr>
            <w:tcW w:w="1101" w:type="dxa"/>
          </w:tcPr>
          <w:p w:rsidR="00603CE7" w:rsidRDefault="00445093" w:rsidP="00FC2A33">
            <w:r>
              <w:t>2</w:t>
            </w:r>
          </w:p>
        </w:tc>
        <w:tc>
          <w:tcPr>
            <w:tcW w:w="3190" w:type="dxa"/>
          </w:tcPr>
          <w:p w:rsidR="00603CE7" w:rsidRDefault="00445093" w:rsidP="00FC2A33">
            <w:r>
              <w:t>162</w:t>
            </w:r>
          </w:p>
        </w:tc>
        <w:tc>
          <w:tcPr>
            <w:tcW w:w="3190" w:type="dxa"/>
          </w:tcPr>
          <w:p w:rsidR="00603CE7" w:rsidRDefault="00445093" w:rsidP="00FC2A33">
            <w:r>
              <w:t>6,5</w:t>
            </w:r>
          </w:p>
        </w:tc>
      </w:tr>
      <w:tr w:rsidR="00603CE7" w:rsidTr="00445093">
        <w:tc>
          <w:tcPr>
            <w:tcW w:w="1101" w:type="dxa"/>
          </w:tcPr>
          <w:p w:rsidR="00603CE7" w:rsidRDefault="00445093" w:rsidP="00FC2A33">
            <w:r>
              <w:t>3</w:t>
            </w:r>
          </w:p>
        </w:tc>
        <w:tc>
          <w:tcPr>
            <w:tcW w:w="3190" w:type="dxa"/>
          </w:tcPr>
          <w:p w:rsidR="00603CE7" w:rsidRDefault="00445093" w:rsidP="00FC2A33">
            <w:r>
              <w:t>75</w:t>
            </w:r>
          </w:p>
        </w:tc>
        <w:tc>
          <w:tcPr>
            <w:tcW w:w="3190" w:type="dxa"/>
          </w:tcPr>
          <w:p w:rsidR="00603CE7" w:rsidRDefault="00445093" w:rsidP="00FC2A33">
            <w:r>
              <w:t>3</w:t>
            </w:r>
          </w:p>
        </w:tc>
      </w:tr>
      <w:tr w:rsidR="00603CE7" w:rsidTr="00445093">
        <w:tc>
          <w:tcPr>
            <w:tcW w:w="1101" w:type="dxa"/>
          </w:tcPr>
          <w:p w:rsidR="00603CE7" w:rsidRDefault="00445093" w:rsidP="00FC2A33">
            <w:r>
              <w:t>4</w:t>
            </w:r>
          </w:p>
        </w:tc>
        <w:tc>
          <w:tcPr>
            <w:tcW w:w="3190" w:type="dxa"/>
          </w:tcPr>
          <w:p w:rsidR="00603CE7" w:rsidRDefault="00445093" w:rsidP="00FC2A33">
            <w:r>
              <w:t>0,8</w:t>
            </w:r>
          </w:p>
        </w:tc>
        <w:tc>
          <w:tcPr>
            <w:tcW w:w="3190" w:type="dxa"/>
          </w:tcPr>
          <w:p w:rsidR="00603CE7" w:rsidRDefault="00445093" w:rsidP="00FC2A33">
            <w:r>
              <w:t>60</w:t>
            </w:r>
          </w:p>
        </w:tc>
      </w:tr>
      <w:tr w:rsidR="00603CE7" w:rsidTr="00445093">
        <w:tc>
          <w:tcPr>
            <w:tcW w:w="1101" w:type="dxa"/>
          </w:tcPr>
          <w:p w:rsidR="00603CE7" w:rsidRDefault="00445093" w:rsidP="00FC2A33">
            <w:r>
              <w:t>5</w:t>
            </w:r>
          </w:p>
        </w:tc>
        <w:tc>
          <w:tcPr>
            <w:tcW w:w="3190" w:type="dxa"/>
          </w:tcPr>
          <w:p w:rsidR="00603CE7" w:rsidRDefault="00445093" w:rsidP="00FC2A33">
            <w:r>
              <w:t>23</w:t>
            </w:r>
          </w:p>
        </w:tc>
        <w:tc>
          <w:tcPr>
            <w:tcW w:w="3190" w:type="dxa"/>
          </w:tcPr>
          <w:p w:rsidR="00603CE7" w:rsidRDefault="00445093" w:rsidP="00FC2A33">
            <w:r>
              <w:t>12</w:t>
            </w:r>
          </w:p>
        </w:tc>
      </w:tr>
    </w:tbl>
    <w:p w:rsidR="00603CE7" w:rsidRPr="00FC2A33" w:rsidRDefault="00603CE7" w:rsidP="00FC2A33"/>
    <w:sectPr w:rsidR="00603CE7" w:rsidRPr="00FC2A33" w:rsidSect="00511C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B48" w:rsidRPr="00D56D5A" w:rsidRDefault="00E90B48" w:rsidP="00D56D5A">
      <w:pPr>
        <w:pStyle w:val="a6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1">
    <w:p w:rsidR="00E90B48" w:rsidRPr="00D56D5A" w:rsidRDefault="00E90B48" w:rsidP="00D56D5A">
      <w:pPr>
        <w:pStyle w:val="a6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B48" w:rsidRPr="00D56D5A" w:rsidRDefault="00E90B48" w:rsidP="00D56D5A">
      <w:pPr>
        <w:pStyle w:val="a6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1">
    <w:p w:rsidR="00E90B48" w:rsidRPr="00D56D5A" w:rsidRDefault="00E90B48" w:rsidP="00D56D5A">
      <w:pPr>
        <w:pStyle w:val="a6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12C"/>
    <w:multiLevelType w:val="multilevel"/>
    <w:tmpl w:val="579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C401F"/>
    <w:multiLevelType w:val="hybridMultilevel"/>
    <w:tmpl w:val="3B62770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55357"/>
    <w:multiLevelType w:val="hybridMultilevel"/>
    <w:tmpl w:val="6950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08A8"/>
    <w:multiLevelType w:val="hybridMultilevel"/>
    <w:tmpl w:val="11AC3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1B4D59"/>
    <w:multiLevelType w:val="hybridMultilevel"/>
    <w:tmpl w:val="3522DF3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6514E"/>
    <w:multiLevelType w:val="hybridMultilevel"/>
    <w:tmpl w:val="C9C877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40869"/>
    <w:multiLevelType w:val="hybridMultilevel"/>
    <w:tmpl w:val="CD9214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7E28"/>
    <w:rsid w:val="0003193C"/>
    <w:rsid w:val="0003452F"/>
    <w:rsid w:val="00071F80"/>
    <w:rsid w:val="001C13B8"/>
    <w:rsid w:val="001C6215"/>
    <w:rsid w:val="002514BA"/>
    <w:rsid w:val="0028706F"/>
    <w:rsid w:val="002D0079"/>
    <w:rsid w:val="002D3E75"/>
    <w:rsid w:val="00335E2F"/>
    <w:rsid w:val="00445093"/>
    <w:rsid w:val="004E1695"/>
    <w:rsid w:val="00505585"/>
    <w:rsid w:val="00511C15"/>
    <w:rsid w:val="00533052"/>
    <w:rsid w:val="00564B95"/>
    <w:rsid w:val="00603CE7"/>
    <w:rsid w:val="006400AE"/>
    <w:rsid w:val="00667CC6"/>
    <w:rsid w:val="006A7CE5"/>
    <w:rsid w:val="006C59C5"/>
    <w:rsid w:val="006D0AB0"/>
    <w:rsid w:val="006E771E"/>
    <w:rsid w:val="00761998"/>
    <w:rsid w:val="007F6F05"/>
    <w:rsid w:val="00820837"/>
    <w:rsid w:val="0088421A"/>
    <w:rsid w:val="00886EF9"/>
    <w:rsid w:val="008C5416"/>
    <w:rsid w:val="00976EBD"/>
    <w:rsid w:val="00A06813"/>
    <w:rsid w:val="00A25765"/>
    <w:rsid w:val="00A641BA"/>
    <w:rsid w:val="00A97222"/>
    <w:rsid w:val="00AC347C"/>
    <w:rsid w:val="00B02040"/>
    <w:rsid w:val="00B54669"/>
    <w:rsid w:val="00B65645"/>
    <w:rsid w:val="00B83754"/>
    <w:rsid w:val="00CE1519"/>
    <w:rsid w:val="00CF3E81"/>
    <w:rsid w:val="00D24E54"/>
    <w:rsid w:val="00D56D5A"/>
    <w:rsid w:val="00D63A2F"/>
    <w:rsid w:val="00DA0DBC"/>
    <w:rsid w:val="00DB596E"/>
    <w:rsid w:val="00E3695E"/>
    <w:rsid w:val="00E57E28"/>
    <w:rsid w:val="00E614E5"/>
    <w:rsid w:val="00E90B48"/>
    <w:rsid w:val="00F65F03"/>
    <w:rsid w:val="00F77542"/>
    <w:rsid w:val="00FA6488"/>
    <w:rsid w:val="00FC2A33"/>
    <w:rsid w:val="00F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E5"/>
  </w:style>
  <w:style w:type="paragraph" w:styleId="2">
    <w:name w:val="heading 2"/>
    <w:basedOn w:val="a"/>
    <w:next w:val="a"/>
    <w:link w:val="20"/>
    <w:unhideWhenUsed/>
    <w:qFormat/>
    <w:rsid w:val="00FC2A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E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57E28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E57E2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E57E28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7">
    <w:name w:val="Table Grid"/>
    <w:basedOn w:val="a1"/>
    <w:rsid w:val="005055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6D5A"/>
  </w:style>
  <w:style w:type="paragraph" w:styleId="aa">
    <w:name w:val="footer"/>
    <w:basedOn w:val="a"/>
    <w:link w:val="ab"/>
    <w:uiPriority w:val="99"/>
    <w:semiHidden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6D5A"/>
  </w:style>
  <w:style w:type="character" w:styleId="ac">
    <w:name w:val="Strong"/>
    <w:qFormat/>
    <w:rsid w:val="0028706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8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706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C2A3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FC2A33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20">
    <w:name w:val="Заголовок 2 Знак"/>
    <w:basedOn w:val="a0"/>
    <w:link w:val="2"/>
    <w:rsid w:val="00FC2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2020-09-06T13:32:00Z</cp:lastPrinted>
  <dcterms:created xsi:type="dcterms:W3CDTF">2020-09-06T08:19:00Z</dcterms:created>
  <dcterms:modified xsi:type="dcterms:W3CDTF">2020-09-06T13:49:00Z</dcterms:modified>
</cp:coreProperties>
</file>