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07" w:rsidRPr="00A82D08" w:rsidRDefault="006F2C07" w:rsidP="006F2C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6F2C07" w:rsidRPr="00A82D08" w:rsidRDefault="006F2C07" w:rsidP="006F2C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«Средняя общеобразовательная школа с. Бабстово»</w:t>
      </w:r>
    </w:p>
    <w:p w:rsidR="006F2C07" w:rsidRPr="00A82D08" w:rsidRDefault="006F2C07" w:rsidP="006F2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41" w:type="pct"/>
        <w:tblLook w:val="04A0"/>
      </w:tblPr>
      <w:tblGrid>
        <w:gridCol w:w="5217"/>
        <w:gridCol w:w="5287"/>
        <w:gridCol w:w="4216"/>
      </w:tblGrid>
      <w:tr w:rsidR="006F2C07" w:rsidRPr="00A82D08" w:rsidTr="00257558">
        <w:trPr>
          <w:trHeight w:val="1974"/>
        </w:trPr>
        <w:tc>
          <w:tcPr>
            <w:tcW w:w="17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291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подпись                ФИО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Протокол № </w:t>
            </w:r>
          </w:p>
          <w:p w:rsidR="006F2C07" w:rsidRPr="00A82D08" w:rsidRDefault="006F2C07" w:rsidP="00291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от « </w:t>
            </w:r>
            <w:r w:rsidR="00291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» </w:t>
            </w:r>
            <w:r w:rsidR="00291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 2022г</w:t>
            </w:r>
            <w:r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«Согласовано»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291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М.Н.Больших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Протокол № 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от «  </w:t>
            </w:r>
            <w:r w:rsidR="00291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291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 2022г</w:t>
            </w:r>
            <w:r w:rsidR="00291C3E"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Директор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________     </w:t>
            </w:r>
            <w:r w:rsidR="00291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Е.Е. Лазаренко</w:t>
            </w:r>
            <w:r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Приказ №</w:t>
            </w: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 </w:t>
            </w:r>
            <w:r w:rsidR="00291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291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 2022г</w:t>
            </w:r>
            <w:r w:rsidR="00291C3E" w:rsidRPr="00A82D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F2C07" w:rsidRPr="00A82D08" w:rsidTr="006F2C07">
        <w:trPr>
          <w:trHeight w:val="1974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6F2C07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Рабочая программа</w:t>
            </w:r>
          </w:p>
          <w:p w:rsidR="006F2C07" w:rsidRPr="00A82D08" w:rsidRDefault="006F2C07" w:rsidP="006F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предмету «Русский язык и литературное чтение»</w:t>
            </w:r>
          </w:p>
          <w:p w:rsidR="006F2C07" w:rsidRPr="00A82D08" w:rsidRDefault="006F2C07" w:rsidP="006F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«Учимся писать сочинения и изложения»</w:t>
            </w:r>
          </w:p>
          <w:p w:rsidR="006F2C07" w:rsidRPr="00A82D08" w:rsidRDefault="006F2C07" w:rsidP="006F2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 класс</w:t>
            </w: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1C3E" w:rsidRPr="00A54B97" w:rsidRDefault="006F2C07" w:rsidP="00291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еля: </w:t>
            </w:r>
            <w:proofErr w:type="spellStart"/>
            <w:r w:rsidR="00291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 w:rsidR="00291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1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 w:rsidR="00291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1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="00291C3E"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291C3E" w:rsidRPr="00A54B97" w:rsidRDefault="00291C3E" w:rsidP="00291C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291C3E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  <w:r w:rsidR="006F2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  <w:r w:rsidR="006F2C07"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с.Бабстово</w:t>
            </w: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6F2C07" w:rsidP="006F2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C07" w:rsidRPr="00A82D08" w:rsidRDefault="006F2C07" w:rsidP="0025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76FD" w:rsidRDefault="00EF76FD"/>
    <w:p w:rsidR="006F2C07" w:rsidRPr="00296778" w:rsidRDefault="006F2C07" w:rsidP="006F2C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Личностные: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ориентация в нравственном содержании и смысле поступков как собственных, так и окружающих людей (на уровне, соответствующем возрасту);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осознание роли речи в общении людей;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понимание богатства и разнообразия языковых средств для выражения мыслей и чувств; внимание к мелодичности народной звучащей речи;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устойчивая учебно-познавательная мотивации учения, интереса к изучению курса развития речи.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чувство прекрасного – умение чувствовать красоту и выразительность речи, стремление к совершенствованию речи;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 к изучению языка.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УУД: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Познавательные: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осуществлять поиск необходимой информации для выполнения учебных заданий, используя справочные материалы;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моделировать различные языковые единицы (слово, предложение);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на доступном уровне логические приемы мышления (анализ, сравнение, классификацию, обобщение)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выделять существенную информацию из небольших читаемых текстов.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вычитывать все виды текстовой информации;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пользоваться словарями, справочниками;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рассуждения.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Регулятивные: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и формулировать цель деятельности на уроке с помощью учителя;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проговаривать последовательность действий на уроке;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учиться высказывать своё  предположение  (версию) на  основе работы с материалом учебника;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ind w:right="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учиться работать по предложенному учителем плану.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Коммуникативные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вступать в диалог (отвечать на вопросы, задавать вопросы, уточнять непонятное);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договариваться и приходить к общему решению, работая в паре;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участвовать в коллективном обсуждении учебной проблемы;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строить продуктивное взаимодействие и сотрудничество со сверстниками и взрослыми;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выражать свои мысли с соответствующей  возрасту полнотой и точностью;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терпимыми к другим мнениям, учитывать их в совместной работе;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оформлять свои мысли в устной и письменной форме с учетом речевых ситуаций;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владеть монологической и диалогической формами речи;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адекватно воспринимать оценку учителя;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вносить необходимые дополнения, исправления в свою работу;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составлять план решения учебной проблемы совместно с учителем;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критериям.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Предметные: 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воспринимать на слух тексты в исполнении учителя, учащихся;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осознанно, правильно, выразительно читать целыми словами;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смысл заглавия текста; выбирать наиболее подходящее заглавие из данных; самостоятельно озаглавливать текст;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делить текст на части, озаглавливать части;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подробно и выборочно пересказывать текст;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правильно списывать слова, предложения,  текст,  проверять </w:t>
      </w:r>
      <w:proofErr w:type="gramStart"/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написанное</w:t>
      </w:r>
      <w:proofErr w:type="gramEnd"/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сравнивая с образцом;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ind w:right="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и исправлять орфографические ошибки на изученные правила;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обращать внимание на особенности употребления слов;</w:t>
      </w:r>
    </w:p>
    <w:p w:rsidR="006F2C07" w:rsidRPr="00296778" w:rsidRDefault="006F2C07" w:rsidP="006F2C07">
      <w:pPr>
        <w:widowControl w:val="0"/>
        <w:autoSpaceDE w:val="0"/>
        <w:autoSpaceDN w:val="0"/>
        <w:adjustRightInd w:val="0"/>
        <w:spacing w:after="0" w:line="240" w:lineRule="exact"/>
        <w:ind w:right="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ставить вопросы к словам в предложении; видеть слова, называющие, о ком  или  о чём говорится в предложении и что говорится;</w:t>
      </w:r>
    </w:p>
    <w:p w:rsidR="006F2C07" w:rsidRPr="00296778" w:rsidRDefault="006F2C07" w:rsidP="006F2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C07" w:rsidRPr="00296778" w:rsidRDefault="006F2C07" w:rsidP="006F2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Текст. Изложение текста и его редактирование.  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Обучая учащихся составлению изложений, необходимо формировать умения делить текст на части, строить предложения в зависимости от контекста, определять главную мысль текста и отражать его в заголовке, выделять части текста при записи, связно излагать текст, писать текст в соответствии с планом. Анализируя работы, надо исправлять ошибки в содержании текста и в его речевом оформлении, точно определять слова в тексте.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Предлагаются следующие виды работ: изложение по обобщенным вопросам, изложение текста по опорным словам, изложение по вопросам и по опорным словам, восстановление деформированного текста по серии картинок, изложение по коллективно составленному плану и по опорным словам.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текстов изложений, подбор наглядных пособий и электронных образовательных ресурсов позволяет создавать на уроке ситуацию сопереживания. На основе этого глубже решать следующие задачи: воспитание у учащихся любви к родной стране и городу, стремление жить в мире и дружбе с людьми других народов и стран, воспитание чувства глубокого уважения к людям разных национальностей, стремление соблюдать общественный порядок, беречь красоту родного города. Высокохудожественные тексты, написанные выдающимися мастерами слова, способствуют формированию правильной речи у учащихся, прививают художественный вкус, развивают языковое чутье.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научатся: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озаглавливать иллюстрации, тексты;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простой план произведения;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тему текста, выделять предложение, содержащее основную мысль, обоснованно озаглавливать текст;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повествования и описания предмета;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подробно пересказывать тексты повествовательного характера;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слушать собеседника и говорить, соблюдая правила речевого поведения.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участвовать в оценке устных ответов одноклассников с точки зрения ясности содержания, правильности и уместности употребления языковых средств;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отвечать на вопросы учителя по содержанию прочитанного;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подробно пересказывать текст;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строить предложения в зависимости от контекста, определять главную мысль текста и отражать его в заголовке;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выделять части текста при записи, связно излагать текст, писать текст в соответствии с планом.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получат возможность научиться: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тему текста, выделять предложение, содержащее основную мысль, обоснованно озаглавливать текст;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использовать слова текста для называния его частей при составлении плана;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поиск необходимой информации для выполнения учебных заданий, используя справочные материалы;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моделировать различные языковые единицы (слово, предложение);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письменно подробно пересказывать тексты повествовательного  характера, осознанно сохраняя особенности авторского построения и использования языковых средств, в том числе различных частей речи (после коллективной подготовки);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на доступном уровне логические приемы мышления (анализ, сравнение, классификацию, обобщение);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письменно подробно пересказывать тексты повествовательного  характера, осознанно сохраняя особенности авторского построения и использования языковых средств, в том числе различных частей речи (после коллективной подготовки).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выделять существенную информацию из небольших читаемых текстов;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строить рассуждения.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Связная речь. Сочинение и его редактирование.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Сочинения. Виды сочинений. Сочинение повествовательного характера.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Тема, основная мысль текста. Опорные слова. Структура текста. План, виды плана.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Типы текста. Повествование, описание, рассуждение. Умение составлять описание предметов и явлений, рассуждение в художественном и научном стилях. Умение составлять повествование с элементами описания.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Составляемый рассказ и его изложение постоянно исправляются, выбираются наиболее подходящие слова, объясняется их значение и целесообразность их выбора в данной ситуации, идет работа над предложением, вводятся детали, подробности, уточняется последовательность изложения событий, вводятся простейшие причинные обоснования.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Обучающиеся научатся: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(устно и письменно) тексты – повествования, обдумывать их содержание и выбор средств языка;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синонимы, антонимы, омонимы;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 – поздравление к празднику;</w:t>
      </w:r>
    </w:p>
    <w:p w:rsidR="006F2C07" w:rsidRPr="00296778" w:rsidRDefault="006F2C07" w:rsidP="006F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сочинения, письма; редактировать текст;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вступать в контакт и поддерживать его, умение благодарить, приветствовать, прощаться, используя соответствующие этикетные формы</w:t>
      </w:r>
      <w:proofErr w:type="gramStart"/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определять лексическое значение слова;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отличать текст как тематическое и смысловое единство от набора предложений;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редактировать предложения;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определять по заголовку, о чем говорится в тексте, выделять в тексте опорные слова;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сочинять на основе данного сюжета, используя средства выразительности.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получат возможность научиться: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распознавать типы текстов;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связь предложений в тексте; </w:t>
      </w:r>
    </w:p>
    <w:p w:rsidR="006F2C07" w:rsidRPr="00296778" w:rsidRDefault="006F2C07" w:rsidP="006F2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стили речи;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предметы и явления, придерживаясь определенной последовательности;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сложные предложения;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и записывать творческие рассказы;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различать повествования и описания предмета, выделять предложения со значением оценки и характеризовать их роль в тексте;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тексты-повествования;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предложения со значением оценки и уместно включать их в свои тексты; </w:t>
      </w:r>
    </w:p>
    <w:p w:rsidR="006F2C07" w:rsidRPr="00296778" w:rsidRDefault="006F2C07" w:rsidP="006F2C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6778">
        <w:rPr>
          <w:rFonts w:ascii="Times New Roman" w:eastAsia="Calibri" w:hAnsi="Times New Roman" w:cs="Times New Roman"/>
          <w:color w:val="000000"/>
          <w:sz w:val="24"/>
          <w:szCs w:val="24"/>
        </w:rPr>
        <w:t>пользоваться всеми словарями, имеющимися в учебнике, для решения различных практических задач.</w:t>
      </w:r>
    </w:p>
    <w:p w:rsidR="006F2C07" w:rsidRPr="00296778" w:rsidRDefault="006F2C07" w:rsidP="00291C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C07" w:rsidRPr="00296778" w:rsidRDefault="006F2C07" w:rsidP="006F2C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C07" w:rsidRPr="00296778" w:rsidRDefault="006602A1" w:rsidP="00660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778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tbl>
      <w:tblPr>
        <w:tblStyle w:val="a6"/>
        <w:tblW w:w="0" w:type="auto"/>
        <w:tblInd w:w="1663" w:type="dxa"/>
        <w:tblLook w:val="04A0"/>
      </w:tblPr>
      <w:tblGrid>
        <w:gridCol w:w="822"/>
        <w:gridCol w:w="4365"/>
        <w:gridCol w:w="2127"/>
      </w:tblGrid>
      <w:tr w:rsidR="006602A1" w:rsidRPr="00296778" w:rsidTr="00BC07EC">
        <w:trPr>
          <w:trHeight w:val="418"/>
        </w:trPr>
        <w:tc>
          <w:tcPr>
            <w:tcW w:w="822" w:type="dxa"/>
          </w:tcPr>
          <w:p w:rsidR="006602A1" w:rsidRPr="00296778" w:rsidRDefault="006602A1" w:rsidP="00660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78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65" w:type="dxa"/>
          </w:tcPr>
          <w:p w:rsidR="006602A1" w:rsidRPr="00296778" w:rsidRDefault="00CE4FA8" w:rsidP="00660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7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6602A1" w:rsidRPr="00296778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</w:p>
        </w:tc>
        <w:tc>
          <w:tcPr>
            <w:tcW w:w="2127" w:type="dxa"/>
          </w:tcPr>
          <w:p w:rsidR="006602A1" w:rsidRPr="00296778" w:rsidRDefault="006602A1" w:rsidP="00660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7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602A1" w:rsidRPr="00296778" w:rsidTr="00BC07EC">
        <w:trPr>
          <w:trHeight w:val="638"/>
        </w:trPr>
        <w:tc>
          <w:tcPr>
            <w:tcW w:w="822" w:type="dxa"/>
          </w:tcPr>
          <w:p w:rsidR="006602A1" w:rsidRPr="00296778" w:rsidRDefault="006602A1" w:rsidP="0066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7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5" w:type="dxa"/>
          </w:tcPr>
          <w:p w:rsidR="006602A1" w:rsidRPr="00296778" w:rsidRDefault="006602A1" w:rsidP="006602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Изложение текста и его редактирование.  </w:t>
            </w:r>
          </w:p>
        </w:tc>
        <w:tc>
          <w:tcPr>
            <w:tcW w:w="2127" w:type="dxa"/>
          </w:tcPr>
          <w:p w:rsidR="006602A1" w:rsidRPr="00296778" w:rsidRDefault="006602A1" w:rsidP="00660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ч</w:t>
            </w:r>
          </w:p>
        </w:tc>
      </w:tr>
      <w:tr w:rsidR="006602A1" w:rsidRPr="00296778" w:rsidTr="00BC07EC">
        <w:trPr>
          <w:trHeight w:val="562"/>
        </w:trPr>
        <w:tc>
          <w:tcPr>
            <w:tcW w:w="822" w:type="dxa"/>
          </w:tcPr>
          <w:p w:rsidR="006602A1" w:rsidRPr="00296778" w:rsidRDefault="006602A1" w:rsidP="0066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7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5" w:type="dxa"/>
          </w:tcPr>
          <w:p w:rsidR="006602A1" w:rsidRPr="00296778" w:rsidRDefault="006602A1" w:rsidP="006602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Связная речь. Сочинение и его редактирование.  </w:t>
            </w:r>
          </w:p>
        </w:tc>
        <w:tc>
          <w:tcPr>
            <w:tcW w:w="2127" w:type="dxa"/>
          </w:tcPr>
          <w:p w:rsidR="006602A1" w:rsidRPr="00296778" w:rsidRDefault="006602A1" w:rsidP="00660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ч</w:t>
            </w:r>
          </w:p>
        </w:tc>
      </w:tr>
      <w:tr w:rsidR="006602A1" w:rsidRPr="00296778" w:rsidTr="00BC07EC">
        <w:trPr>
          <w:trHeight w:val="418"/>
        </w:trPr>
        <w:tc>
          <w:tcPr>
            <w:tcW w:w="822" w:type="dxa"/>
          </w:tcPr>
          <w:p w:rsidR="006602A1" w:rsidRPr="00296778" w:rsidRDefault="006602A1" w:rsidP="00660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7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65" w:type="dxa"/>
          </w:tcPr>
          <w:p w:rsidR="006602A1" w:rsidRPr="00296778" w:rsidRDefault="006602A1" w:rsidP="00660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602A1" w:rsidRPr="00296778" w:rsidRDefault="006602A1" w:rsidP="00660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78">
              <w:rPr>
                <w:rFonts w:ascii="Times New Roman" w:hAnsi="Times New Roman" w:cs="Times New Roman"/>
                <w:b/>
                <w:sz w:val="24"/>
                <w:szCs w:val="24"/>
              </w:rPr>
              <w:t>34 ч</w:t>
            </w:r>
          </w:p>
        </w:tc>
      </w:tr>
    </w:tbl>
    <w:p w:rsidR="00BC07EC" w:rsidRPr="00BC07EC" w:rsidRDefault="00BC07EC" w:rsidP="00BC07EC">
      <w:pPr>
        <w:spacing w:after="0" w:line="240" w:lineRule="auto"/>
      </w:pPr>
      <w:bookmarkStart w:id="0" w:name="_GoBack"/>
      <w:bookmarkEnd w:id="0"/>
    </w:p>
    <w:p w:rsidR="00BC07EC" w:rsidRPr="00BC07EC" w:rsidRDefault="00BC07EC" w:rsidP="00BC07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 w:rsidRPr="00BC07EC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Календарно-тематическое планирование</w:t>
      </w:r>
    </w:p>
    <w:p w:rsidR="00BC07EC" w:rsidRPr="00BC07EC" w:rsidRDefault="00BC07EC" w:rsidP="00BC07E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tbl>
      <w:tblPr>
        <w:tblStyle w:val="a6"/>
        <w:tblpPr w:leftFromText="180" w:rightFromText="180" w:vertAnchor="text" w:horzAnchor="margin" w:tblpXSpec="center" w:tblpY="65"/>
        <w:tblW w:w="15021" w:type="dxa"/>
        <w:tblLayout w:type="fixed"/>
        <w:tblLook w:val="04A0"/>
      </w:tblPr>
      <w:tblGrid>
        <w:gridCol w:w="846"/>
        <w:gridCol w:w="10177"/>
        <w:gridCol w:w="1730"/>
        <w:gridCol w:w="2268"/>
      </w:tblGrid>
      <w:tr w:rsidR="00BC07EC" w:rsidRPr="00BC07EC" w:rsidTr="00343D1D">
        <w:tc>
          <w:tcPr>
            <w:tcW w:w="846" w:type="dxa"/>
          </w:tcPr>
          <w:p w:rsidR="00BC07EC" w:rsidRPr="00BC07EC" w:rsidRDefault="00BC07EC" w:rsidP="00BC07EC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C07E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п/п</w:t>
            </w:r>
          </w:p>
        </w:tc>
        <w:tc>
          <w:tcPr>
            <w:tcW w:w="10177" w:type="dxa"/>
          </w:tcPr>
          <w:p w:rsidR="00BC07EC" w:rsidRPr="00BC07EC" w:rsidRDefault="00BC07EC" w:rsidP="00BC07EC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C07E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              Тема раздела, урока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C07E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BC07E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Примечание</w:t>
            </w:r>
          </w:p>
        </w:tc>
      </w:tr>
      <w:tr w:rsidR="00BC07EC" w:rsidRPr="00BC07EC" w:rsidTr="008727AE">
        <w:tc>
          <w:tcPr>
            <w:tcW w:w="15021" w:type="dxa"/>
            <w:gridSpan w:val="4"/>
          </w:tcPr>
          <w:p w:rsidR="00BC07EC" w:rsidRPr="00BC07EC" w:rsidRDefault="00BC07EC" w:rsidP="00BC07EC">
            <w:pPr>
              <w:spacing w:after="0"/>
              <w:jc w:val="center"/>
              <w:rPr>
                <w:b/>
                <w:color w:val="262626" w:themeColor="text1" w:themeTint="D9"/>
              </w:rPr>
            </w:pPr>
            <w:r w:rsidRPr="00BC0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Текст. Изложе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 текста и его редактирование -15 ч</w:t>
            </w: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BC07EC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изложение? Как правильно читать и слушать изложение.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BC07EC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Алгоритм работы с текстом изложения.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BC07EC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Тема текста. Проблема. Основная мысль.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Построение текста: начало, основная часть, концовка.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План. Опорные слова.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Способы сжатия текста изложения.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раздела «Лексика» Лексическое значение слова.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Речевые ошибки. Грамматические ошибки.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ошибки. Фактические ошибки.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 «Кот -ворюга» по К. Г. Паустовскому.</w:t>
            </w:r>
            <w:r w:rsidR="00796CBB" w:rsidRPr="00796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текстом, Составление плана.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796CBB" w:rsidRPr="00BC07EC" w:rsidTr="00343D1D">
        <w:tc>
          <w:tcPr>
            <w:tcW w:w="846" w:type="dxa"/>
          </w:tcPr>
          <w:p w:rsidR="00796CBB" w:rsidRPr="00796CBB" w:rsidRDefault="00796CB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796CBB" w:rsidRPr="00796CBB" w:rsidRDefault="00796CBB" w:rsidP="00BC07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 «Кот -ворюга» по К. Г. Паустовскому.</w:t>
            </w:r>
          </w:p>
        </w:tc>
        <w:tc>
          <w:tcPr>
            <w:tcW w:w="1730" w:type="dxa"/>
          </w:tcPr>
          <w:p w:rsidR="00796CBB" w:rsidRPr="00BC07EC" w:rsidRDefault="00796CB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796CBB" w:rsidRPr="00BC07EC" w:rsidRDefault="00796CB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 над ошибками. Речевые ошибки. Грамматические ошибки.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5A6F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Обучающее </w:t>
            </w:r>
            <w:r w:rsidR="00796CBB"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изложение «Переполох в лесу» по В. Бурлаку. Работа с текстом. Составление плана.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796CB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</w:t>
            </w: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«Переполох в лесу» по В. Бурлаку.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796CBB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796CBB" w:rsidRDefault="00796CB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796CB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 над ошибками. Речевые ошибки. Грамматические ошибки.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796CBB" w:rsidRPr="00BC07EC" w:rsidTr="001F63DC">
        <w:tc>
          <w:tcPr>
            <w:tcW w:w="15021" w:type="dxa"/>
            <w:gridSpan w:val="4"/>
          </w:tcPr>
          <w:p w:rsidR="00796CBB" w:rsidRPr="00BC07EC" w:rsidRDefault="00796CBB" w:rsidP="00796CBB">
            <w:pPr>
              <w:spacing w:after="0"/>
              <w:jc w:val="center"/>
              <w:rPr>
                <w:b/>
                <w:color w:val="262626" w:themeColor="text1" w:themeTint="D9"/>
              </w:rPr>
            </w:pPr>
            <w:r w:rsidRPr="00796CBB">
              <w:rPr>
                <w:rFonts w:ascii="Times New Roman" w:eastAsia="Times New Roman" w:hAnsi="Times New Roman" w:cs="Times New Roman"/>
                <w:b/>
                <w:szCs w:val="23"/>
                <w:lang w:eastAsia="ru-RU"/>
              </w:rPr>
              <w:t>Связная речь. Сочинение и его редактирование.</w:t>
            </w:r>
            <w:r>
              <w:rPr>
                <w:rFonts w:ascii="Times New Roman" w:eastAsia="Times New Roman" w:hAnsi="Times New Roman" w:cs="Times New Roman"/>
                <w:b/>
                <w:szCs w:val="23"/>
                <w:lang w:eastAsia="ru-RU"/>
              </w:rPr>
              <w:t xml:space="preserve"> 19 ч.</w:t>
            </w: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796CB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связи предложений в тексте.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796CB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Что такое сочинение?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796CB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Сочинение-рассуждение, связанное с анализом текста.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796CB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предложения. Грамматическая основа.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796CB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Устное </w:t>
            </w:r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 в научном стиле.  (В. Зотов «Клюква».)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Сочинение – рассуждение на тему «Почему нужно читать книги?». Схема построения текста-рассуждения.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Написание   сочинение – рассуждение на тему «Почему нужно читать книги?».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 над ошибками. Речевые ошибки. Грамматические ошибки.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Свободный диктант. (Рассказ «Петух и наседка». Э. </w:t>
            </w:r>
            <w:proofErr w:type="spellStart"/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</w:t>
            </w:r>
            <w:proofErr w:type="spellEnd"/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Схема построения текста-повествования с элементами описания.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BC07EC" w:rsidRPr="00BC07EC" w:rsidTr="00343D1D">
        <w:tc>
          <w:tcPr>
            <w:tcW w:w="846" w:type="dxa"/>
          </w:tcPr>
          <w:p w:rsidR="00BC07EC" w:rsidRPr="003124F5" w:rsidRDefault="00BC07EC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BC07EC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Сочинение-повествование с элементами описания «Экскурсия в лес»</w:t>
            </w:r>
            <w:r w:rsidR="003124F5"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 План.</w:t>
            </w:r>
          </w:p>
        </w:tc>
        <w:tc>
          <w:tcPr>
            <w:tcW w:w="1730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BC07EC" w:rsidRPr="00BC07EC" w:rsidRDefault="00BC07EC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3124F5" w:rsidRPr="00BC07EC" w:rsidTr="00343D1D">
        <w:tc>
          <w:tcPr>
            <w:tcW w:w="846" w:type="dxa"/>
          </w:tcPr>
          <w:p w:rsidR="003124F5" w:rsidRPr="003124F5" w:rsidRDefault="003124F5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3124F5" w:rsidRPr="003124F5" w:rsidRDefault="003124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Написание сочинения-описание «Экскурсия в лес».</w:t>
            </w:r>
          </w:p>
        </w:tc>
        <w:tc>
          <w:tcPr>
            <w:tcW w:w="1730" w:type="dxa"/>
          </w:tcPr>
          <w:p w:rsidR="003124F5" w:rsidRPr="00BC07EC" w:rsidRDefault="003124F5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3124F5" w:rsidRPr="00BC07EC" w:rsidRDefault="003124F5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19433B" w:rsidRPr="00BC07EC" w:rsidTr="00343D1D">
        <w:tc>
          <w:tcPr>
            <w:tcW w:w="846" w:type="dxa"/>
          </w:tcPr>
          <w:p w:rsidR="0019433B" w:rsidRPr="003124F5" w:rsidRDefault="0019433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19433B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 над ошибками. Речевые ошибки. Грамматические ошибки.</w:t>
            </w:r>
          </w:p>
        </w:tc>
        <w:tc>
          <w:tcPr>
            <w:tcW w:w="1730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19433B" w:rsidRPr="00BC07EC" w:rsidTr="00343D1D">
        <w:tc>
          <w:tcPr>
            <w:tcW w:w="846" w:type="dxa"/>
          </w:tcPr>
          <w:p w:rsidR="0019433B" w:rsidRPr="003124F5" w:rsidRDefault="0019433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19433B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Сочинение-описание по картине И.И. Шишкина «Рожь». Схема построения текста-написания. План.</w:t>
            </w:r>
          </w:p>
        </w:tc>
        <w:tc>
          <w:tcPr>
            <w:tcW w:w="1730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19433B" w:rsidRPr="00BC07EC" w:rsidTr="00343D1D">
        <w:tc>
          <w:tcPr>
            <w:tcW w:w="846" w:type="dxa"/>
          </w:tcPr>
          <w:p w:rsidR="0019433B" w:rsidRPr="003124F5" w:rsidRDefault="0019433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19433B" w:rsidRPr="003124F5" w:rsidRDefault="0019433B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Написание </w:t>
            </w:r>
            <w:r w:rsidR="003124F5"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сочинения-описание по картине И.И. Шишкина «Рожь».</w:t>
            </w:r>
          </w:p>
        </w:tc>
        <w:tc>
          <w:tcPr>
            <w:tcW w:w="1730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19433B" w:rsidRPr="00BC07EC" w:rsidTr="00343D1D">
        <w:tc>
          <w:tcPr>
            <w:tcW w:w="846" w:type="dxa"/>
          </w:tcPr>
          <w:p w:rsidR="0019433B" w:rsidRPr="003124F5" w:rsidRDefault="0019433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19433B" w:rsidRPr="003124F5" w:rsidRDefault="003124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 над ошибками. Речевые ошибки. Грамматические ошибки.</w:t>
            </w:r>
          </w:p>
        </w:tc>
        <w:tc>
          <w:tcPr>
            <w:tcW w:w="1730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19433B" w:rsidRPr="00BC07EC" w:rsidTr="00343D1D">
        <w:tc>
          <w:tcPr>
            <w:tcW w:w="846" w:type="dxa"/>
          </w:tcPr>
          <w:p w:rsidR="0019433B" w:rsidRPr="003124F5" w:rsidRDefault="0019433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19433B" w:rsidRPr="003124F5" w:rsidRDefault="003124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сочинение «Самый радостный день в моей школьной жизни». Составление плана.</w:t>
            </w:r>
          </w:p>
        </w:tc>
        <w:tc>
          <w:tcPr>
            <w:tcW w:w="1730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19433B" w:rsidRPr="00BC07EC" w:rsidTr="00343D1D">
        <w:tc>
          <w:tcPr>
            <w:tcW w:w="846" w:type="dxa"/>
          </w:tcPr>
          <w:p w:rsidR="0019433B" w:rsidRPr="003124F5" w:rsidRDefault="0019433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19433B" w:rsidRPr="003124F5" w:rsidRDefault="003124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Написание сочинения </w:t>
            </w:r>
            <w:r w:rsidRPr="00312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«Самый радостный день в моей школьной жизни».</w:t>
            </w:r>
          </w:p>
        </w:tc>
        <w:tc>
          <w:tcPr>
            <w:tcW w:w="1730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  <w:tr w:rsidR="0019433B" w:rsidRPr="00BC07EC" w:rsidTr="00343D1D">
        <w:tc>
          <w:tcPr>
            <w:tcW w:w="846" w:type="dxa"/>
          </w:tcPr>
          <w:p w:rsidR="0019433B" w:rsidRPr="003124F5" w:rsidRDefault="0019433B" w:rsidP="00BC07EC">
            <w:pPr>
              <w:pStyle w:val="a7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177" w:type="dxa"/>
          </w:tcPr>
          <w:p w:rsidR="0019433B" w:rsidRPr="003124F5" w:rsidRDefault="003124F5" w:rsidP="00BC07EC">
            <w:pPr>
              <w:spacing w:after="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124F5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 над ошибками. Речевые ошибки. Грамматические ошибки.</w:t>
            </w:r>
          </w:p>
        </w:tc>
        <w:tc>
          <w:tcPr>
            <w:tcW w:w="1730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  <w:tc>
          <w:tcPr>
            <w:tcW w:w="2268" w:type="dxa"/>
          </w:tcPr>
          <w:p w:rsidR="0019433B" w:rsidRPr="00BC07EC" w:rsidRDefault="0019433B" w:rsidP="00BC07EC">
            <w:pPr>
              <w:spacing w:after="0"/>
              <w:rPr>
                <w:b/>
                <w:color w:val="262626" w:themeColor="text1" w:themeTint="D9"/>
              </w:rPr>
            </w:pPr>
          </w:p>
        </w:tc>
      </w:tr>
    </w:tbl>
    <w:p w:rsidR="006602A1" w:rsidRPr="006602A1" w:rsidRDefault="006602A1" w:rsidP="006602A1">
      <w:pPr>
        <w:jc w:val="center"/>
        <w:rPr>
          <w:rFonts w:ascii="Times New Roman" w:hAnsi="Times New Roman" w:cs="Times New Roman"/>
          <w:b/>
        </w:rPr>
      </w:pPr>
    </w:p>
    <w:sectPr w:rsidR="006602A1" w:rsidRPr="006602A1" w:rsidSect="003124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57F65"/>
    <w:multiLevelType w:val="hybridMultilevel"/>
    <w:tmpl w:val="1A06E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C07"/>
    <w:rsid w:val="0019433B"/>
    <w:rsid w:val="00291C3E"/>
    <w:rsid w:val="00296778"/>
    <w:rsid w:val="003124F5"/>
    <w:rsid w:val="005A6FF5"/>
    <w:rsid w:val="006602A1"/>
    <w:rsid w:val="006F2C07"/>
    <w:rsid w:val="00796CBB"/>
    <w:rsid w:val="00871F56"/>
    <w:rsid w:val="008E65D3"/>
    <w:rsid w:val="00BC07EC"/>
    <w:rsid w:val="00CE4FA8"/>
    <w:rsid w:val="00DC1DED"/>
    <w:rsid w:val="00E60DD1"/>
    <w:rsid w:val="00E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07"/>
    <w:pPr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2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6F2C07"/>
    <w:rPr>
      <w:b/>
      <w:bCs/>
    </w:rPr>
  </w:style>
  <w:style w:type="character" w:customStyle="1" w:styleId="apple-converted-space">
    <w:name w:val="apple-converted-space"/>
    <w:rsid w:val="006F2C07"/>
  </w:style>
  <w:style w:type="character" w:styleId="a5">
    <w:name w:val="Emphasis"/>
    <w:uiPriority w:val="20"/>
    <w:qFormat/>
    <w:rsid w:val="006F2C07"/>
    <w:rPr>
      <w:i/>
      <w:iCs/>
    </w:rPr>
  </w:style>
  <w:style w:type="table" w:styleId="a6">
    <w:name w:val="Table Grid"/>
    <w:basedOn w:val="a1"/>
    <w:uiPriority w:val="39"/>
    <w:rsid w:val="006602A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0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7</cp:revision>
  <dcterms:created xsi:type="dcterms:W3CDTF">2021-05-17T09:49:00Z</dcterms:created>
  <dcterms:modified xsi:type="dcterms:W3CDTF">2022-05-17T08:40:00Z</dcterms:modified>
</cp:coreProperties>
</file>