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5A" w:rsidRDefault="00E2475A" w:rsidP="00E2475A">
      <w:pPr>
        <w:pStyle w:val="a3"/>
        <w:spacing w:before="0" w:beforeAutospacing="0" w:after="0" w:afterAutospacing="0"/>
        <w:ind w:left="-284"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опыта работы  Чернявской  Галины Федоровны, учителя русского языка  и        литературы,      по преодолению неуспеваемости учащихся.</w:t>
      </w:r>
    </w:p>
    <w:p w:rsidR="00E2475A" w:rsidRDefault="00E2475A" w:rsidP="00E2475A">
      <w:pPr>
        <w:pStyle w:val="a3"/>
        <w:spacing w:before="0" w:beforeAutospacing="0" w:after="0" w:afterAutospacing="0"/>
        <w:ind w:left="-284" w:firstLine="284"/>
        <w:jc w:val="both"/>
        <w:rPr>
          <w:color w:val="000000"/>
          <w:sz w:val="27"/>
          <w:szCs w:val="27"/>
        </w:rPr>
      </w:pPr>
    </w:p>
    <w:p w:rsidR="00E2475A" w:rsidRDefault="00E2475A" w:rsidP="00E2475A">
      <w:pPr>
        <w:pStyle w:val="a3"/>
        <w:spacing w:before="0" w:beforeAutospacing="0" w:after="0" w:afterAutospacing="0"/>
        <w:ind w:left="-284" w:firstLine="284"/>
        <w:jc w:val="both"/>
        <w:rPr>
          <w:color w:val="000000"/>
          <w:sz w:val="27"/>
          <w:szCs w:val="27"/>
        </w:rPr>
      </w:pPr>
    </w:p>
    <w:p w:rsidR="00E2475A" w:rsidRDefault="00E2475A" w:rsidP="00E2475A">
      <w:pPr>
        <w:pStyle w:val="a3"/>
        <w:spacing w:before="0" w:beforeAutospacing="0" w:after="0" w:afterAutospacing="0"/>
        <w:ind w:left="-284" w:firstLine="28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С  целью ликвидации пробелов в знаниях слабоуспевающих школьников планирую  урочную и </w:t>
      </w:r>
      <w:r w:rsidR="00F143F2">
        <w:rPr>
          <w:color w:val="000000"/>
          <w:sz w:val="27"/>
          <w:szCs w:val="27"/>
        </w:rPr>
        <w:t>внеурочную работу с учащимися</w:t>
      </w:r>
      <w:proofErr w:type="gramStart"/>
      <w:r w:rsidR="00F143F2">
        <w:rPr>
          <w:color w:val="000000"/>
          <w:sz w:val="27"/>
          <w:szCs w:val="27"/>
        </w:rPr>
        <w:t>,</w:t>
      </w:r>
      <w:bookmarkStart w:id="0" w:name="_GoBack"/>
      <w:bookmarkEnd w:id="0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рганизую индивидуальные дополнительные занятия после уроков, поддерживаю связь с родителями, привлекаю их к занятиям с ребёнком дома. В работе со слабоуспевающими учениками  на всех этапах урока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  <w:sz w:val="27"/>
          <w:szCs w:val="27"/>
        </w:rPr>
        <w:t>использую  приемы дифференциации, регулярно использую карточки-подсказки, провожу индивидуальную    работу.   После объяснения   вызываю более подготовленных учащихся, затем провожу  фронтальную групповую,  самостоятельную работу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д</w:t>
      </w:r>
      <w:proofErr w:type="gramEnd"/>
      <w:r>
        <w:rPr>
          <w:color w:val="000000"/>
          <w:sz w:val="27"/>
          <w:szCs w:val="27"/>
        </w:rPr>
        <w:t xml:space="preserve">о          Домашняя работа для слабых учеников   включает более лёгкое задание обязательного уровня, но никогда не запрещаю  трудиться дома наравне с сильными учащимися, что позволяет    ученику ощущать себя полноправным участником учебного процесса.  Практикую выполнение заданий по </w:t>
      </w:r>
      <w:proofErr w:type="gramStart"/>
      <w:r>
        <w:rPr>
          <w:color w:val="000000"/>
          <w:sz w:val="27"/>
          <w:szCs w:val="27"/>
        </w:rPr>
        <w:t>карточкам</w:t>
      </w:r>
      <w:proofErr w:type="gramEnd"/>
      <w:r>
        <w:rPr>
          <w:color w:val="000000"/>
          <w:sz w:val="27"/>
          <w:szCs w:val="27"/>
        </w:rPr>
        <w:t xml:space="preserve">  как  на уроках, так  и   дома.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После уроков со слабыми учащимися провожу  консультации  практического характера.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 xml:space="preserve"> Прошу  родителей контролировать   выполнение письменной части  домашнего задания и заучивание  наизусть правил.</w:t>
      </w:r>
    </w:p>
    <w:p w:rsidR="00E2475A" w:rsidRDefault="00E2475A" w:rsidP="00E2475A">
      <w:pPr>
        <w:pStyle w:val="a3"/>
        <w:spacing w:before="0" w:beforeAutospacing="0" w:after="0" w:afterAutospacing="0"/>
        <w:ind w:left="-284"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целью профилактики неуспеваемости провожу беседы с учащимися.</w:t>
      </w:r>
    </w:p>
    <w:p w:rsidR="00E2475A" w:rsidRDefault="00E2475A" w:rsidP="00E2475A">
      <w:pPr>
        <w:pStyle w:val="a3"/>
        <w:spacing w:before="0" w:beforeAutospacing="0" w:after="0" w:afterAutospacing="0"/>
        <w:ind w:left="-284" w:firstLine="284"/>
        <w:jc w:val="both"/>
        <w:rPr>
          <w:rFonts w:ascii="Arial" w:hAnsi="Arial" w:cs="Arial"/>
          <w:color w:val="000000"/>
          <w:sz w:val="21"/>
          <w:szCs w:val="21"/>
        </w:rPr>
      </w:pPr>
    </w:p>
    <w:p w:rsidR="00E2475A" w:rsidRDefault="00E2475A" w:rsidP="00E2475A">
      <w:pPr>
        <w:ind w:left="-284" w:firstLine="284"/>
        <w:jc w:val="both"/>
      </w:pPr>
    </w:p>
    <w:p w:rsidR="000708E7" w:rsidRDefault="000708E7"/>
    <w:sectPr w:rsidR="00070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DF"/>
    <w:rsid w:val="000708E7"/>
    <w:rsid w:val="00916DDF"/>
    <w:rsid w:val="00E2475A"/>
    <w:rsid w:val="00F1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7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7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6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>Hewlett-Packard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5</cp:revision>
  <dcterms:created xsi:type="dcterms:W3CDTF">2022-12-15T10:12:00Z</dcterms:created>
  <dcterms:modified xsi:type="dcterms:W3CDTF">2022-12-15T10:14:00Z</dcterms:modified>
</cp:coreProperties>
</file>