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6CE" w:rsidRPr="00996C82" w:rsidRDefault="00C416CE" w:rsidP="00C416CE">
      <w:pPr>
        <w:tabs>
          <w:tab w:val="left" w:pos="210"/>
          <w:tab w:val="left" w:pos="709"/>
          <w:tab w:val="center" w:pos="7568"/>
        </w:tabs>
        <w:suppressAutoHyphens/>
        <w:spacing w:after="0" w:line="100" w:lineRule="atLeast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8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казенное общеобразовательное учреждение</w:t>
      </w:r>
      <w:r w:rsidRPr="00996C82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A88CF2" wp14:editId="4C33E42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" name="Полилиния 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635000 w 21600"/>
                            <a:gd name="T1" fmla="*/ 317500 h 21600"/>
                            <a:gd name="T2" fmla="*/ 317500 w 21600"/>
                            <a:gd name="T3" fmla="*/ 635000 h 21600"/>
                            <a:gd name="T4" fmla="*/ 0 w 21600"/>
                            <a:gd name="T5" fmla="*/ 317500 h 21600"/>
                            <a:gd name="T6" fmla="*/ 317500 w 21600"/>
                            <a:gd name="T7" fmla="*/ 0 h 21600"/>
                            <a:gd name="T8" fmla="*/ 0 60000 65536"/>
                            <a:gd name="T9" fmla="*/ 5898240 60000 65536"/>
                            <a:gd name="T10" fmla="*/ 11796480 60000 65536"/>
                            <a:gd name="T11" fmla="*/ 17694720 60000 65536"/>
                            <a:gd name="T12" fmla="*/ 2700 w 21600"/>
                            <a:gd name="T13" fmla="*/ 2700 h 21600"/>
                            <a:gd name="T14" fmla="*/ 18900 w 21600"/>
                            <a:gd name="T15" fmla="*/ 18900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2700" y="2700"/>
                              </a:moveTo>
                              <a:lnTo>
                                <a:pt x="2700" y="18900"/>
                              </a:lnTo>
                              <a:lnTo>
                                <a:pt x="18900" y="18900"/>
                              </a:lnTo>
                              <a:lnTo>
                                <a:pt x="18900" y="2700"/>
                              </a:lnTo>
                              <a:lnTo>
                                <a:pt x="2700" y="2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A57A0E" id="Полилиния 7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5jTuwMAAP0JAAAOAAAAZHJzL2Uyb0RvYy54bWysVm2O2zYQ/V+gdyD4M0BXlm35C6sNgk23&#10;KJA2AVY9AC1RllBJVEna8vYSPUKvEaBozuDeqI/Uh2lvtWiCGLBEio+PM/OGQ96+PpYFOXCpclGF&#10;1L+ZUMKrWCR5tQvpL9HDdytKlGZVwgpR8ZA+cUVf3337zW1Tb/hUZKJIuCQgqdSmqUOaaV1vPE/F&#10;GS+ZuhE1rzCYClkyja7ceYlkDdjLwptOJguvETKppYi5Uvj6th2kd5Y/TXms36ep4poUIYVt2j6l&#10;fW7N07u7ZZudZHWWx50Z7AusKFleYdGB6i3TjOxl/oyqzGMplEj1TSxKT6RpHnPrA7zxJ1fePGas&#10;5tYXBEfVQ5jU16ONfz58kCRPQrqkpGIlJDr9efp0+uv00f7/Pn385w+CsSxPEm4kNiFrarXBzMf6&#10;gzROq/qdiH9VpBKPvEDIDQqd+4xVO/5GStFknCWw2k72LmabjgIP2TY/iQTLs70WNpTHVJaGHUEi&#10;R6vY06AYP2oS4+NiFkwm0DXGUNeGeR7b9JPjvdI/cGGJ2OGd0q3gCVpWrqRzOgJJWhbQ/pVHWibS&#10;kKm/AHs3pUfCtwE585cwgGT/jZw+R45wzhxkt/oI59xBTsZMDBzQyyYuniNHTEQODG6Peozd7oAQ&#10;PARnEQSzxXUQ1w4wWK1X0zmA43Dflcf3l+vFfPXyBFclf7lYz5fTlye4Yk2XsHskDr6rlQWOKOW7&#10;Uvmr9QuUrl4t0uFENu/6fGVZn8LxsepyGC2CjRbSaGX3TS2U2S8mo7EronbPsQ1gJuPP6PUFGu4b&#10;9MwIhRWfoaGAmd6TwzcDD0bh/gUcaWbgSxfertI5IVE2TI2OfBiCAhKZMKNORyaKqNSRb5eCAUyb&#10;GFhb0CRNSNtdSrK+ZcZKceCRsCh9VT2w7nm0qFxUxwRT7a4Hsh/v37VlO+OGCjGKbWX4v7jrdeNC&#10;KG4L0NnmzgbkqI2qycEurmfMlb091iZXB+4h/bulbRFGrc/BOjb0dP173Noe0fuIEBp1bf4NMuOj&#10;W8OVKPLkIS8KI62Su+19IcmBIXMe7K/z7QJWVCZL1sE0sDl5MXZBYerPEMsLWJlrXFOKvAzpagCx&#10;jTnWvq8Sq49medG2bSrAi/5oa8/LrUiecMxJ0d5BcGdCIxPyd0oa3D9Cqn7bM8kpKX6scFSu/fkc&#10;+mrbmQeoXtgP7sjWHWFVDKqQaopSYJr3Gj1M2dcy32X2RDYRq8QbHK9pbo5Ba19rVdfBHcMGv7sP&#10;mUuM27eo863t7l8AAAD//wMAUEsDBBQABgAIAAAAIQAkcmSn2QAAAAUBAAAPAAAAZHJzL2Rvd25y&#10;ZXYueG1sTI9BawIxEIXvBf9DGKEXqYk9lLLdrMiCBxFKq714i5vpZnEzWTejrv++sRTqZZjHG958&#10;L58PvhVn7GMTSMNsqkAgVcE2VGv42i6fXkFENmRNGwg1XDHCvBg95Caz4UKfeN5wLVIIxcxocMxd&#10;JmWsHHoTp6FDSt536L3hJPta2t5cUrhv5bNSL9KbhtIHZzosHVaHzclrKJ29DqvlZLdd88eO1va9&#10;nB0nWj+Oh8UbCMaB/4/hhp/QoUhM+3AiG0WrIRXh33nzlEpy/7fIIpf39MUPAAAA//8DAFBLAQIt&#10;ABQABgAIAAAAIQC2gziS/gAAAOEBAAATAAAAAAAAAAAAAAAAAAAAAABbQ29udGVudF9UeXBlc10u&#10;eG1sUEsBAi0AFAAGAAgAAAAhADj9If/WAAAAlAEAAAsAAAAAAAAAAAAAAAAALwEAAF9yZWxzLy5y&#10;ZWxzUEsBAi0AFAAGAAgAAAAhAD7PmNO7AwAA/QkAAA4AAAAAAAAAAAAAAAAALgIAAGRycy9lMm9E&#10;b2MueG1sUEsBAi0AFAAGAAgAAAAhACRyZKfZAAAABQEAAA8AAAAAAAAAAAAAAAAAFQYAAGRycy9k&#10;b3ducmV2LnhtbFBLBQYAAAAABAAEAPMAAAAbBwAAAAA=&#10;" path="m,l21600,r,21600l,21600,,xm2700,2700r,16200l18900,18900r,-16200l2700,2700xe">
                <v:stroke joinstyle="miter"/>
                <v:path o:connecttype="custom" o:connectlocs="18667824,9333912;9333912,18667824;0,9333912;9333912,0" o:connectangles="0,90,180,270" textboxrect="2700,2700,18900,18900"/>
                <o:lock v:ext="edit" selection="t"/>
              </v:shape>
            </w:pict>
          </mc:Fallback>
        </mc:AlternateContent>
      </w:r>
    </w:p>
    <w:p w:rsidR="00C416CE" w:rsidRDefault="00C416CE" w:rsidP="00C416CE">
      <w:pPr>
        <w:tabs>
          <w:tab w:val="left" w:pos="709"/>
        </w:tabs>
        <w:suppressAutoHyphens/>
        <w:spacing w:after="0" w:line="100" w:lineRule="atLeast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82">
        <w:rPr>
          <w:rFonts w:ascii="Times New Roman" w:eastAsia="Times New Roman" w:hAnsi="Times New Roman" w:cs="Times New Roman"/>
          <w:sz w:val="24"/>
          <w:szCs w:val="24"/>
          <w:lang w:eastAsia="ru-RU"/>
        </w:rPr>
        <w:t>«Средняя общеобразовательная школа с. Бабстово»</w:t>
      </w:r>
    </w:p>
    <w:p w:rsidR="00C416CE" w:rsidRDefault="00C416CE" w:rsidP="00C416CE">
      <w:pPr>
        <w:tabs>
          <w:tab w:val="left" w:pos="709"/>
        </w:tabs>
        <w:suppressAutoHyphens/>
        <w:spacing w:after="0" w:line="100" w:lineRule="atLeast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6CE" w:rsidRDefault="00C416CE" w:rsidP="00C416CE">
      <w:pPr>
        <w:tabs>
          <w:tab w:val="left" w:pos="709"/>
        </w:tabs>
        <w:suppressAutoHyphens/>
        <w:spacing w:after="0" w:line="100" w:lineRule="atLeast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6CE" w:rsidRDefault="00C416CE" w:rsidP="00C416CE">
      <w:pPr>
        <w:tabs>
          <w:tab w:val="left" w:pos="709"/>
        </w:tabs>
        <w:suppressAutoHyphens/>
        <w:spacing w:after="0" w:line="100" w:lineRule="atLeast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6CE" w:rsidRPr="00996C82" w:rsidRDefault="00C416CE" w:rsidP="00C416CE">
      <w:pPr>
        <w:tabs>
          <w:tab w:val="left" w:pos="709"/>
        </w:tabs>
        <w:suppressAutoHyphens/>
        <w:spacing w:after="0" w:line="100" w:lineRule="atLeast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416CE" w:rsidRPr="00996C82" w:rsidTr="00D0445C">
        <w:tc>
          <w:tcPr>
            <w:tcW w:w="3114" w:type="dxa"/>
          </w:tcPr>
          <w:p w:rsidR="00C416CE" w:rsidRPr="00996C82" w:rsidRDefault="00C416CE" w:rsidP="00D0445C">
            <w:pPr>
              <w:autoSpaceDE w:val="0"/>
              <w:autoSpaceDN w:val="0"/>
              <w:spacing w:after="120"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6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РАССМОТРЕНО</w:t>
            </w:r>
          </w:p>
          <w:p w:rsidR="00C416CE" w:rsidRPr="00996C82" w:rsidRDefault="00C416CE" w:rsidP="00D0445C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6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Руководитель МО</w:t>
            </w:r>
          </w:p>
          <w:p w:rsidR="00C416CE" w:rsidRPr="00996C82" w:rsidRDefault="00C416CE" w:rsidP="00D0445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6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C416CE" w:rsidRPr="00996C82" w:rsidRDefault="00C416CE" w:rsidP="00D0445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6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Кузнецова Т.В.</w:t>
            </w:r>
          </w:p>
          <w:p w:rsidR="00C416CE" w:rsidRPr="00996C82" w:rsidRDefault="00C416CE" w:rsidP="00D0445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6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Номер приказа от </w:t>
            </w:r>
            <w:proofErr w:type="gramStart"/>
            <w:r w:rsidRPr="00996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«  </w:t>
            </w:r>
            <w:proofErr w:type="gramEnd"/>
            <w:r w:rsidRPr="00996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» ________2023 г.</w:t>
            </w:r>
          </w:p>
          <w:p w:rsidR="00C416CE" w:rsidRPr="00996C82" w:rsidRDefault="00C416CE" w:rsidP="00D0445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C416CE" w:rsidRPr="00996C82" w:rsidRDefault="00C416CE" w:rsidP="00D0445C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6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СОГЛАСОВАНО</w:t>
            </w:r>
          </w:p>
          <w:p w:rsidR="00C416CE" w:rsidRPr="00996C82" w:rsidRDefault="00C416CE" w:rsidP="00D0445C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6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Зам. директора по УВР</w:t>
            </w:r>
          </w:p>
          <w:p w:rsidR="00C416CE" w:rsidRPr="00996C82" w:rsidRDefault="00C416CE" w:rsidP="00D0445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6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C416CE" w:rsidRPr="00996C82" w:rsidRDefault="00C416CE" w:rsidP="00D0445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6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Больших М.Н.</w:t>
            </w:r>
          </w:p>
          <w:p w:rsidR="00C416CE" w:rsidRPr="00996C82" w:rsidRDefault="00C416CE" w:rsidP="00D0445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6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Номер приказа от </w:t>
            </w:r>
            <w:proofErr w:type="gramStart"/>
            <w:r w:rsidRPr="00996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«  </w:t>
            </w:r>
            <w:proofErr w:type="gramEnd"/>
            <w:r w:rsidRPr="00996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» ________2023 г.</w:t>
            </w:r>
          </w:p>
          <w:p w:rsidR="00C416CE" w:rsidRPr="00996C82" w:rsidRDefault="00C416CE" w:rsidP="00D0445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C416CE" w:rsidRPr="00996C82" w:rsidRDefault="00C416CE" w:rsidP="00D0445C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6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УТВЕРЖДЕНО</w:t>
            </w:r>
          </w:p>
          <w:p w:rsidR="00C416CE" w:rsidRPr="00996C82" w:rsidRDefault="00C416CE" w:rsidP="00D0445C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6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</w:t>
            </w:r>
          </w:p>
          <w:p w:rsidR="00C416CE" w:rsidRPr="00996C82" w:rsidRDefault="00C416CE" w:rsidP="00D0445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6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C416CE" w:rsidRPr="00996C82" w:rsidRDefault="00C416CE" w:rsidP="00D0445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6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Лазаренко Е.Е.</w:t>
            </w:r>
          </w:p>
          <w:p w:rsidR="00C416CE" w:rsidRPr="00996C82" w:rsidRDefault="00C416CE" w:rsidP="00D0445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6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Номер приказа от </w:t>
            </w:r>
            <w:proofErr w:type="gramStart"/>
            <w:r w:rsidRPr="00996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«  </w:t>
            </w:r>
            <w:proofErr w:type="gramEnd"/>
            <w:r w:rsidRPr="00996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» ________2023 г.</w:t>
            </w:r>
          </w:p>
          <w:p w:rsidR="00C416CE" w:rsidRPr="00996C82" w:rsidRDefault="00C416CE" w:rsidP="00D0445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C416CE" w:rsidRDefault="00C416CE" w:rsidP="00C416CE"/>
    <w:p w:rsidR="00C416CE" w:rsidRDefault="00C416CE" w:rsidP="00C416CE"/>
    <w:p w:rsidR="00C416CE" w:rsidRDefault="00C416CE" w:rsidP="00C416CE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416CE" w:rsidRDefault="00C416CE" w:rsidP="00C416CE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416CE" w:rsidRDefault="00C416CE" w:rsidP="00C416CE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416CE" w:rsidRPr="00996C82" w:rsidRDefault="00C416CE" w:rsidP="00C416CE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96C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Адаптированная рабочая программа</w:t>
      </w:r>
    </w:p>
    <w:p w:rsidR="00C416CE" w:rsidRPr="00996C82" w:rsidRDefault="00C416CE" w:rsidP="00C416CE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8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 с нарушениями интеллекта</w:t>
      </w:r>
    </w:p>
    <w:p w:rsidR="00C416CE" w:rsidRPr="00996C82" w:rsidRDefault="00C416CE" w:rsidP="00C416CE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предмету «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Математика</w:t>
      </w:r>
      <w:r w:rsidRPr="00996C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:rsidR="00C416CE" w:rsidRPr="00996C82" w:rsidRDefault="00C416CE" w:rsidP="00C416CE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2 класса</w:t>
      </w:r>
    </w:p>
    <w:p w:rsidR="00C416CE" w:rsidRPr="00996C82" w:rsidRDefault="00C416CE" w:rsidP="00C416CE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16CE" w:rsidRPr="00996C82" w:rsidRDefault="00C416CE" w:rsidP="00C416CE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16CE" w:rsidRPr="00996C82" w:rsidRDefault="00C416CE" w:rsidP="00C416CE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Учитель: Больших Марина Николаевна</w:t>
      </w:r>
    </w:p>
    <w:p w:rsidR="00C416CE" w:rsidRPr="00996C82" w:rsidRDefault="00C416CE" w:rsidP="00C416CE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16CE" w:rsidRPr="00996C82" w:rsidRDefault="00C416CE" w:rsidP="00C416CE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16CE" w:rsidRPr="00996C82" w:rsidRDefault="00C416CE" w:rsidP="00C416CE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16CE" w:rsidRPr="00996C82" w:rsidRDefault="00C416CE" w:rsidP="00C416CE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6CE" w:rsidRPr="00996C82" w:rsidRDefault="00C416CE" w:rsidP="00C416CE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16CE" w:rsidRDefault="00C416CE" w:rsidP="00C416CE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416CE" w:rsidRDefault="00C416CE" w:rsidP="00C416CE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416CE" w:rsidRDefault="00C416CE" w:rsidP="00C416CE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416CE" w:rsidRDefault="00C416CE" w:rsidP="00C416CE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416CE" w:rsidRDefault="00C416CE" w:rsidP="00C416CE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416CE" w:rsidRDefault="00C416CE" w:rsidP="00C416CE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416CE" w:rsidRDefault="00C416CE" w:rsidP="00C416CE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416CE" w:rsidRDefault="00C416CE" w:rsidP="00C416CE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416CE" w:rsidRDefault="00C416CE" w:rsidP="00C416CE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416CE" w:rsidRDefault="00C416CE" w:rsidP="00C416CE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416CE" w:rsidRDefault="00C416CE" w:rsidP="00C416CE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416CE" w:rsidRDefault="00C416CE" w:rsidP="00C416CE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416CE" w:rsidRDefault="00C416CE" w:rsidP="00C416CE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416CE" w:rsidRDefault="00C416CE" w:rsidP="00C416CE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416CE" w:rsidRDefault="00C416CE" w:rsidP="00C416CE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416CE" w:rsidRDefault="00C416CE" w:rsidP="00C416CE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416CE" w:rsidRDefault="00C416CE" w:rsidP="00C416CE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416CE" w:rsidRPr="00996C82" w:rsidRDefault="00C416CE" w:rsidP="00C416CE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96C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2023 – 2024 учебный год</w:t>
      </w:r>
    </w:p>
    <w:p w:rsidR="000A5067" w:rsidRDefault="000A5067"/>
    <w:p w:rsidR="00C416CE" w:rsidRPr="00C416CE" w:rsidRDefault="00C416CE" w:rsidP="00C416CE">
      <w:pPr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416CE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Планируемые результаты </w:t>
      </w:r>
    </w:p>
    <w:p w:rsidR="00C416CE" w:rsidRPr="00C416CE" w:rsidRDefault="00C416CE" w:rsidP="00A644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C416C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Реализация программы обеспечивает достижение учащимися начальной </w:t>
      </w:r>
      <w:proofErr w:type="gramStart"/>
      <w:r w:rsidRPr="00C416C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школы</w:t>
      </w:r>
      <w:proofErr w:type="gramEnd"/>
      <w:r w:rsidRPr="00C416C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следующих личностных и предметных результатов в соответствии с требованиями ФГОС для обучающихся с умственной отсталостью.</w:t>
      </w:r>
    </w:p>
    <w:p w:rsidR="00C416CE" w:rsidRPr="00C416CE" w:rsidRDefault="00C416CE" w:rsidP="00A644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C416CE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Личностные результаты:</w:t>
      </w:r>
    </w:p>
    <w:p w:rsidR="00C416CE" w:rsidRPr="00C416CE" w:rsidRDefault="00C416CE" w:rsidP="00A644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C416C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-самостоятельность в выполнении учебных заданий, поручений, договоренностей; понимание личной ответственности за свои поступки на основе представлений о этических нормах и правилах поведения в современном обществе; </w:t>
      </w:r>
    </w:p>
    <w:p w:rsidR="00C416CE" w:rsidRPr="00C416CE" w:rsidRDefault="00C416CE" w:rsidP="00A644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C416C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развитие адекватных представлений о собственных возможностях, о насущно необходимом жизнеобеспечении; </w:t>
      </w:r>
    </w:p>
    <w:p w:rsidR="00C416CE" w:rsidRPr="00C416CE" w:rsidRDefault="00C416CE" w:rsidP="00A644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C416C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овладение начальными навыками адаптации в динамично изменяющемся и развивающемся мире; </w:t>
      </w:r>
    </w:p>
    <w:p w:rsidR="00C416CE" w:rsidRPr="00C416CE" w:rsidRDefault="00C416CE" w:rsidP="00A644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C416C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овладение социально-бытовыми умениями, используемыми в повседневной жизни;</w:t>
      </w:r>
    </w:p>
    <w:p w:rsidR="00C416CE" w:rsidRPr="00C416CE" w:rsidRDefault="00C416CE" w:rsidP="00A644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C416C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владение навыками коммуникации и принятыми ритуалами социального взаимодействия;</w:t>
      </w:r>
    </w:p>
    <w:p w:rsidR="00C416CE" w:rsidRPr="00C416CE" w:rsidRDefault="00C416CE" w:rsidP="00A644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C416C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-способность к осмыслению социального окружения, своего места в нем, принятие соответствующих возрасту ценностей и социальных ролей; </w:t>
      </w:r>
    </w:p>
    <w:p w:rsidR="00C416CE" w:rsidRPr="00C416CE" w:rsidRDefault="00C416CE" w:rsidP="00A644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C416C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-принятие и освоение социальной роли обучающегося, формирование и развитие социально значимых мотивов учебной деятельности; </w:t>
      </w:r>
    </w:p>
    <w:p w:rsidR="00C416CE" w:rsidRPr="00C416CE" w:rsidRDefault="00C416CE" w:rsidP="00A644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C416C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-развитие навыков сотрудничества с взрослыми и сверстниками в разных социальных ситуациях;</w:t>
      </w:r>
    </w:p>
    <w:p w:rsidR="00C416CE" w:rsidRPr="00C416CE" w:rsidRDefault="00C416CE" w:rsidP="00A644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C416C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-развитие этических чувств, доброжелательности и эмоционально-нравственной отзывчивости, понимания и сопереживания чувствам других людей; </w:t>
      </w:r>
    </w:p>
    <w:p w:rsidR="00C416CE" w:rsidRPr="00C416CE" w:rsidRDefault="00C416CE" w:rsidP="00A644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C416C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-формирование установки на безопасный, здоровый образ жизни, наличие мотивации к труду, работе на результат, бережному отношению к материальным и духовным ценностям.</w:t>
      </w:r>
    </w:p>
    <w:p w:rsidR="00C416CE" w:rsidRPr="00C416CE" w:rsidRDefault="00C416CE" w:rsidP="00A644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C416CE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Предметные результаты:</w:t>
      </w:r>
    </w:p>
    <w:p w:rsidR="00C416CE" w:rsidRPr="00C416CE" w:rsidRDefault="00C416CE" w:rsidP="00A644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C416C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  <w:lang w:eastAsia="ru-RU"/>
        </w:rPr>
        <w:t>Минимальный уровень:</w:t>
      </w:r>
      <w:r w:rsidRPr="00C416C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знать числовой ряд 1-100 в прямом порядке и откладывать, используя счетный материал, любые числа в пределах 100;</w:t>
      </w:r>
    </w:p>
    <w:p w:rsidR="00C416CE" w:rsidRPr="00C416CE" w:rsidRDefault="00C416CE" w:rsidP="00A644E4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C416C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знать названия компонентов сложения, вычитания, умножения, деления;</w:t>
      </w:r>
    </w:p>
    <w:p w:rsidR="00C416CE" w:rsidRPr="00C416CE" w:rsidRDefault="00C416CE" w:rsidP="00A644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C416C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понимать смысл арифметических действий сложения и вычитания, умножения и деления (на равные части).</w:t>
      </w:r>
    </w:p>
    <w:p w:rsidR="00C416CE" w:rsidRPr="00C416CE" w:rsidRDefault="00C416CE" w:rsidP="00A644E4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C416C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знать таблицу умножения однозначных чисел до 5;</w:t>
      </w:r>
    </w:p>
    <w:p w:rsidR="00C416CE" w:rsidRPr="00C416CE" w:rsidRDefault="00C416CE" w:rsidP="00A644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C416CE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понимать связь таблиц умножения и деления, пользоваться таблицами умножения на </w:t>
      </w:r>
      <w:r w:rsidRPr="00C416C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печатной основе, как для нахождения произведения, так и частного;</w:t>
      </w:r>
    </w:p>
    <w:p w:rsidR="00C416CE" w:rsidRPr="00C416CE" w:rsidRDefault="00C416CE" w:rsidP="00A644E4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C416C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знать порядок действий в примерах в два арифметических действия;</w:t>
      </w:r>
    </w:p>
    <w:p w:rsidR="00C416CE" w:rsidRPr="00C416CE" w:rsidRDefault="00C416CE" w:rsidP="00A644E4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C416C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знать и применять переместительное свойство сложения и умножения;</w:t>
      </w:r>
    </w:p>
    <w:p w:rsidR="00C416CE" w:rsidRPr="00C416CE" w:rsidRDefault="00C416CE" w:rsidP="00A644E4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C416C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выполнять устные и письменные действия сложения и вычитания чисел в пределах 100;</w:t>
      </w:r>
    </w:p>
    <w:p w:rsidR="00C416CE" w:rsidRPr="00C416CE" w:rsidRDefault="00C416CE" w:rsidP="00A644E4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C416C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знать единицы (меры) измерения стоимости, длины, массы, времени и их соотношения;</w:t>
      </w:r>
    </w:p>
    <w:p w:rsidR="00C416CE" w:rsidRPr="00C416CE" w:rsidRDefault="00C416CE" w:rsidP="00A644E4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C416C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различать числа, полученные при счете и измерении, записывать числа, полученные при измерении двумя мерами;</w:t>
      </w:r>
    </w:p>
    <w:p w:rsidR="00C416CE" w:rsidRPr="00C416CE" w:rsidRDefault="00C416CE" w:rsidP="00A644E4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C416C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пользоваться календарем для установления порядка месяцев в году, количества суток в месяцах;</w:t>
      </w:r>
    </w:p>
    <w:p w:rsidR="00C416CE" w:rsidRPr="00C416CE" w:rsidRDefault="00C416CE" w:rsidP="00A644E4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C416C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определять время по часам хотя бы одним способом;</w:t>
      </w:r>
    </w:p>
    <w:p w:rsidR="00C416CE" w:rsidRPr="00C416CE" w:rsidRDefault="00C416CE" w:rsidP="00A644E4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C416C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решать, составлять, иллюстрировать изученные простые арифметические задачи;</w:t>
      </w:r>
    </w:p>
    <w:p w:rsidR="00C416CE" w:rsidRPr="00C416CE" w:rsidRDefault="00C416CE" w:rsidP="00A644E4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C416C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решать составные арифметические задачи в два действия (с помощью учителя);</w:t>
      </w:r>
    </w:p>
    <w:p w:rsidR="00C416CE" w:rsidRPr="00C416CE" w:rsidRDefault="00C416CE" w:rsidP="00A644E4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C416C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различать замкнутые, незамкнутые кривые, ломаные линии, вычислять длину ломаной;</w:t>
      </w:r>
    </w:p>
    <w:p w:rsidR="00C416CE" w:rsidRPr="00C416CE" w:rsidRDefault="00C416CE" w:rsidP="00A644E4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C416C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узнавать, называть, моделировать взаимное положение двух прямых, кривых линий, фигур, находить точки пересечения без вычерчивания;</w:t>
      </w:r>
    </w:p>
    <w:p w:rsidR="00C416CE" w:rsidRPr="00C416CE" w:rsidRDefault="00C416CE" w:rsidP="00A644E4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C416C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знать названия элементов четырехугольников, чертить прямоугольник (квадрат) с помощью чертежного треугольника на нелинованной бумаге (с помощью учителя);</w:t>
      </w:r>
    </w:p>
    <w:p w:rsidR="00C416CE" w:rsidRPr="00C416CE" w:rsidRDefault="00C416CE" w:rsidP="00A644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C416C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lastRenderedPageBreak/>
        <w:t>различать окружность и круг, чертить окружности разных радиусов;</w:t>
      </w:r>
    </w:p>
    <w:p w:rsidR="00C416CE" w:rsidRPr="00C416CE" w:rsidRDefault="00C416CE" w:rsidP="00A644E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C416C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чертить окружности разных радиусов, различать окружность и круг.</w:t>
      </w:r>
    </w:p>
    <w:p w:rsidR="00C416CE" w:rsidRPr="00C416CE" w:rsidRDefault="00C416CE" w:rsidP="00A644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 w:rsidRPr="00C416CE">
        <w:rPr>
          <w:rFonts w:ascii="Times New Roman" w:eastAsia="Times New Roman" w:hAnsi="Times New Roman" w:cs="Times New Roman"/>
          <w:b/>
          <w:bCs/>
          <w:i/>
          <w:iCs/>
          <w:color w:val="000000"/>
          <w:szCs w:val="28"/>
          <w:lang w:eastAsia="ru-RU"/>
        </w:rPr>
        <w:t>Достаточный уровень:</w:t>
      </w:r>
    </w:p>
    <w:p w:rsidR="00C416CE" w:rsidRPr="00C416CE" w:rsidRDefault="00C416CE" w:rsidP="00A644E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C416CE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знать числовой ряд 1-100 в прямом и обратном порядке, считать, присчитывая, отсчитывая по единице и равными </w:t>
      </w:r>
      <w:r w:rsidRPr="00C416C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числовыми группами по 2, 5, 4, в пределах 100; откладывать, используя счетный материал, любые числа в пределах 100;</w:t>
      </w:r>
    </w:p>
    <w:p w:rsidR="00C416CE" w:rsidRPr="00C416CE" w:rsidRDefault="00C416CE" w:rsidP="00A644E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C416C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знать названия компонентов сложения, вычитания, умножения, деления;</w:t>
      </w:r>
    </w:p>
    <w:p w:rsidR="00C416CE" w:rsidRPr="00C416CE" w:rsidRDefault="00C416CE" w:rsidP="00A644E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C416C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понимать смысл арифметических действий сложения и вычитания, умножения и деления (на равные части и по содержанию), различать два вида деления на уровне практических действий, знать способы чтения и записи каждого вида деления;</w:t>
      </w:r>
    </w:p>
    <w:p w:rsidR="00C416CE" w:rsidRPr="00C416CE" w:rsidRDefault="00C416CE" w:rsidP="00A644E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C416C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знать таблицы умножения всех однозначных чисел и числа 10, правило умножения чисел 1 и 0, на 1 и 0, деления 0 и деления на 1, на 10;</w:t>
      </w:r>
    </w:p>
    <w:p w:rsidR="00C416CE" w:rsidRPr="00C416CE" w:rsidRDefault="00C416CE" w:rsidP="00A644E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C416C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понимать связь таблиц умножения и деления, пользоваться таблицами умножения на печатной основе, как для нахождения произведения, так и частного;</w:t>
      </w:r>
    </w:p>
    <w:p w:rsidR="00C416CE" w:rsidRPr="00C416CE" w:rsidRDefault="00C416CE" w:rsidP="00A644E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C416C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определять время по часам тремя способами с точностью до 1 мин;</w:t>
      </w:r>
    </w:p>
    <w:p w:rsidR="00C416CE" w:rsidRPr="00C416CE" w:rsidRDefault="00C416CE" w:rsidP="00A644E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C416C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решать, составлять, иллюстрировать все изученные простые арифметические задачи;</w:t>
      </w:r>
    </w:p>
    <w:p w:rsidR="00C416CE" w:rsidRPr="00C416CE" w:rsidRDefault="00C416CE" w:rsidP="00A644E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C416C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кратко записывать, моделировать содержание, решать составные арифметические задачи в два действия;</w:t>
      </w:r>
    </w:p>
    <w:p w:rsidR="00C416CE" w:rsidRPr="00C416CE" w:rsidRDefault="00C416CE" w:rsidP="00A644E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C416C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различать замкнутые, незамкнутые кривые, ломаные линии, вычислять длину ломаной;</w:t>
      </w:r>
    </w:p>
    <w:p w:rsidR="00C416CE" w:rsidRPr="00C416CE" w:rsidRDefault="00C416CE" w:rsidP="00A644E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C416C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узнавать, называть, чертить, моделировать взаимное положение двух прямых, кривых линий, многоугольников, окружностей, находить точки пересечения;</w:t>
      </w:r>
    </w:p>
    <w:p w:rsidR="00C416CE" w:rsidRPr="00C416CE" w:rsidRDefault="00C416CE" w:rsidP="00A644E4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C416C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знать названия элементов четырехугольников, чертить прямоугольник (квадрат) с помощью чертежного треугольника на нелинованной бумаге.</w:t>
      </w:r>
    </w:p>
    <w:p w:rsidR="00C416CE" w:rsidRPr="00C416CE" w:rsidRDefault="00C416CE" w:rsidP="00A644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:rsidR="00C416CE" w:rsidRPr="00C416CE" w:rsidRDefault="00C416CE" w:rsidP="00A644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C416CE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Результатами изучения курса является формирование базовых учебных действий (БУД).</w:t>
      </w:r>
    </w:p>
    <w:p w:rsidR="00C416CE" w:rsidRPr="00C416CE" w:rsidRDefault="00C416CE" w:rsidP="00A644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C416CE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Регулятивные БУД</w:t>
      </w:r>
    </w:p>
    <w:p w:rsidR="00C416CE" w:rsidRPr="00C416CE" w:rsidRDefault="00C416CE" w:rsidP="00A644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C416C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-принимать учебную задачу урока, воспроизводить её в ходе урока по просьбе учителя и под руководством учителя;</w:t>
      </w:r>
    </w:p>
    <w:p w:rsidR="00C416CE" w:rsidRPr="00C416CE" w:rsidRDefault="00C416CE" w:rsidP="00A644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C416C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-планировать свои действия на отдельных этапах урока с помощью учителя;</w:t>
      </w:r>
    </w:p>
    <w:p w:rsidR="00C416CE" w:rsidRPr="00C416CE" w:rsidRDefault="00C416CE" w:rsidP="00A644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C416C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контролировать выполненные задания с опорой на эталон (образец) или по алгоритму, данному учителем;</w:t>
      </w:r>
    </w:p>
    <w:p w:rsidR="00C416CE" w:rsidRPr="00C416CE" w:rsidRDefault="00C416CE" w:rsidP="00A644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C416C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оценивать результаты собственных учебных действий и учебных действий одноклассников (по алгоритму, заданному учителем или учебником);</w:t>
      </w:r>
    </w:p>
    <w:p w:rsidR="00C416CE" w:rsidRPr="00C416CE" w:rsidRDefault="00C416CE" w:rsidP="00A644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C416CE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-фиксировать по ходу урока и в конце его удовлетворённость/неудовлетворённость </w:t>
      </w:r>
      <w:r w:rsidRPr="00C416C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своей работой на уроке (с помощью смайликов, разноцветных фишек и пр.), позитивно относиться к своим успехам, стремиться к улучшению результата;</w:t>
      </w:r>
    </w:p>
    <w:p w:rsidR="00C416CE" w:rsidRPr="00C416CE" w:rsidRDefault="00C416CE" w:rsidP="00A644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C416C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анализировать причины успеха/неуспеха с помощью разноцветных фишек, лесенок, оценочных шкал;</w:t>
      </w:r>
    </w:p>
    <w:p w:rsidR="00C416CE" w:rsidRPr="00C416CE" w:rsidRDefault="00C416CE" w:rsidP="00A644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C416C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осваивать с помощью учителя позитивные установки типа: «У меня всё получится», «Я ещё многое смогу», «Мне нужно ещё немного потрудиться», «Я ещё только учусь», «Каждый имеет право на ошибку» и др.</w:t>
      </w:r>
    </w:p>
    <w:p w:rsidR="00C416CE" w:rsidRPr="00C416CE" w:rsidRDefault="00C416CE" w:rsidP="00A644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C416CE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Познавательные БУД</w:t>
      </w:r>
    </w:p>
    <w:p w:rsidR="00C416CE" w:rsidRPr="00C416CE" w:rsidRDefault="00C416CE" w:rsidP="00A644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C416C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-уметь считать в пределах 20 по единице и равными числовыми </w:t>
      </w:r>
      <w:proofErr w:type="gramStart"/>
      <w:r w:rsidRPr="00C416C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группами;</w:t>
      </w:r>
      <w:r w:rsidRPr="00C416C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br/>
        <w:t>-</w:t>
      </w:r>
      <w:proofErr w:type="gramEnd"/>
      <w:r w:rsidRPr="00C416C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уметь использовать  таблицу состава чисел (11—18) из двух однозначных чисел с переходом через десяток;</w:t>
      </w:r>
      <w:r w:rsidRPr="00C416C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br/>
        <w:t>-назвать компоненты и результаты сложения и вычитания;</w:t>
      </w:r>
      <w:r w:rsidRPr="00C416C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br/>
        <w:t>- понимать математический смысл выражений «столько же», «больше на», «меньше на»;</w:t>
      </w:r>
      <w:r w:rsidRPr="00C416C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br/>
        <w:t>-различать прямую, луч, отрезок;  элементы угла, виды углов; элементы четырехугольников — прямоугольника, квадрата, их свойства, элементы треугольника;</w:t>
      </w:r>
    </w:p>
    <w:p w:rsidR="00C416CE" w:rsidRPr="00C416CE" w:rsidRDefault="00C416CE" w:rsidP="00A644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C416C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lastRenderedPageBreak/>
        <w:t>-выполнять сложение и вычитание чисел в пределах 20 без перехода, с переходом через десяток, с числами, полученными при счете и измерении одной мерой;</w:t>
      </w:r>
    </w:p>
    <w:p w:rsidR="00C416CE" w:rsidRPr="00C416CE" w:rsidRDefault="00C416CE" w:rsidP="00A644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C416C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-решать простые и составные арифметические задачи и конкретизировать с помощью предметов или их заместителей и кратко записывать содержание задачи;</w:t>
      </w:r>
    </w:p>
    <w:p w:rsidR="00C416CE" w:rsidRPr="00C416CE" w:rsidRDefault="00C416CE" w:rsidP="00A644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C416C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-узнавать, называть, чертить отрезки, углы — прямой, тупой, острый — на нелинованной бумаге;</w:t>
      </w:r>
    </w:p>
    <w:p w:rsidR="00C416CE" w:rsidRPr="00C416CE" w:rsidRDefault="00C416CE" w:rsidP="00A644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C416C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-чертить прямоугольник, квадрат на бумаге в клетку;</w:t>
      </w:r>
    </w:p>
    <w:p w:rsidR="00C416CE" w:rsidRPr="00C416CE" w:rsidRDefault="00C416CE" w:rsidP="00A644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C416C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-определять время по часам с точностью до 1 часа.</w:t>
      </w:r>
      <w:r w:rsidRPr="00C416C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br/>
      </w:r>
      <w:r w:rsidRPr="00C416CE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Коммуникативные БУД</w:t>
      </w:r>
    </w:p>
    <w:p w:rsidR="00C416CE" w:rsidRPr="00C416CE" w:rsidRDefault="00C416CE" w:rsidP="00A644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C416C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Учащиеся научатся:</w:t>
      </w:r>
    </w:p>
    <w:p w:rsidR="00C416CE" w:rsidRPr="00C416CE" w:rsidRDefault="00C416CE" w:rsidP="00A644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C416C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отвечать на вопросы учителя по теме урока;</w:t>
      </w:r>
    </w:p>
    <w:p w:rsidR="00C416CE" w:rsidRPr="00C416CE" w:rsidRDefault="00C416CE" w:rsidP="00A644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C416C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слышать и слушать партнёра по общению (деятельности), не перебивать, не обрывать на полуслове, вникать в смысл того, о чём говорит собеседник;</w:t>
      </w:r>
    </w:p>
    <w:p w:rsidR="00C416CE" w:rsidRPr="00C416CE" w:rsidRDefault="00C416CE" w:rsidP="00A644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C416C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под руководством учителя объединяться в группу сверстников для выполнения задания, проявлять стремление ладить с собеседниками, не демонстрировать превосходство над другими, вежливо общаться;</w:t>
      </w:r>
    </w:p>
    <w:p w:rsidR="00C416CE" w:rsidRPr="00C416CE" w:rsidRDefault="00C416CE" w:rsidP="00A644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C416C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-оценивать поступок героя, используя доступные оценочные средства (плохо/хорошо, уместно/неуместно, нравственно/безнравственно и др.), высказывая свою точку зрения;</w:t>
      </w:r>
    </w:p>
    <w:p w:rsidR="00C416CE" w:rsidRPr="00C416CE" w:rsidRDefault="00C416CE" w:rsidP="00A644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C416C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соотносить в паре или в группе выполнение работы по алгоритму, данному в учебнике или записанному учителем на доске;</w:t>
      </w:r>
    </w:p>
    <w:p w:rsidR="00C416CE" w:rsidRPr="00C416CE" w:rsidRDefault="00C416CE" w:rsidP="00A644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C416C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оценивать по предложенной учителем шкале качество чтения, пересказ текста, выполнение проекта;</w:t>
      </w:r>
    </w:p>
    <w:p w:rsidR="00C416CE" w:rsidRPr="00C416CE" w:rsidRDefault="00C416CE" w:rsidP="00A644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C416C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-признавать свои ошибки, озвучивать их, соглашаться, если на ошибки указывают другие;</w:t>
      </w:r>
    </w:p>
    <w:p w:rsidR="00C416CE" w:rsidRPr="00C416CE" w:rsidRDefault="00C416CE" w:rsidP="00A644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C416C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-употреблять вежливые слова в случае неправоты «Извини, пожалуйста», «Прости, я не хотел тебя обидеть».</w:t>
      </w:r>
    </w:p>
    <w:p w:rsidR="00C416CE" w:rsidRPr="00C416CE" w:rsidRDefault="00C416CE" w:rsidP="00A644E4">
      <w:pPr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C416C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br w:type="page"/>
      </w:r>
    </w:p>
    <w:p w:rsidR="00C416CE" w:rsidRPr="00C416CE" w:rsidRDefault="00C416CE" w:rsidP="00C416CE">
      <w:pPr>
        <w:autoSpaceDE w:val="0"/>
        <w:autoSpaceDN w:val="0"/>
        <w:adjustRightInd w:val="0"/>
        <w:spacing w:before="180" w:after="120" w:line="264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416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Содержание курса </w:t>
      </w:r>
    </w:p>
    <w:p w:rsidR="00C416CE" w:rsidRPr="00C416CE" w:rsidRDefault="00C416CE" w:rsidP="00A644E4">
      <w:pPr>
        <w:autoSpaceDE w:val="0"/>
        <w:autoSpaceDN w:val="0"/>
        <w:adjustRightInd w:val="0"/>
        <w:spacing w:before="180" w:after="0" w:line="264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416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Повторение</w:t>
      </w:r>
    </w:p>
    <w:p w:rsidR="00C416CE" w:rsidRPr="00C416CE" w:rsidRDefault="00C416CE" w:rsidP="00A644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C416CE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Нумерация.</w:t>
      </w:r>
    </w:p>
    <w:p w:rsidR="00C416CE" w:rsidRPr="00C416CE" w:rsidRDefault="00C416CE" w:rsidP="00A644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C416C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Отрезок числового ряда 11-20. </w:t>
      </w:r>
    </w:p>
    <w:p w:rsidR="00C416CE" w:rsidRPr="00C416CE" w:rsidRDefault="00C416CE" w:rsidP="00A644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C416C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Образование, чтение, запись чисел в пределах 20. Цифры, их количество. Числа первого и второго десятков. </w:t>
      </w:r>
    </w:p>
    <w:p w:rsidR="00C416CE" w:rsidRPr="00C416CE" w:rsidRDefault="00C416CE" w:rsidP="00A644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C416C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Числа однозначные и двузначные. Единицы, десятки. Умение отложить любое число в пределах 20 на счётах. </w:t>
      </w:r>
    </w:p>
    <w:p w:rsidR="00C416CE" w:rsidRPr="00C416CE" w:rsidRDefault="00C416CE" w:rsidP="00A644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C416C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Сравнение чисел. </w:t>
      </w:r>
      <w:proofErr w:type="gramStart"/>
      <w:r w:rsidRPr="00C416C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Знаки &gt;</w:t>
      </w:r>
      <w:proofErr w:type="gramEnd"/>
      <w:r w:rsidRPr="00C416C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, &lt;, =. </w:t>
      </w:r>
    </w:p>
    <w:p w:rsidR="00C416CE" w:rsidRPr="00C416CE" w:rsidRDefault="00C416CE" w:rsidP="00A644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C416C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Разложение двузначных чисел на разрядные слагаемые (15 = 10 + 5). Счёт по единице, по 2, по 5, по 3, по 4 в пределах 20 в прямом и обратном порядке. </w:t>
      </w:r>
    </w:p>
    <w:p w:rsidR="00C416CE" w:rsidRPr="00C416CE" w:rsidRDefault="00C416CE" w:rsidP="00A644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C416CE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Единицы измерения и их соотношения </w:t>
      </w:r>
    </w:p>
    <w:p w:rsidR="00C416CE" w:rsidRPr="00C416CE" w:rsidRDefault="00C416CE" w:rsidP="00A644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C416C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Единицы измерения длины: сантиметр, дециметр. </w:t>
      </w:r>
    </w:p>
    <w:p w:rsidR="00C416CE" w:rsidRPr="00C416CE" w:rsidRDefault="00C416CE" w:rsidP="00A644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C416C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Обозначения: 1 см, 1 </w:t>
      </w:r>
      <w:proofErr w:type="spellStart"/>
      <w:r w:rsidRPr="00C416C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дм</w:t>
      </w:r>
      <w:proofErr w:type="spellEnd"/>
      <w:r w:rsidRPr="00C416C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. Соотношение: 1 </w:t>
      </w:r>
      <w:proofErr w:type="spellStart"/>
      <w:r w:rsidRPr="00C416C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дм</w:t>
      </w:r>
      <w:proofErr w:type="spellEnd"/>
      <w:r w:rsidRPr="00C416C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= 10 см. </w:t>
      </w:r>
    </w:p>
    <w:p w:rsidR="00C416CE" w:rsidRPr="00C416CE" w:rsidRDefault="00C416CE" w:rsidP="00A644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C416C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Единицы измерения времени: час, месяц. Обозначения: 1 ч, 1 мес. </w:t>
      </w:r>
    </w:p>
    <w:p w:rsidR="00C416CE" w:rsidRPr="00C416CE" w:rsidRDefault="00C416CE" w:rsidP="00A644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C416C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Часы. Циферблат. Определение времени с точностью до часа. </w:t>
      </w:r>
    </w:p>
    <w:p w:rsidR="00C416CE" w:rsidRPr="00C416CE" w:rsidRDefault="00C416CE" w:rsidP="00A644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C416C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Запись чисел, выраженных одной единицей измерения – стоимости, длины, времени. </w:t>
      </w:r>
    </w:p>
    <w:p w:rsidR="00C416CE" w:rsidRPr="00C416CE" w:rsidRDefault="00C416CE" w:rsidP="00A644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C416CE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Арифметические действия </w:t>
      </w:r>
    </w:p>
    <w:p w:rsidR="00C416CE" w:rsidRPr="00C416CE" w:rsidRDefault="00C416CE" w:rsidP="00A644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C416C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Называние компонентов и результатов действий сложения и вычитания (в речи учителя). </w:t>
      </w:r>
    </w:p>
    <w:p w:rsidR="00C416CE" w:rsidRPr="00C416CE" w:rsidRDefault="00C416CE" w:rsidP="00A644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C416C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Сложение десятка и однозначного числа и соответствующие случаи вычитания. </w:t>
      </w:r>
    </w:p>
    <w:p w:rsidR="00C416CE" w:rsidRPr="00C416CE" w:rsidRDefault="00C416CE" w:rsidP="00A644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C416C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Сложение и вычитание в пределах 20 без перехода через разряд. Вычитание из 20 однозначных и двузначных чисел. Действия с числами, выраженными одной единицей измерения (длины, стоимости, времени). Сложение и вычитание с переходом через десяток.</w:t>
      </w:r>
    </w:p>
    <w:p w:rsidR="00C416CE" w:rsidRPr="00C416CE" w:rsidRDefault="00C416CE" w:rsidP="00A644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C416C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Понятия больше на </w:t>
      </w:r>
      <w:proofErr w:type="gramStart"/>
      <w:r w:rsidRPr="00C416C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... ,</w:t>
      </w:r>
      <w:proofErr w:type="gramEnd"/>
      <w:r w:rsidRPr="00C416C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меньше на .... Решение примеров на увеличение и уменьшение числа на несколько единиц. </w:t>
      </w:r>
    </w:p>
    <w:p w:rsidR="00C416CE" w:rsidRPr="00C416CE" w:rsidRDefault="00C416CE" w:rsidP="00A644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C416C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Простые текстовые задачи на увеличение и уменьшение на несколько единиц. Задачи в два действия, составленные из ранее изученных простых задач. Запись ответа. </w:t>
      </w:r>
    </w:p>
    <w:p w:rsidR="00C416CE" w:rsidRPr="00C416CE" w:rsidRDefault="00C416CE" w:rsidP="00A644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C416CE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Геометрический материал </w:t>
      </w:r>
    </w:p>
    <w:p w:rsidR="00C416CE" w:rsidRPr="00C416CE" w:rsidRDefault="00C416CE" w:rsidP="00A644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C416C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Овал. Луч. Построение луча. </w:t>
      </w:r>
    </w:p>
    <w:p w:rsidR="00C416CE" w:rsidRPr="00C416CE" w:rsidRDefault="00C416CE" w:rsidP="00A644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C416C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Угол. Угол прямой, тупой, острый. Вершины, стороны углов. </w:t>
      </w:r>
    </w:p>
    <w:p w:rsidR="00C416CE" w:rsidRPr="00C416CE" w:rsidRDefault="00C416CE" w:rsidP="00A644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C416C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Чертёжный угольник, его использование при различении видов углов. </w:t>
      </w:r>
    </w:p>
    <w:p w:rsidR="00C416CE" w:rsidRPr="00C416CE" w:rsidRDefault="00C416CE" w:rsidP="00A644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C416C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Вершины, стороны, углы в треугольнике, квадрате, прямоугольнике. </w:t>
      </w:r>
    </w:p>
    <w:p w:rsidR="00C416CE" w:rsidRPr="00C416CE" w:rsidRDefault="00C416CE" w:rsidP="00A644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C416C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Измерение и построение отрезков заданной длины (одной единицей измерения). </w:t>
      </w:r>
    </w:p>
    <w:p w:rsidR="00C416CE" w:rsidRPr="00C416CE" w:rsidRDefault="00C416CE" w:rsidP="00A644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C416C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Построение произвольных углов разных видов. Построение прямого угла с помощью чертёжного угольника. </w:t>
      </w:r>
    </w:p>
    <w:p w:rsidR="00C416CE" w:rsidRPr="00C416CE" w:rsidRDefault="00C416CE" w:rsidP="00A644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C416C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Построение геометрических фигур по их вершинам. </w:t>
      </w:r>
    </w:p>
    <w:p w:rsidR="00C416CE" w:rsidRPr="00C416CE" w:rsidRDefault="00C416CE" w:rsidP="00A644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C416C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br w:type="page"/>
      </w:r>
      <w:bookmarkStart w:id="0" w:name="_GoBack"/>
      <w:bookmarkEnd w:id="0"/>
    </w:p>
    <w:p w:rsidR="00C416CE" w:rsidRPr="00C416CE" w:rsidRDefault="00C416CE" w:rsidP="00C416C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16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Учебный план</w:t>
      </w:r>
    </w:p>
    <w:p w:rsidR="00C416CE" w:rsidRPr="00C416CE" w:rsidRDefault="00C416CE" w:rsidP="00C416C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1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709"/>
        <w:gridCol w:w="5528"/>
        <w:gridCol w:w="2126"/>
      </w:tblGrid>
      <w:tr w:rsidR="00C416CE" w:rsidRPr="00C416CE" w:rsidTr="00D0445C">
        <w:tc>
          <w:tcPr>
            <w:tcW w:w="709" w:type="dxa"/>
          </w:tcPr>
          <w:p w:rsidR="00C416CE" w:rsidRPr="00C416CE" w:rsidRDefault="00C416CE" w:rsidP="00C416C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416C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8" w:type="dxa"/>
          </w:tcPr>
          <w:p w:rsidR="00C416CE" w:rsidRPr="00C416CE" w:rsidRDefault="00C416CE" w:rsidP="00C416C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416CE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раздела</w:t>
            </w:r>
          </w:p>
        </w:tc>
        <w:tc>
          <w:tcPr>
            <w:tcW w:w="2126" w:type="dxa"/>
          </w:tcPr>
          <w:p w:rsidR="00C416CE" w:rsidRPr="00C416CE" w:rsidRDefault="00C416CE" w:rsidP="00C416C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416CE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C416CE" w:rsidRPr="00C416CE" w:rsidTr="00D0445C">
        <w:tc>
          <w:tcPr>
            <w:tcW w:w="709" w:type="dxa"/>
          </w:tcPr>
          <w:p w:rsidR="00C416CE" w:rsidRPr="00C416CE" w:rsidRDefault="00C416CE" w:rsidP="00C416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16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:rsidR="00C416CE" w:rsidRPr="00C416CE" w:rsidRDefault="00C416CE" w:rsidP="00C416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16CE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2126" w:type="dxa"/>
          </w:tcPr>
          <w:p w:rsidR="00C416CE" w:rsidRPr="00C416CE" w:rsidRDefault="00C416CE" w:rsidP="00C416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16C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C416CE" w:rsidRPr="00C416CE" w:rsidTr="00D0445C">
        <w:tc>
          <w:tcPr>
            <w:tcW w:w="709" w:type="dxa"/>
          </w:tcPr>
          <w:p w:rsidR="00C416CE" w:rsidRPr="00C416CE" w:rsidRDefault="00C416CE" w:rsidP="00C416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16C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:rsidR="00C416CE" w:rsidRPr="00C416CE" w:rsidRDefault="00C416CE" w:rsidP="00C416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16CE">
              <w:rPr>
                <w:rFonts w:ascii="Times New Roman" w:hAnsi="Times New Roman"/>
                <w:sz w:val="24"/>
                <w:szCs w:val="24"/>
              </w:rPr>
              <w:t>Нумерация.</w:t>
            </w:r>
          </w:p>
        </w:tc>
        <w:tc>
          <w:tcPr>
            <w:tcW w:w="2126" w:type="dxa"/>
          </w:tcPr>
          <w:p w:rsidR="00C416CE" w:rsidRPr="00C416CE" w:rsidRDefault="00C416CE" w:rsidP="00C416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16CE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416CE" w:rsidRPr="00C416CE" w:rsidTr="00D0445C">
        <w:tc>
          <w:tcPr>
            <w:tcW w:w="709" w:type="dxa"/>
          </w:tcPr>
          <w:p w:rsidR="00C416CE" w:rsidRPr="00C416CE" w:rsidRDefault="00C416CE" w:rsidP="00C416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16C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</w:tcPr>
          <w:p w:rsidR="00C416CE" w:rsidRPr="00C416CE" w:rsidRDefault="00C416CE" w:rsidP="00C416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16CE">
              <w:rPr>
                <w:rFonts w:ascii="Times New Roman" w:hAnsi="Times New Roman"/>
                <w:sz w:val="24"/>
                <w:szCs w:val="24"/>
              </w:rPr>
              <w:t xml:space="preserve">Единицы </w:t>
            </w:r>
            <w:proofErr w:type="gramStart"/>
            <w:r w:rsidRPr="00C416CE">
              <w:rPr>
                <w:rFonts w:ascii="Times New Roman" w:hAnsi="Times New Roman"/>
                <w:sz w:val="24"/>
                <w:szCs w:val="24"/>
              </w:rPr>
              <w:t>измерения  и</w:t>
            </w:r>
            <w:proofErr w:type="gramEnd"/>
            <w:r w:rsidRPr="00C416CE">
              <w:rPr>
                <w:rFonts w:ascii="Times New Roman" w:hAnsi="Times New Roman"/>
                <w:sz w:val="24"/>
                <w:szCs w:val="24"/>
              </w:rPr>
              <w:t xml:space="preserve"> их соотношения</w:t>
            </w:r>
          </w:p>
        </w:tc>
        <w:tc>
          <w:tcPr>
            <w:tcW w:w="2126" w:type="dxa"/>
          </w:tcPr>
          <w:p w:rsidR="00C416CE" w:rsidRPr="00C416CE" w:rsidRDefault="00C416CE" w:rsidP="00C416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16C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C416CE" w:rsidRPr="00C416CE" w:rsidTr="00D0445C">
        <w:tc>
          <w:tcPr>
            <w:tcW w:w="709" w:type="dxa"/>
          </w:tcPr>
          <w:p w:rsidR="00C416CE" w:rsidRPr="00C416CE" w:rsidRDefault="00C416CE" w:rsidP="00C416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16C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</w:tcPr>
          <w:p w:rsidR="00C416CE" w:rsidRPr="00C416CE" w:rsidRDefault="00C416CE" w:rsidP="00C416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16CE">
              <w:rPr>
                <w:rFonts w:ascii="Times New Roman" w:hAnsi="Times New Roman"/>
                <w:sz w:val="24"/>
                <w:szCs w:val="24"/>
              </w:rPr>
              <w:t>Арифметические действия</w:t>
            </w:r>
          </w:p>
        </w:tc>
        <w:tc>
          <w:tcPr>
            <w:tcW w:w="2126" w:type="dxa"/>
          </w:tcPr>
          <w:p w:rsidR="00C416CE" w:rsidRPr="00C416CE" w:rsidRDefault="00C416CE" w:rsidP="00C416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16CE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</w:tr>
      <w:tr w:rsidR="00C416CE" w:rsidRPr="00C416CE" w:rsidTr="00D0445C">
        <w:tc>
          <w:tcPr>
            <w:tcW w:w="709" w:type="dxa"/>
          </w:tcPr>
          <w:p w:rsidR="00C416CE" w:rsidRPr="00C416CE" w:rsidRDefault="00C416CE" w:rsidP="00C416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16C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</w:tcPr>
          <w:p w:rsidR="00C416CE" w:rsidRPr="00C416CE" w:rsidRDefault="00C416CE" w:rsidP="00C416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16CE">
              <w:rPr>
                <w:rFonts w:ascii="Times New Roman" w:hAnsi="Times New Roman"/>
                <w:sz w:val="24"/>
                <w:szCs w:val="24"/>
              </w:rPr>
              <w:t>Геометрический материал</w:t>
            </w:r>
          </w:p>
        </w:tc>
        <w:tc>
          <w:tcPr>
            <w:tcW w:w="2126" w:type="dxa"/>
          </w:tcPr>
          <w:p w:rsidR="00C416CE" w:rsidRPr="00C416CE" w:rsidRDefault="00C416CE" w:rsidP="00C416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16C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C416CE" w:rsidRPr="00C416CE" w:rsidTr="00D0445C">
        <w:tc>
          <w:tcPr>
            <w:tcW w:w="709" w:type="dxa"/>
          </w:tcPr>
          <w:p w:rsidR="00C416CE" w:rsidRPr="00C416CE" w:rsidRDefault="00C416CE" w:rsidP="00C416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C416CE" w:rsidRPr="00C416CE" w:rsidRDefault="00C416CE" w:rsidP="00C416C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416CE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126" w:type="dxa"/>
          </w:tcPr>
          <w:p w:rsidR="00C416CE" w:rsidRPr="00C416CE" w:rsidRDefault="00C416CE" w:rsidP="00C416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16CE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</w:tr>
    </w:tbl>
    <w:p w:rsidR="00C416CE" w:rsidRPr="00C416CE" w:rsidRDefault="00C416CE" w:rsidP="00C416C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16CE" w:rsidRPr="00C416CE" w:rsidRDefault="00C416CE" w:rsidP="00C416C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16CE" w:rsidRPr="00C416CE" w:rsidRDefault="00C416CE" w:rsidP="00C416C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16CE" w:rsidRPr="00C416CE" w:rsidRDefault="00C416CE">
      <w:pPr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C416CE" w:rsidRPr="00C41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6F2112"/>
    <w:multiLevelType w:val="hybridMultilevel"/>
    <w:tmpl w:val="18FA713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694C5D4F"/>
    <w:multiLevelType w:val="hybridMultilevel"/>
    <w:tmpl w:val="E22C7280"/>
    <w:lvl w:ilvl="0" w:tplc="041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2">
    <w:nsid w:val="785C410C"/>
    <w:multiLevelType w:val="hybridMultilevel"/>
    <w:tmpl w:val="0F2ED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6CE"/>
    <w:rsid w:val="000A5067"/>
    <w:rsid w:val="00A644E4"/>
    <w:rsid w:val="00C41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577E7B-740C-490D-A42D-879F073A9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16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16C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416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1557</Words>
  <Characters>8875</Characters>
  <Application>Microsoft Office Word</Application>
  <DocSecurity>0</DocSecurity>
  <Lines>73</Lines>
  <Paragraphs>20</Paragraphs>
  <ScaleCrop>false</ScaleCrop>
  <Company>SPecialiST RePack</Company>
  <LinksUpToDate>false</LinksUpToDate>
  <CharactersWithSpaces>10412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Admin-79</dc:creator>
  <cp:keywords/>
  <dc:description/>
  <cp:lastModifiedBy>Admin-79</cp:lastModifiedBy>
  <cp:revision>3</cp:revision>
  <dcterms:created xsi:type="dcterms:W3CDTF">2023-08-21T23:49:00Z</dcterms:created>
  <dcterms:modified xsi:type="dcterms:W3CDTF">2023-08-22T00:03:00Z</dcterms:modified>
</cp:coreProperties>
</file>