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12" w:rsidRPr="00EE6584" w:rsidRDefault="00807212" w:rsidP="00807212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807212" w:rsidRPr="00EE6584" w:rsidRDefault="00807212" w:rsidP="00807212">
      <w:pPr>
        <w:tabs>
          <w:tab w:val="left" w:pos="210"/>
          <w:tab w:val="left" w:pos="709"/>
          <w:tab w:val="center" w:pos="7568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Муниципальное казенное общеобразовательное учреждение</w:t>
      </w:r>
      <w:r w:rsidRPr="00EE6584">
        <w:rPr>
          <w:rFonts w:ascii="Times New Roman" w:eastAsia="Calibri" w:hAnsi="Times New Roman" w:cs="Times New Roman"/>
          <w:noProof/>
          <w:color w:val="262626" w:themeColor="text1" w:themeTint="D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9EA5B" wp14:editId="23E075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Полилиния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2700 w 21600"/>
                            <a:gd name="T13" fmla="*/ 2700 h 21600"/>
                            <a:gd name="T14" fmla="*/ 18900 w 21600"/>
                            <a:gd name="T15" fmla="*/ 189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700" y="2700"/>
                              </a:moveTo>
                              <a:lnTo>
                                <a:pt x="2700" y="18900"/>
                              </a:lnTo>
                              <a:lnTo>
                                <a:pt x="18900" y="18900"/>
                              </a:lnTo>
                              <a:lnTo>
                                <a:pt x="18900" y="2700"/>
                              </a:lnTo>
                              <a:lnTo>
                                <a:pt x="2700" y="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" path="m,l21600,r,21600l,21600,,xm2700,2700r,16200l18900,18900r,-16200l2700,2700xe">
                <v:stroke joinstyle="miter"/>
                <v:path o:connecttype="custom" o:connectlocs="18667824,9333912;9333912,18667824;0,9333912;9333912,0" o:connectangles="0,90,180,270" textboxrect="2700,2700,18900,18900"/>
                <o:lock v:ext="edit" selection="t"/>
              </v:shape>
            </w:pict>
          </mc:Fallback>
        </mc:AlternateContent>
      </w:r>
    </w:p>
    <w:p w:rsidR="00807212" w:rsidRPr="00EE6584" w:rsidRDefault="00807212" w:rsidP="0080721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«Средняя общеобразовательная школа с. Бабстово»</w:t>
      </w:r>
    </w:p>
    <w:p w:rsidR="00807212" w:rsidRPr="00EE6584" w:rsidRDefault="00807212" w:rsidP="0080721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807212" w:rsidRPr="00EE6584" w:rsidRDefault="00807212" w:rsidP="0080721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807212" w:rsidRPr="00EE6584" w:rsidRDefault="00807212" w:rsidP="00807212">
      <w:pPr>
        <w:tabs>
          <w:tab w:val="left" w:pos="709"/>
        </w:tabs>
        <w:suppressAutoHyphens/>
        <w:spacing w:after="0" w:line="100" w:lineRule="atLeast"/>
        <w:jc w:val="center"/>
        <w:outlineLvl w:val="0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807212" w:rsidRPr="00EE6584" w:rsidRDefault="00807212" w:rsidP="00807212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5"/>
        <w:gridCol w:w="3469"/>
        <w:gridCol w:w="3261"/>
      </w:tblGrid>
      <w:tr w:rsidR="00EE6584" w:rsidRPr="00EE6584" w:rsidTr="00ED26D8">
        <w:trPr>
          <w:trHeight w:val="1772"/>
        </w:trPr>
        <w:tc>
          <w:tcPr>
            <w:tcW w:w="33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«Рассмотрено»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Руководитель МО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</w:t>
            </w:r>
            <w:proofErr w:type="spellStart"/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Т.В.Кузнецова</w:t>
            </w:r>
            <w:proofErr w:type="spellEnd"/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подпись                 ФИО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Протокол № 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 » ___________   2023 г.</w:t>
            </w:r>
          </w:p>
        </w:tc>
        <w:tc>
          <w:tcPr>
            <w:tcW w:w="3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«Согласовано» 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     М.Н. Больших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 подпись                  ФИО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Протокол №  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«    » ___________ 2023 г.</w:t>
            </w:r>
          </w:p>
        </w:tc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«Утверждено»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Директор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________</w:t>
            </w:r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 xml:space="preserve">     </w:t>
            </w:r>
            <w:proofErr w:type="spellStart"/>
            <w:r w:rsidRPr="00EE658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u w:val="single"/>
                <w:lang w:eastAsia="ru-RU"/>
              </w:rPr>
              <w:t>Е.Е.Лазаренко</w:t>
            </w:r>
            <w:proofErr w:type="spellEnd"/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подпись                  ФИО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     Приказ №   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от   «    » __________ 2023г.</w:t>
            </w:r>
          </w:p>
        </w:tc>
      </w:tr>
      <w:tr w:rsidR="00EE6584" w:rsidRPr="00EE6584" w:rsidTr="00ED26D8">
        <w:trPr>
          <w:trHeight w:val="1"/>
        </w:trPr>
        <w:tc>
          <w:tcPr>
            <w:tcW w:w="1006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Адаптированная рабочая программа</w:t>
            </w: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для детей с нарушением интеллекта</w:t>
            </w: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по предмету «Русский язык»</w:t>
            </w: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для 3 класса </w:t>
            </w: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 xml:space="preserve">Учитель: </w:t>
            </w:r>
            <w:r w:rsidRPr="00EE6584">
              <w:rPr>
                <w:rFonts w:ascii="Times New Roman" w:eastAsia="Calibri" w:hAnsi="Times New Roman" w:cs="Times New Roman"/>
                <w:color w:val="262626" w:themeColor="text1" w:themeTint="D9"/>
                <w:sz w:val="24"/>
                <w:szCs w:val="24"/>
              </w:rPr>
              <w:t>Хисматова</w:t>
            </w:r>
            <w:r w:rsidRPr="00EE6584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Ольга Ивановна, I кв. категории</w:t>
            </w: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807212" w:rsidRPr="00EE6584" w:rsidRDefault="00807212" w:rsidP="00ED26D8">
            <w:pPr>
              <w:tabs>
                <w:tab w:val="left" w:pos="709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EE6584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sz w:val="24"/>
                <w:szCs w:val="24"/>
                <w:lang w:eastAsia="ru-RU"/>
              </w:rPr>
              <w:t>2023 – 2024 учебный год</w:t>
            </w:r>
          </w:p>
          <w:p w:rsidR="00807212" w:rsidRPr="00EE6584" w:rsidRDefault="00807212" w:rsidP="00ED26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</w:tbl>
    <w:p w:rsidR="008B0081" w:rsidRPr="00EE6584" w:rsidRDefault="00807212" w:rsidP="008072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  <w:r w:rsidRPr="00EE6584">
        <w:rPr>
          <w:color w:val="262626" w:themeColor="text1" w:themeTint="D9"/>
        </w:rPr>
        <w:br w:type="page"/>
      </w:r>
      <w:r w:rsidR="00AD45B4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lastRenderedPageBreak/>
        <w:t>Рабочая программа учебного предмета «Русский язык» для 3 класс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а</w:t>
      </w:r>
      <w:r w:rsidR="00AD45B4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 общего образования для обучающихся с умственной отсталостью, адаптированной основной общеобразовательной программы образования обучающихся с легкой умственной отсталостью (интеллектуальными нарушениями) I вариант, на основе авторской программы В.В.</w:t>
      </w:r>
      <w:r w:rsidR="00475133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Воронковой</w:t>
      </w:r>
      <w:r w:rsidR="00AD45B4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</w:t>
      </w:r>
      <w:r w:rsidR="00AD45B4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 учебник</w:t>
      </w:r>
      <w:r w:rsidR="008B0081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>ов</w:t>
      </w:r>
      <w:r w:rsidR="00AD45B4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shd w:val="clear" w:color="auto" w:fill="FFFFFF"/>
          <w:lang w:eastAsia="ru-RU"/>
        </w:rPr>
        <w:t xml:space="preserve"> для специальных (коррекционных) образовательных учреждений VIII вида </w:t>
      </w:r>
      <w:r w:rsidR="00AD45B4"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Э. В. Якубовская, Н. В. </w:t>
      </w:r>
      <w:r w:rsidR="008B0081"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Аксенова «Русский язык» </w:t>
      </w:r>
      <w:r w:rsidR="00AD45B4"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3 класс</w:t>
      </w:r>
      <w:r w:rsidR="0035224B"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.</w:t>
      </w:r>
    </w:p>
    <w:p w:rsidR="008B0081" w:rsidRPr="00EE6584" w:rsidRDefault="008B0081" w:rsidP="008072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8"/>
          <w:lang w:eastAsia="ru-RU"/>
        </w:rPr>
        <w:t>Место учебного предмета в учебном плане.</w:t>
      </w:r>
    </w:p>
    <w:p w:rsidR="00E559CE" w:rsidRPr="00EE6584" w:rsidRDefault="00AD45B4" w:rsidP="0080721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На изучение предмета «Русский язык» в 3</w:t>
      </w:r>
      <w:r w:rsidR="00475133"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</w:t>
      </w:r>
      <w:r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класс</w:t>
      </w:r>
      <w:r w:rsidR="0035224B"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е </w:t>
      </w:r>
      <w:r w:rsidRPr="00EE6584"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отводится 4 часа в неделю и 136 часов в год. </w:t>
      </w:r>
    </w:p>
    <w:p w:rsidR="008B0081" w:rsidRPr="00EE6584" w:rsidRDefault="008B0081" w:rsidP="00807212">
      <w:pPr>
        <w:spacing w:after="0"/>
        <w:jc w:val="center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Планируемые результаты 3 класс.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right="40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Данная программа обеспечивает БУД (базовые учебные достижения) необходимых личностных, метапредметных, предметных результатов освоения предмета.</w:t>
      </w:r>
    </w:p>
    <w:p w:rsidR="00AD45B4" w:rsidRPr="00EE6584" w:rsidRDefault="00AD45B4" w:rsidP="00807212">
      <w:pPr>
        <w:tabs>
          <w:tab w:val="right" w:pos="0"/>
        </w:tabs>
        <w:spacing w:after="0" w:line="240" w:lineRule="auto"/>
        <w:ind w:right="20" w:firstLine="567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EE6584">
        <w:rPr>
          <w:rFonts w:ascii="Times New Roman" w:hAnsi="Times New Roman" w:cs="Times New Roman"/>
          <w:b/>
          <w:color w:val="262626" w:themeColor="text1" w:themeTint="D9"/>
          <w:sz w:val="24"/>
        </w:rPr>
        <w:t>Личностные</w:t>
      </w:r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 xml:space="preserve">: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ролей. </w:t>
      </w:r>
    </w:p>
    <w:p w:rsidR="00AD45B4" w:rsidRPr="00EE6584" w:rsidRDefault="00AD45B4" w:rsidP="00807212">
      <w:pPr>
        <w:tabs>
          <w:tab w:val="right" w:pos="0"/>
        </w:tabs>
        <w:spacing w:after="0" w:line="240" w:lineRule="auto"/>
        <w:ind w:right="20" w:firstLine="567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EE6584">
        <w:rPr>
          <w:rFonts w:ascii="Times New Roman" w:hAnsi="Times New Roman" w:cs="Times New Roman"/>
          <w:b/>
          <w:color w:val="262626" w:themeColor="text1" w:themeTint="D9"/>
          <w:sz w:val="24"/>
        </w:rPr>
        <w:t>Коммуникативные учебные действия:</w:t>
      </w:r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 xml:space="preserve"> вступать в контакт и работать в коллективе (учитель - ученик, ученик - ученик, ученик - класс, учитель-класс, использовать принятые ритуалы социального взаимодействия с одноклассниками и учителем, слушать и понимать инструкцию к учебному заданию в разных видах деятельности и быту, сотрудничать </w:t>
      </w:r>
      <w:proofErr w:type="gramStart"/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>со</w:t>
      </w:r>
      <w:proofErr w:type="gramEnd"/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 xml:space="preserve"> взрослыми и сверстниками в разных социальных ситуациях, доброжелательно относиться, сопереживать, конструктивно взаимодействовать с людьми, договариваться и изменять свое поведение с учетом поведения других участников спорной ситуации. </w:t>
      </w:r>
    </w:p>
    <w:p w:rsidR="00807212" w:rsidRPr="00EE6584" w:rsidRDefault="00AD45B4" w:rsidP="00807212">
      <w:pPr>
        <w:tabs>
          <w:tab w:val="right" w:pos="0"/>
        </w:tabs>
        <w:spacing w:after="0" w:line="240" w:lineRule="auto"/>
        <w:ind w:right="20" w:firstLine="567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EE6584">
        <w:rPr>
          <w:rFonts w:ascii="Times New Roman" w:hAnsi="Times New Roman" w:cs="Times New Roman"/>
          <w:b/>
          <w:color w:val="262626" w:themeColor="text1" w:themeTint="D9"/>
          <w:sz w:val="24"/>
        </w:rPr>
        <w:t>Регулятивные учебные действия</w:t>
      </w:r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>: входить и выходить из учебного помещения со звонком, ориентироваться в пространстве класса (зала, учебного помещения), пользоваться учебной мебелью, адекватно использовать ритуалы школьного поведения (поднимать руку), работать с учебными принадлежностями (инструментами, спортивным инвентарем) и организовывать рабочее место, принимать цели и произвольно включаться в деятельность, следовать предложенному плану и работать в общем темпе, активно участвовать в деятельности, контролировать и оценивать свои действия и действия одноклассников,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недочетов, передвигаться по школе, находить свой класс, другие необходимые помещения).</w:t>
      </w:r>
    </w:p>
    <w:p w:rsidR="00807212" w:rsidRPr="00EE6584" w:rsidRDefault="00AD45B4" w:rsidP="00807212">
      <w:pPr>
        <w:tabs>
          <w:tab w:val="right" w:pos="0"/>
        </w:tabs>
        <w:spacing w:after="0" w:line="240" w:lineRule="auto"/>
        <w:ind w:right="20" w:firstLine="567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EE6584">
        <w:rPr>
          <w:rFonts w:ascii="Times New Roman" w:hAnsi="Times New Roman" w:cs="Times New Roman"/>
          <w:b/>
          <w:color w:val="262626" w:themeColor="text1" w:themeTint="D9"/>
          <w:sz w:val="24"/>
        </w:rPr>
        <w:t>Познавательные учебные действия:</w:t>
      </w:r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 xml:space="preserve"> дифференцированно воспринимать окружающий мир, его временно-пространственную организацию; 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возможностями. В процессе обучения необходимо осуществлять мониторинг всех групп БУД, который будет отражать индивидуальные достижения обучающихся и позволит делать выводы об </w:t>
      </w:r>
      <w:proofErr w:type="gramStart"/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>эффективности</w:t>
      </w:r>
      <w:proofErr w:type="gramEnd"/>
      <w:r w:rsidRPr="00EE6584">
        <w:rPr>
          <w:rFonts w:ascii="Times New Roman" w:hAnsi="Times New Roman" w:cs="Times New Roman"/>
          <w:color w:val="262626" w:themeColor="text1" w:themeTint="D9"/>
          <w:sz w:val="24"/>
        </w:rPr>
        <w:t xml:space="preserve"> проводимой в этом направлении работы. Для оценки сформированности каждого действия можно использует</w:t>
      </w:r>
      <w:r w:rsidR="00807212" w:rsidRPr="00EE6584">
        <w:rPr>
          <w:rFonts w:ascii="Times New Roman" w:hAnsi="Times New Roman" w:cs="Times New Roman"/>
          <w:color w:val="262626" w:themeColor="text1" w:themeTint="D9"/>
          <w:sz w:val="24"/>
        </w:rPr>
        <w:t xml:space="preserve">ся следующая система оценки: </w:t>
      </w:r>
    </w:p>
    <w:p w:rsidR="00AD45B4" w:rsidRPr="00EE6584" w:rsidRDefault="00AD45B4" w:rsidP="00807212">
      <w:pPr>
        <w:tabs>
          <w:tab w:val="right" w:pos="0"/>
        </w:tabs>
        <w:spacing w:after="0" w:line="240" w:lineRule="auto"/>
        <w:ind w:right="20" w:firstLine="567"/>
        <w:contextualSpacing/>
        <w:jc w:val="both"/>
        <w:rPr>
          <w:rFonts w:ascii="Times New Roman" w:hAnsi="Times New Roman" w:cs="Times New Roman"/>
          <w:color w:val="262626" w:themeColor="text1" w:themeTint="D9"/>
          <w:sz w:val="24"/>
        </w:rPr>
      </w:pPr>
      <w:r w:rsidRPr="00EE6584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  <w:shd w:val="clear" w:color="auto" w:fill="FFFFFF"/>
        </w:rPr>
        <w:t>Предметные результаты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связаны с овладением </w:t>
      </w:r>
      <w:proofErr w:type="gramStart"/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обучающимися</w:t>
      </w:r>
      <w:proofErr w:type="gramEnd"/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 содержанием каждой предметной области и характеризуют их достижения в усвоении знаний и умений, возможности их применения в практической деятельности и жизни, опыт специфической для предметной области деятельности по получению нового знания. Предметные результаты, достигнутые обучающимися с умственной отсталостью (интеллектуальными нарушениями), не являются основным критерием при принятии решения о переводе обучающегося в следующий класс и рассматриваются как одна из составляющих при оценке итоговых достижений.</w:t>
      </w:r>
    </w:p>
    <w:p w:rsidR="00AD45B4" w:rsidRPr="00EE6584" w:rsidRDefault="00AD45B4" w:rsidP="00AD45B4">
      <w:pPr>
        <w:widowControl w:val="0"/>
        <w:numPr>
          <w:ilvl w:val="0"/>
          <w:numId w:val="1"/>
        </w:numPr>
        <w:tabs>
          <w:tab w:val="left" w:pos="0"/>
          <w:tab w:val="left" w:pos="48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формирование интереса к изучению русского языка;</w:t>
      </w:r>
    </w:p>
    <w:p w:rsidR="00AD45B4" w:rsidRPr="00EE6584" w:rsidRDefault="00AD45B4" w:rsidP="00AD45B4">
      <w:pPr>
        <w:widowControl w:val="0"/>
        <w:numPr>
          <w:ilvl w:val="0"/>
          <w:numId w:val="1"/>
        </w:numPr>
        <w:tabs>
          <w:tab w:val="left" w:pos="0"/>
          <w:tab w:val="left" w:pos="50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  <w:lastRenderedPageBreak/>
        <w:t>коммуникативно-речевые умения, необходимые для обеспечения коммуникации в различных ситуациях общения;</w:t>
      </w:r>
    </w:p>
    <w:p w:rsidR="00AD45B4" w:rsidRPr="00EE6584" w:rsidRDefault="00AD45B4" w:rsidP="00AD45B4">
      <w:pPr>
        <w:widowControl w:val="0"/>
        <w:numPr>
          <w:ilvl w:val="0"/>
          <w:numId w:val="1"/>
        </w:numPr>
        <w:tabs>
          <w:tab w:val="left" w:pos="0"/>
          <w:tab w:val="left" w:pos="50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>овладение основами грамотного письма;</w:t>
      </w:r>
    </w:p>
    <w:p w:rsidR="00AD45B4" w:rsidRPr="00EE6584" w:rsidRDefault="00AD45B4" w:rsidP="00AD45B4">
      <w:pPr>
        <w:widowControl w:val="0"/>
        <w:numPr>
          <w:ilvl w:val="0"/>
          <w:numId w:val="1"/>
        </w:numPr>
        <w:tabs>
          <w:tab w:val="left" w:pos="0"/>
          <w:tab w:val="left" w:pos="50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  <w:shd w:val="clear" w:color="auto" w:fill="FFFFFF"/>
        </w:rPr>
        <w:t xml:space="preserve">использование знаний в области русского языка и сформированных грамматико-орфографических умений для решения практических задач. </w:t>
      </w:r>
    </w:p>
    <w:p w:rsidR="00AD45B4" w:rsidRPr="00EE6584" w:rsidRDefault="00AD45B4" w:rsidP="00AD45B4">
      <w:pPr>
        <w:spacing w:after="0" w:line="46" w:lineRule="exact"/>
        <w:rPr>
          <w:rFonts w:ascii="Times New Roman" w:eastAsia="Times New Roman" w:hAnsi="Times New Roman" w:cs="Arial"/>
          <w:color w:val="262626" w:themeColor="text1" w:themeTint="D9"/>
          <w:sz w:val="20"/>
          <w:szCs w:val="20"/>
          <w:lang w:eastAsia="ru-RU"/>
        </w:rPr>
      </w:pPr>
    </w:p>
    <w:p w:rsidR="00AD45B4" w:rsidRPr="00EE6584" w:rsidRDefault="00AD45B4" w:rsidP="0080721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Минимальный уровень: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деление слов на слоги для переноса;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списывание по слогам и целыми словами с рукописного и печатного текста с орфографическим проговариванием;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запись под диктовку слов и коротких предложений (2-4 слова) с изу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softHyphen/>
        <w:t>ченными орфограммами;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дифференциация и подбор слов, обозначающих предметы, действия, признаки;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составление предложений, восстановление в них нарушенного порядка слов с ориентацией на серию сюжетных картинок;</w:t>
      </w:r>
    </w:p>
    <w:p w:rsidR="00AD45B4" w:rsidRPr="00EE6584" w:rsidRDefault="00AD45B4" w:rsidP="00AD45B4">
      <w:pPr>
        <w:spacing w:after="0" w:line="240" w:lineRule="auto"/>
        <w:ind w:right="99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выделение из текста предложений на заданную тему; участие в обсуждении темы текста и выбора заголовка к нему. </w:t>
      </w:r>
    </w:p>
    <w:p w:rsidR="00AD45B4" w:rsidRPr="00EE6584" w:rsidRDefault="00AD45B4" w:rsidP="00807212">
      <w:pPr>
        <w:spacing w:after="0" w:line="240" w:lineRule="auto"/>
        <w:ind w:right="1220" w:firstLine="567"/>
        <w:contextualSpacing/>
        <w:jc w:val="both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4"/>
        </w:rPr>
        <w:t>Достаточный уровень: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списывание рукописного и печатного текста целыми словами с орфо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softHyphen/>
        <w:t>графическим проговариванием; запись под диктовку текст, включающие слова с изученными орфо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softHyphen/>
        <w:t>граммами (30-35 слов);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дифференциация и подбор слова различных категорий по вопросу (название предметов, действий и признаков предметов);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составление и распространение предложений, установление связи меж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softHyphen/>
        <w:t>ду словами с помощью учителя, постановка знаков препинания в конце пред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softHyphen/>
        <w:t>ложения (точка, вопросительный и восклицательный знак); деление текста на предложения;</w:t>
      </w:r>
    </w:p>
    <w:p w:rsidR="00AD45B4" w:rsidRPr="00EE6584" w:rsidRDefault="00AD45B4" w:rsidP="00AD45B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</w:pP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выделение темы текста (о чём идет речь), </w:t>
      </w:r>
      <w:proofErr w:type="spellStart"/>
      <w:r w:rsidR="00CC637A"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озаглавливание</w:t>
      </w:r>
      <w:proofErr w:type="spellEnd"/>
      <w:r w:rsidR="00CC637A"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 xml:space="preserve"> 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t>его; самостоятельная запись 3-4 предложений из составленного текста по</w:t>
      </w:r>
      <w:r w:rsidRPr="00EE6584">
        <w:rPr>
          <w:rFonts w:ascii="Times New Roman" w:eastAsia="Calibri" w:hAnsi="Times New Roman" w:cs="Times New Roman"/>
          <w:color w:val="262626" w:themeColor="text1" w:themeTint="D9"/>
          <w:sz w:val="24"/>
          <w:szCs w:val="24"/>
        </w:rPr>
        <w:softHyphen/>
        <w:t>сле его анализа.</w:t>
      </w:r>
    </w:p>
    <w:p w:rsidR="00CC637A" w:rsidRPr="00EE6584" w:rsidRDefault="00807212" w:rsidP="00807212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  <w:color w:val="262626" w:themeColor="text1" w:themeTint="D9"/>
        </w:rPr>
      </w:pPr>
      <w:r w:rsidRPr="00EE6584">
        <w:rPr>
          <w:rFonts w:ascii="Times New Roman" w:hAnsi="Times New Roman" w:cs="Times New Roman"/>
          <w:b/>
          <w:bCs/>
          <w:color w:val="262626" w:themeColor="text1" w:themeTint="D9"/>
        </w:rPr>
        <w:t>Содержание курса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shd w:val="clear" w:color="auto" w:fill="FFFFFF"/>
          <w:lang w:eastAsia="ru-RU"/>
        </w:rPr>
        <w:t>Фонетика.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Звуки и буквы. Обозначение звуков на письме. Гласные и согласные. Согласные твёрдые и мягкие. Согласные глухие и звонкие. Согласные парные и непарные по твердости — мягкости, звонкости — глухости. Ударение. Гласные ударные и безударные.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18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Графика.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Обозначение мягкости согласных на письме буквами </w:t>
      </w: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 xml:space="preserve">ь, е, е, и, </w:t>
      </w:r>
      <w:proofErr w:type="gramStart"/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к</w:t>
      </w:r>
      <w:proofErr w:type="gramEnd"/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&gt;, я.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Разделительный </w:t>
      </w: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ь.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Слог. Перенос слов. Алфавит.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Слово.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Слова, обозначающие </w:t>
      </w:r>
      <w:r w:rsidRPr="00EE658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название предметов.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Различение и предмета. Слова-предметы, отвечающие на вопрос кто? и что? расширение круга слов, обозначающих фрукты, овощи, мебель, транспорт, явления природы, растения, животных. Слова с уменьшительно-ласкательными суффиксами.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Имена собственные. Большая буква в именах, фамилиях, отчествах, кличках животных, названиях городов, сёл и деревень, улиц, географических объектов.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Знакомство с антонимами и синонимами без называния терминов («Слова-друзья» и «Слова-враги»),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Слова, обозначающие </w:t>
      </w:r>
      <w:r w:rsidRPr="00EE658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название действий.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Различение действия и его названия. Название действий по вопросам </w:t>
      </w:r>
      <w:r w:rsidRPr="00EE658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что делает? что делают? что делал? что будет делать?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Согласование слов-действий со словами-пре</w:t>
      </w:r>
      <w:proofErr w:type="gramStart"/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д-</w:t>
      </w:r>
      <w:proofErr w:type="gramEnd"/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метами.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Слова, обозначающие </w:t>
      </w:r>
      <w:r w:rsidRPr="00EE658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признак предмета.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Определение признака предмета по вопросам </w:t>
      </w:r>
      <w:proofErr w:type="gramStart"/>
      <w:r w:rsidRPr="00EE658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какой</w:t>
      </w:r>
      <w:proofErr w:type="gramEnd"/>
      <w:r w:rsidRPr="00EE6584"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lang w:eastAsia="ru-RU"/>
        </w:rPr>
        <w:t>? какая? какое? какие?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Название признаков, обозначающих цвет, форму, величину, материал, вкус предмета.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Дифференциация слов, относящихся к разным категориям.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i/>
          <w:iCs/>
          <w:color w:val="262626" w:themeColor="text1" w:themeTint="D9"/>
          <w:sz w:val="24"/>
          <w:szCs w:val="24"/>
          <w:lang w:eastAsia="ru-RU"/>
        </w:rPr>
        <w:t>Предлог.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 Предлог как отдельное слово. Раздельное написание предлога со словами. Роль предлога в обозначении пространственного расположении предметов. Составление предложений с предлогами.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Имена собственные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(имена и фамилии людей, клички животных, названия городов, сел, улиц, площадей).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lastRenderedPageBreak/>
        <w:t>Правописание.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Правописание </w:t>
      </w:r>
      <w:r w:rsidR="00475133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сочетаний 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шипящих с гласными. Правописание парных звонких и глухих согласных на конце и в середине слова. Проверка написания безударных гласных путём изменения формы слова.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Родственные слова.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Подбор гнёзд родственных слов. Общая часть родственных слов. Проверяемые безударные гласные в </w:t>
      </w:r>
      <w:proofErr w:type="gramStart"/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корне слова</w:t>
      </w:r>
      <w:proofErr w:type="gramEnd"/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, подбор проверочных слов. Слова с непроверяемыми орфограммами в корне.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Предложение.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Смысловая законченность предложения. Признаки предложения. Главные и второстепенные члены предложений. Оформление предложения в устной и письменной речи. Повествовательные, вопросительные и восклицательные предложения. Составление предложений с опорой на сюжетную картину, серию сюжетных картин, по вопросам, по теме, по опорным слова</w:t>
      </w:r>
      <w:r w:rsidR="00475133"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м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Распространение предложений с опорой на предметную картинку или вопросы. Работа с деформированными предложениями. Работа с диалогами.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8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b/>
          <w:bCs/>
          <w:color w:val="262626" w:themeColor="text1" w:themeTint="D9"/>
          <w:sz w:val="24"/>
          <w:szCs w:val="24"/>
          <w:lang w:eastAsia="ru-RU"/>
        </w:rPr>
        <w:t>Развитие речи. </w:t>
      </w: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Составление подписей к картинкам. Выбор заголовка </w:t>
      </w:r>
      <w:proofErr w:type="gramStart"/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</w:t>
      </w:r>
      <w:proofErr w:type="gramEnd"/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из нескольких предложенных. Различение текста и «не текста». Работа с деформированным текстом. Коллективное составление коротких рассказов</w:t>
      </w:r>
    </w:p>
    <w:p w:rsidR="00AD45B4" w:rsidRPr="00EE6584" w:rsidRDefault="00AD45B4" w:rsidP="00807212">
      <w:pPr>
        <w:shd w:val="clear" w:color="auto" w:fill="FFFFFF"/>
        <w:spacing w:after="0" w:line="240" w:lineRule="auto"/>
        <w:ind w:left="20" w:right="20" w:firstLine="547"/>
        <w:jc w:val="both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  <w:lang w:eastAsia="ru-RU"/>
        </w:rPr>
      </w:pPr>
      <w:r w:rsidRPr="00EE6584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после предварительного разбора. Коллективное составление небольших по объёму изложений и сочинений (3—4 предложения) по плану, опорным словам и иллюстрации.</w:t>
      </w:r>
    </w:p>
    <w:p w:rsidR="00AD45B4" w:rsidRPr="00EE6584" w:rsidRDefault="00AD45B4" w:rsidP="00AD45B4">
      <w:pPr>
        <w:shd w:val="clear" w:color="auto" w:fill="FFFFFF"/>
        <w:spacing w:after="0" w:line="240" w:lineRule="auto"/>
        <w:ind w:firstLine="5726"/>
        <w:rPr>
          <w:rFonts w:ascii="Liberation Serif" w:eastAsia="Times New Roman" w:hAnsi="Liberation Serif" w:cs="Times New Roman"/>
          <w:color w:val="262626" w:themeColor="text1" w:themeTint="D9"/>
          <w:sz w:val="24"/>
          <w:szCs w:val="24"/>
          <w:lang w:eastAsia="ru-RU"/>
        </w:rPr>
      </w:pPr>
    </w:p>
    <w:p w:rsidR="00682DF3" w:rsidRPr="00EE6584" w:rsidRDefault="0035224B" w:rsidP="0035224B">
      <w:pPr>
        <w:rPr>
          <w:rFonts w:eastAsia="Calibri"/>
          <w:b/>
          <w:color w:val="262626" w:themeColor="text1" w:themeTint="D9"/>
          <w:sz w:val="28"/>
          <w:szCs w:val="28"/>
        </w:rPr>
      </w:pPr>
      <w:r w:rsidRPr="00EE6584">
        <w:rPr>
          <w:rFonts w:eastAsia="Calibri"/>
          <w:b/>
          <w:color w:val="262626" w:themeColor="text1" w:themeTint="D9"/>
          <w:sz w:val="28"/>
          <w:szCs w:val="28"/>
        </w:rPr>
        <w:br w:type="page"/>
      </w:r>
    </w:p>
    <w:p w:rsidR="00425BD5" w:rsidRPr="00467E82" w:rsidRDefault="00425BD5" w:rsidP="00425BD5">
      <w:pPr>
        <w:jc w:val="center"/>
        <w:rPr>
          <w:rFonts w:ascii="Times New Roman" w:eastAsia="Calibri" w:hAnsi="Times New Roman" w:cs="Times New Roman"/>
          <w:b/>
          <w:color w:val="262626"/>
          <w:sz w:val="24"/>
        </w:rPr>
      </w:pPr>
      <w:bookmarkStart w:id="0" w:name="_GoBack"/>
      <w:bookmarkEnd w:id="0"/>
      <w:r w:rsidRPr="00467E82">
        <w:rPr>
          <w:rFonts w:ascii="Times New Roman" w:eastAsia="Calibri" w:hAnsi="Times New Roman" w:cs="Times New Roman"/>
          <w:b/>
          <w:color w:val="262626"/>
          <w:sz w:val="24"/>
        </w:rPr>
        <w:lastRenderedPageBreak/>
        <w:t>Учебный план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245"/>
        <w:gridCol w:w="2610"/>
      </w:tblGrid>
      <w:tr w:rsidR="00425BD5" w:rsidRPr="00467E82" w:rsidTr="005F3B3B">
        <w:trPr>
          <w:jc w:val="center"/>
        </w:trPr>
        <w:tc>
          <w:tcPr>
            <w:tcW w:w="959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 w:rsidRPr="00467E82">
              <w:rPr>
                <w:b/>
                <w:color w:val="262626"/>
                <w:sz w:val="24"/>
              </w:rPr>
              <w:t>№</w:t>
            </w:r>
          </w:p>
        </w:tc>
        <w:tc>
          <w:tcPr>
            <w:tcW w:w="5245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 w:rsidRPr="00467E82">
              <w:rPr>
                <w:b/>
                <w:color w:val="262626"/>
                <w:sz w:val="24"/>
              </w:rPr>
              <w:t>Наименование раздела</w:t>
            </w:r>
          </w:p>
        </w:tc>
        <w:tc>
          <w:tcPr>
            <w:tcW w:w="2610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 w:rsidRPr="00467E82">
              <w:rPr>
                <w:b/>
                <w:color w:val="262626"/>
                <w:sz w:val="24"/>
              </w:rPr>
              <w:t>Количество часов</w:t>
            </w:r>
          </w:p>
        </w:tc>
      </w:tr>
      <w:tr w:rsidR="00425BD5" w:rsidRPr="00467E82" w:rsidTr="005F3B3B">
        <w:trPr>
          <w:jc w:val="center"/>
        </w:trPr>
        <w:tc>
          <w:tcPr>
            <w:tcW w:w="959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 w:rsidRPr="00467E82">
              <w:rPr>
                <w:b/>
                <w:color w:val="262626"/>
                <w:sz w:val="24"/>
              </w:rPr>
              <w:t>1</w:t>
            </w:r>
          </w:p>
        </w:tc>
        <w:tc>
          <w:tcPr>
            <w:tcW w:w="5245" w:type="dxa"/>
          </w:tcPr>
          <w:p w:rsidR="00425BD5" w:rsidRPr="00467E82" w:rsidRDefault="00425BD5" w:rsidP="005F3B3B">
            <w:pPr>
              <w:shd w:val="clear" w:color="auto" w:fill="FFFFFF"/>
              <w:ind w:firstLine="567"/>
              <w:jc w:val="bot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Повторение</w:t>
            </w:r>
          </w:p>
        </w:tc>
        <w:tc>
          <w:tcPr>
            <w:tcW w:w="2610" w:type="dxa"/>
          </w:tcPr>
          <w:p w:rsidR="00425BD5" w:rsidRPr="00467E82" w:rsidRDefault="00B51AED" w:rsidP="005F3B3B">
            <w:pPr>
              <w:jc w:val="center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8</w:t>
            </w:r>
          </w:p>
        </w:tc>
      </w:tr>
      <w:tr w:rsidR="00425BD5" w:rsidRPr="00467E82" w:rsidTr="005F3B3B">
        <w:trPr>
          <w:jc w:val="center"/>
        </w:trPr>
        <w:tc>
          <w:tcPr>
            <w:tcW w:w="959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 w:rsidRPr="00467E82">
              <w:rPr>
                <w:b/>
                <w:color w:val="262626"/>
                <w:sz w:val="24"/>
              </w:rPr>
              <w:t>2</w:t>
            </w:r>
          </w:p>
        </w:tc>
        <w:tc>
          <w:tcPr>
            <w:tcW w:w="5245" w:type="dxa"/>
          </w:tcPr>
          <w:p w:rsidR="00425BD5" w:rsidRPr="00467E82" w:rsidRDefault="00425BD5" w:rsidP="005F3B3B">
            <w:pPr>
              <w:shd w:val="clear" w:color="auto" w:fill="FFFFFF"/>
              <w:ind w:firstLine="567"/>
              <w:jc w:val="bot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Звуки и буквы</w:t>
            </w:r>
          </w:p>
        </w:tc>
        <w:tc>
          <w:tcPr>
            <w:tcW w:w="2610" w:type="dxa"/>
          </w:tcPr>
          <w:p w:rsidR="00425BD5" w:rsidRPr="00467E82" w:rsidRDefault="00B51AED" w:rsidP="005F3B3B">
            <w:pPr>
              <w:jc w:val="center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73</w:t>
            </w:r>
          </w:p>
        </w:tc>
      </w:tr>
      <w:tr w:rsidR="00425BD5" w:rsidRPr="00467E82" w:rsidTr="005F3B3B">
        <w:trPr>
          <w:jc w:val="center"/>
        </w:trPr>
        <w:tc>
          <w:tcPr>
            <w:tcW w:w="959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 w:rsidRPr="00467E82">
              <w:rPr>
                <w:b/>
                <w:color w:val="262626"/>
                <w:sz w:val="24"/>
              </w:rPr>
              <w:t>3</w:t>
            </w:r>
          </w:p>
        </w:tc>
        <w:tc>
          <w:tcPr>
            <w:tcW w:w="5245" w:type="dxa"/>
          </w:tcPr>
          <w:p w:rsidR="00425BD5" w:rsidRPr="00467E82" w:rsidRDefault="00B51AED" w:rsidP="005F3B3B">
            <w:pPr>
              <w:shd w:val="clear" w:color="auto" w:fill="FFFFFF"/>
              <w:ind w:firstLine="567"/>
              <w:jc w:val="both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Слово</w:t>
            </w:r>
          </w:p>
        </w:tc>
        <w:tc>
          <w:tcPr>
            <w:tcW w:w="2610" w:type="dxa"/>
          </w:tcPr>
          <w:p w:rsidR="00425BD5" w:rsidRPr="00467E82" w:rsidRDefault="00B51AED" w:rsidP="005F3B3B">
            <w:pPr>
              <w:jc w:val="center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34</w:t>
            </w:r>
          </w:p>
        </w:tc>
      </w:tr>
      <w:tr w:rsidR="00425BD5" w:rsidRPr="00467E82" w:rsidTr="005F3B3B">
        <w:trPr>
          <w:jc w:val="center"/>
        </w:trPr>
        <w:tc>
          <w:tcPr>
            <w:tcW w:w="959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>
              <w:rPr>
                <w:b/>
                <w:color w:val="262626"/>
                <w:sz w:val="24"/>
              </w:rPr>
              <w:t>4</w:t>
            </w:r>
          </w:p>
        </w:tc>
        <w:tc>
          <w:tcPr>
            <w:tcW w:w="5245" w:type="dxa"/>
          </w:tcPr>
          <w:p w:rsidR="00425BD5" w:rsidRPr="00467E82" w:rsidRDefault="00B51AED" w:rsidP="005F3B3B">
            <w:pPr>
              <w:shd w:val="clear" w:color="auto" w:fill="FFFFFF"/>
              <w:ind w:firstLine="56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Предложение</w:t>
            </w:r>
          </w:p>
        </w:tc>
        <w:tc>
          <w:tcPr>
            <w:tcW w:w="2610" w:type="dxa"/>
          </w:tcPr>
          <w:p w:rsidR="00425BD5" w:rsidRPr="00467E82" w:rsidRDefault="00B51AED" w:rsidP="005F3B3B">
            <w:pPr>
              <w:jc w:val="center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16</w:t>
            </w:r>
          </w:p>
        </w:tc>
      </w:tr>
      <w:tr w:rsidR="00425BD5" w:rsidRPr="00467E82" w:rsidTr="005F3B3B">
        <w:trPr>
          <w:jc w:val="center"/>
        </w:trPr>
        <w:tc>
          <w:tcPr>
            <w:tcW w:w="959" w:type="dxa"/>
          </w:tcPr>
          <w:p w:rsidR="00425BD5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>
              <w:rPr>
                <w:b/>
                <w:color w:val="262626"/>
                <w:sz w:val="24"/>
              </w:rPr>
              <w:t>5</w:t>
            </w:r>
          </w:p>
        </w:tc>
        <w:tc>
          <w:tcPr>
            <w:tcW w:w="5245" w:type="dxa"/>
          </w:tcPr>
          <w:p w:rsidR="00425BD5" w:rsidRPr="00150C02" w:rsidRDefault="00B51AED" w:rsidP="005F3B3B">
            <w:pPr>
              <w:shd w:val="clear" w:color="auto" w:fill="FFFFFF"/>
              <w:ind w:firstLine="567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Повторение</w:t>
            </w:r>
          </w:p>
        </w:tc>
        <w:tc>
          <w:tcPr>
            <w:tcW w:w="2610" w:type="dxa"/>
          </w:tcPr>
          <w:p w:rsidR="00425BD5" w:rsidRPr="00467E82" w:rsidRDefault="00B51AED" w:rsidP="005F3B3B">
            <w:pPr>
              <w:jc w:val="center"/>
              <w:rPr>
                <w:color w:val="262626"/>
                <w:sz w:val="24"/>
              </w:rPr>
            </w:pPr>
            <w:r>
              <w:rPr>
                <w:color w:val="262626"/>
                <w:sz w:val="24"/>
              </w:rPr>
              <w:t>5</w:t>
            </w:r>
          </w:p>
        </w:tc>
      </w:tr>
      <w:tr w:rsidR="00425BD5" w:rsidRPr="00467E82" w:rsidTr="005F3B3B">
        <w:trPr>
          <w:jc w:val="center"/>
        </w:trPr>
        <w:tc>
          <w:tcPr>
            <w:tcW w:w="959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</w:p>
        </w:tc>
        <w:tc>
          <w:tcPr>
            <w:tcW w:w="5245" w:type="dxa"/>
          </w:tcPr>
          <w:p w:rsidR="00425BD5" w:rsidRPr="00467E82" w:rsidRDefault="00425BD5" w:rsidP="005F3B3B">
            <w:pPr>
              <w:jc w:val="right"/>
              <w:rPr>
                <w:b/>
                <w:color w:val="262626"/>
                <w:sz w:val="24"/>
              </w:rPr>
            </w:pPr>
            <w:r w:rsidRPr="00467E82">
              <w:rPr>
                <w:b/>
                <w:color w:val="262626"/>
                <w:sz w:val="24"/>
              </w:rPr>
              <w:t>Итого</w:t>
            </w:r>
          </w:p>
        </w:tc>
        <w:tc>
          <w:tcPr>
            <w:tcW w:w="2610" w:type="dxa"/>
          </w:tcPr>
          <w:p w:rsidR="00425BD5" w:rsidRPr="00467E82" w:rsidRDefault="00425BD5" w:rsidP="005F3B3B">
            <w:pPr>
              <w:jc w:val="center"/>
              <w:rPr>
                <w:b/>
                <w:color w:val="262626"/>
                <w:sz w:val="24"/>
              </w:rPr>
            </w:pPr>
            <w:r>
              <w:rPr>
                <w:b/>
                <w:color w:val="262626"/>
                <w:sz w:val="24"/>
              </w:rPr>
              <w:t>136</w:t>
            </w:r>
          </w:p>
        </w:tc>
      </w:tr>
    </w:tbl>
    <w:p w:rsidR="00425BD5" w:rsidRPr="00715954" w:rsidRDefault="00425BD5" w:rsidP="00425BD5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425BD5" w:rsidRPr="000E2BC9" w:rsidRDefault="00425BD5" w:rsidP="00425BD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</w:p>
    <w:p w:rsidR="00425BD5" w:rsidRPr="00E32F38" w:rsidRDefault="00425BD5" w:rsidP="00425BD5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62626" w:themeColor="text1" w:themeTint="D9"/>
          <w:sz w:val="22"/>
        </w:rPr>
      </w:pPr>
      <w:r w:rsidRPr="00E32F38">
        <w:rPr>
          <w:color w:val="262626" w:themeColor="text1" w:themeTint="D9"/>
          <w:sz w:val="22"/>
        </w:rPr>
        <w:br w:type="page"/>
      </w:r>
    </w:p>
    <w:p w:rsidR="00425BD5" w:rsidRDefault="00425BD5">
      <w:pPr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</w:p>
    <w:p w:rsidR="00AD45B4" w:rsidRPr="00EE6584" w:rsidRDefault="00AD45B4" w:rsidP="0035224B">
      <w:pPr>
        <w:pStyle w:val="Default"/>
        <w:jc w:val="center"/>
        <w:rPr>
          <w:b/>
          <w:color w:val="262626" w:themeColor="text1" w:themeTint="D9"/>
        </w:rPr>
      </w:pPr>
      <w:r w:rsidRPr="00EE6584">
        <w:rPr>
          <w:b/>
          <w:color w:val="262626" w:themeColor="text1" w:themeTint="D9"/>
        </w:rPr>
        <w:t>Промежуточная аттестация.</w:t>
      </w:r>
    </w:p>
    <w:p w:rsidR="00AD45B4" w:rsidRPr="00EE6584" w:rsidRDefault="00165314" w:rsidP="0035224B">
      <w:pPr>
        <w:pStyle w:val="Default"/>
        <w:jc w:val="center"/>
        <w:rPr>
          <w:b/>
          <w:color w:val="262626" w:themeColor="text1" w:themeTint="D9"/>
        </w:rPr>
      </w:pPr>
      <w:r w:rsidRPr="00EE6584">
        <w:rPr>
          <w:b/>
          <w:color w:val="262626" w:themeColor="text1" w:themeTint="D9"/>
        </w:rPr>
        <w:t>3</w:t>
      </w:r>
      <w:r w:rsidR="00AD45B4" w:rsidRPr="00EE6584">
        <w:rPr>
          <w:b/>
          <w:color w:val="262626" w:themeColor="text1" w:themeTint="D9"/>
        </w:rPr>
        <w:t xml:space="preserve"> класс</w:t>
      </w:r>
    </w:p>
    <w:p w:rsidR="00AD45B4" w:rsidRPr="00EE6584" w:rsidRDefault="00AD45B4" w:rsidP="0035224B">
      <w:pPr>
        <w:pStyle w:val="Default"/>
        <w:jc w:val="center"/>
        <w:rPr>
          <w:b/>
          <w:color w:val="262626" w:themeColor="text1" w:themeTint="D9"/>
        </w:rPr>
      </w:pPr>
      <w:r w:rsidRPr="00EE6584">
        <w:rPr>
          <w:b/>
          <w:color w:val="262626" w:themeColor="text1" w:themeTint="D9"/>
        </w:rPr>
        <w:t>Проверочная работа по теме «Повторение»</w:t>
      </w:r>
    </w:p>
    <w:p w:rsidR="00AD45B4" w:rsidRPr="00EE6584" w:rsidRDefault="00475133" w:rsidP="002C4BB8">
      <w:pPr>
        <w:pStyle w:val="Default"/>
        <w:rPr>
          <w:i/>
          <w:color w:val="262626" w:themeColor="text1" w:themeTint="D9"/>
        </w:rPr>
      </w:pPr>
      <w:r w:rsidRPr="00EE6584">
        <w:rPr>
          <w:i/>
          <w:color w:val="262626" w:themeColor="text1" w:themeTint="D9"/>
        </w:rPr>
        <w:t>1.</w:t>
      </w:r>
      <w:r w:rsidR="00AD45B4" w:rsidRPr="00EE6584">
        <w:rPr>
          <w:i/>
          <w:color w:val="262626" w:themeColor="text1" w:themeTint="D9"/>
        </w:rPr>
        <w:t>Подчеркни верное сочетание слов: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Первое слово в предложении пишется…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а) с маленькой буквы                                               б) с большой буквы</w:t>
      </w:r>
    </w:p>
    <w:p w:rsidR="00AD45B4" w:rsidRPr="00EE6584" w:rsidRDefault="00475133" w:rsidP="002C4BB8">
      <w:pPr>
        <w:pStyle w:val="Default"/>
        <w:rPr>
          <w:color w:val="262626" w:themeColor="text1" w:themeTint="D9"/>
        </w:rPr>
      </w:pPr>
      <w:r w:rsidRPr="00EE6584">
        <w:rPr>
          <w:i/>
          <w:color w:val="262626" w:themeColor="text1" w:themeTint="D9"/>
        </w:rPr>
        <w:t>2.</w:t>
      </w:r>
      <w:r w:rsidR="00AD45B4" w:rsidRPr="00EE6584">
        <w:rPr>
          <w:i/>
          <w:color w:val="262626" w:themeColor="text1" w:themeTint="D9"/>
        </w:rPr>
        <w:t>Дополни предложение: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Сверкнул _____________________</w:t>
      </w:r>
      <w:proofErr w:type="gramStart"/>
      <w:r w:rsidRPr="00EE6584">
        <w:rPr>
          <w:color w:val="262626" w:themeColor="text1" w:themeTint="D9"/>
        </w:rPr>
        <w:t xml:space="preserve"> .</w:t>
      </w:r>
      <w:proofErr w:type="gramEnd"/>
      <w:r w:rsidRPr="00EE6584">
        <w:rPr>
          <w:color w:val="262626" w:themeColor="text1" w:themeTint="D9"/>
        </w:rPr>
        <w:t xml:space="preserve"> Загремел _______________________ . Полил _______________________.</w:t>
      </w:r>
    </w:p>
    <w:p w:rsidR="00AD45B4" w:rsidRPr="00EE6584" w:rsidRDefault="00475133" w:rsidP="002C4BB8">
      <w:pPr>
        <w:pStyle w:val="Default"/>
        <w:rPr>
          <w:i/>
          <w:color w:val="262626" w:themeColor="text1" w:themeTint="D9"/>
        </w:rPr>
      </w:pPr>
      <w:r w:rsidRPr="00EE6584">
        <w:rPr>
          <w:i/>
          <w:color w:val="262626" w:themeColor="text1" w:themeTint="D9"/>
        </w:rPr>
        <w:t>3.</w:t>
      </w:r>
      <w:r w:rsidR="00AD45B4" w:rsidRPr="00EE6584">
        <w:rPr>
          <w:i/>
          <w:color w:val="262626" w:themeColor="text1" w:themeTint="D9"/>
        </w:rPr>
        <w:t>Составь и запиши предложения, пользуясь данными словами: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окно,  в,  дождь,  стучит,  в,  ярко,  небе,  светит,  солнце.</w:t>
      </w:r>
    </w:p>
    <w:p w:rsidR="00AD45B4" w:rsidRPr="00EE6584" w:rsidRDefault="00475133" w:rsidP="002C4BB8">
      <w:pPr>
        <w:pStyle w:val="Default"/>
        <w:rPr>
          <w:color w:val="262626" w:themeColor="text1" w:themeTint="D9"/>
        </w:rPr>
      </w:pPr>
      <w:r w:rsidRPr="00EE6584">
        <w:rPr>
          <w:i/>
          <w:color w:val="262626" w:themeColor="text1" w:themeTint="D9"/>
        </w:rPr>
        <w:t>4.</w:t>
      </w:r>
      <w:r w:rsidR="00AD45B4" w:rsidRPr="00EE6584">
        <w:rPr>
          <w:i/>
          <w:color w:val="262626" w:themeColor="text1" w:themeTint="D9"/>
        </w:rPr>
        <w:t>Убери лишнее слово, чтобы предложение стало верным</w:t>
      </w:r>
      <w:r w:rsidR="00AD45B4" w:rsidRPr="00EE6584">
        <w:rPr>
          <w:color w:val="262626" w:themeColor="text1" w:themeTint="D9"/>
        </w:rPr>
        <w:t>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Маленький Саша весело заплакал. По дороге полз колючий гладенький ёжик.</w:t>
      </w:r>
    </w:p>
    <w:p w:rsidR="00AD45B4" w:rsidRPr="00EE6584" w:rsidRDefault="00475133" w:rsidP="002C4BB8">
      <w:pPr>
        <w:pStyle w:val="Default"/>
        <w:rPr>
          <w:i/>
          <w:color w:val="262626" w:themeColor="text1" w:themeTint="D9"/>
        </w:rPr>
      </w:pPr>
      <w:r w:rsidRPr="00EE6584">
        <w:rPr>
          <w:i/>
          <w:color w:val="262626" w:themeColor="text1" w:themeTint="D9"/>
        </w:rPr>
        <w:t>5.</w:t>
      </w:r>
      <w:r w:rsidR="00AD45B4" w:rsidRPr="00EE6584">
        <w:rPr>
          <w:i/>
          <w:color w:val="262626" w:themeColor="text1" w:themeTint="D9"/>
        </w:rPr>
        <w:t>Подчеркни предложение: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 xml:space="preserve">в, жили, три, домике, медведя                                             </w:t>
      </w:r>
      <w:proofErr w:type="spellStart"/>
      <w:proofErr w:type="gramStart"/>
      <w:r w:rsidRPr="00EE6584">
        <w:rPr>
          <w:color w:val="262626" w:themeColor="text1" w:themeTint="D9"/>
        </w:rPr>
        <w:t>медведя</w:t>
      </w:r>
      <w:proofErr w:type="spellEnd"/>
      <w:proofErr w:type="gramEnd"/>
      <w:r w:rsidRPr="00EE6584">
        <w:rPr>
          <w:color w:val="262626" w:themeColor="text1" w:themeTint="D9"/>
        </w:rPr>
        <w:t xml:space="preserve"> жили в, домике, три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В домике жили три медведя</w:t>
      </w:r>
      <w:proofErr w:type="gramStart"/>
      <w:r w:rsidRPr="00EE6584">
        <w:rPr>
          <w:color w:val="262626" w:themeColor="text1" w:themeTint="D9"/>
        </w:rPr>
        <w:t>.</w:t>
      </w:r>
      <w:proofErr w:type="gramEnd"/>
      <w:r w:rsidRPr="00EE6584">
        <w:rPr>
          <w:color w:val="262626" w:themeColor="text1" w:themeTint="D9"/>
        </w:rPr>
        <w:t xml:space="preserve">                                              </w:t>
      </w:r>
      <w:proofErr w:type="gramStart"/>
      <w:r w:rsidRPr="00EE6584">
        <w:rPr>
          <w:color w:val="262626" w:themeColor="text1" w:themeTint="D9"/>
        </w:rPr>
        <w:t>в</w:t>
      </w:r>
      <w:proofErr w:type="gramEnd"/>
      <w:r w:rsidRPr="00EE6584">
        <w:rPr>
          <w:color w:val="262626" w:themeColor="text1" w:themeTint="D9"/>
        </w:rPr>
        <w:t xml:space="preserve">, три, жили, домике, медведя </w:t>
      </w:r>
    </w:p>
    <w:p w:rsidR="00AD45B4" w:rsidRPr="00EE6584" w:rsidRDefault="00475133" w:rsidP="002C4BB8">
      <w:pPr>
        <w:pStyle w:val="Default"/>
        <w:rPr>
          <w:i/>
          <w:color w:val="262626" w:themeColor="text1" w:themeTint="D9"/>
        </w:rPr>
      </w:pPr>
      <w:r w:rsidRPr="00EE6584">
        <w:rPr>
          <w:i/>
          <w:color w:val="262626" w:themeColor="text1" w:themeTint="D9"/>
        </w:rPr>
        <w:t>6.</w:t>
      </w:r>
      <w:r w:rsidR="00AD45B4" w:rsidRPr="00EE6584">
        <w:rPr>
          <w:i/>
          <w:color w:val="262626" w:themeColor="text1" w:themeTint="D9"/>
        </w:rPr>
        <w:t>Поставь ударение в словах: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Машина                Берёза                   Густой                      Туман</w:t>
      </w:r>
    </w:p>
    <w:p w:rsidR="00AD45B4" w:rsidRPr="00EE6584" w:rsidRDefault="00475133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7.</w:t>
      </w:r>
      <w:r w:rsidR="00AD45B4" w:rsidRPr="00EE6584">
        <w:rPr>
          <w:i/>
          <w:color w:val="262626" w:themeColor="text1" w:themeTint="D9"/>
        </w:rPr>
        <w:t>Подчеркни имена людей, клички животных в предложении: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 xml:space="preserve">Костя с Витей бегут в рощу.                                        У Коли собака Шарик. </w:t>
      </w:r>
    </w:p>
    <w:p w:rsidR="00AD45B4" w:rsidRPr="00EE6584" w:rsidRDefault="00475133" w:rsidP="002C4BB8">
      <w:pPr>
        <w:pStyle w:val="Default"/>
        <w:rPr>
          <w:i/>
          <w:color w:val="262626" w:themeColor="text1" w:themeTint="D9"/>
        </w:rPr>
      </w:pPr>
      <w:r w:rsidRPr="00EE6584">
        <w:rPr>
          <w:i/>
          <w:color w:val="262626" w:themeColor="text1" w:themeTint="D9"/>
        </w:rPr>
        <w:t>8.</w:t>
      </w:r>
      <w:r w:rsidR="00AD45B4" w:rsidRPr="00EE6584">
        <w:rPr>
          <w:i/>
          <w:color w:val="262626" w:themeColor="text1" w:themeTint="D9"/>
        </w:rPr>
        <w:t>Найди предложение по схеме: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__ ________ ________ ________ ________ .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В чулане живет кот Барсик.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Я угощала кота жирной щукой.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Чудесная жизнь у кота Барсика!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Он часами лежит на крыше.</w:t>
      </w:r>
    </w:p>
    <w:p w:rsidR="00AD45B4" w:rsidRPr="00EE6584" w:rsidRDefault="00475133" w:rsidP="002C4BB8">
      <w:pPr>
        <w:pStyle w:val="Default"/>
        <w:rPr>
          <w:i/>
          <w:color w:val="262626" w:themeColor="text1" w:themeTint="D9"/>
        </w:rPr>
      </w:pPr>
      <w:r w:rsidRPr="00EE6584">
        <w:rPr>
          <w:i/>
          <w:color w:val="262626" w:themeColor="text1" w:themeTint="D9"/>
        </w:rPr>
        <w:t>9.</w:t>
      </w:r>
      <w:r w:rsidR="00AD45B4" w:rsidRPr="00EE6584">
        <w:rPr>
          <w:i/>
          <w:color w:val="262626" w:themeColor="text1" w:themeTint="D9"/>
        </w:rPr>
        <w:t>.Составь из данных слов предложение и запиши: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Денис</w:t>
      </w:r>
      <w:proofErr w:type="gramStart"/>
      <w:r w:rsidRPr="00EE6584">
        <w:rPr>
          <w:color w:val="262626" w:themeColor="text1" w:themeTint="D9"/>
        </w:rPr>
        <w:t xml:space="preserve"> ,</w:t>
      </w:r>
      <w:proofErr w:type="gramEnd"/>
      <w:r w:rsidRPr="00EE6584">
        <w:rPr>
          <w:color w:val="262626" w:themeColor="text1" w:themeTint="D9"/>
        </w:rPr>
        <w:t xml:space="preserve"> доске, на , пишет</w:t>
      </w:r>
    </w:p>
    <w:p w:rsidR="00AD45B4" w:rsidRPr="00EE6584" w:rsidRDefault="00AD45B4" w:rsidP="002C4BB8">
      <w:pPr>
        <w:pStyle w:val="Default"/>
        <w:rPr>
          <w:color w:val="262626" w:themeColor="text1" w:themeTint="D9"/>
        </w:rPr>
      </w:pPr>
      <w:r w:rsidRPr="00EE6584">
        <w:rPr>
          <w:color w:val="262626" w:themeColor="text1" w:themeTint="D9"/>
        </w:rPr>
        <w:t>____________________________________________________________________________________________</w:t>
      </w:r>
      <w:r w:rsidR="0035224B" w:rsidRPr="00EE6584">
        <w:rPr>
          <w:color w:val="262626" w:themeColor="text1" w:themeTint="D9"/>
        </w:rPr>
        <w:t>__________________________________________________________________________</w:t>
      </w:r>
    </w:p>
    <w:p w:rsidR="00AD45B4" w:rsidRPr="00EE6584" w:rsidRDefault="00AD45B4" w:rsidP="002C4BB8">
      <w:pPr>
        <w:spacing w:after="0"/>
        <w:jc w:val="both"/>
        <w:rPr>
          <w:color w:val="262626" w:themeColor="text1" w:themeTint="D9"/>
        </w:rPr>
      </w:pPr>
    </w:p>
    <w:p w:rsidR="00C81A21" w:rsidRPr="00EE6584" w:rsidRDefault="00C81A21" w:rsidP="002C4BB8">
      <w:pPr>
        <w:spacing w:after="0"/>
        <w:jc w:val="both"/>
        <w:rPr>
          <w:color w:val="262626" w:themeColor="text1" w:themeTint="D9"/>
        </w:rPr>
      </w:pPr>
    </w:p>
    <w:p w:rsidR="00A90DEF" w:rsidRPr="00EE6584" w:rsidRDefault="00A90DEF" w:rsidP="0035224B">
      <w:pPr>
        <w:rPr>
          <w:color w:val="262626" w:themeColor="text1" w:themeTint="D9"/>
        </w:rPr>
      </w:pPr>
    </w:p>
    <w:sectPr w:rsidR="00A90DEF" w:rsidRPr="00EE6584" w:rsidSect="00EE6584">
      <w:pgSz w:w="11906" w:h="16838"/>
      <w:pgMar w:top="993" w:right="707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70EDC"/>
    <w:multiLevelType w:val="multilevel"/>
    <w:tmpl w:val="92E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10BE0"/>
    <w:multiLevelType w:val="multilevel"/>
    <w:tmpl w:val="659A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D1B8E"/>
    <w:multiLevelType w:val="multilevel"/>
    <w:tmpl w:val="C5A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169ED"/>
    <w:multiLevelType w:val="hybridMultilevel"/>
    <w:tmpl w:val="D84C9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C191D"/>
    <w:multiLevelType w:val="multilevel"/>
    <w:tmpl w:val="C5A2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7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8769B6"/>
    <w:multiLevelType w:val="multilevel"/>
    <w:tmpl w:val="8418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727A78"/>
    <w:multiLevelType w:val="multilevel"/>
    <w:tmpl w:val="1DBA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CF5FDA"/>
    <w:multiLevelType w:val="hybridMultilevel"/>
    <w:tmpl w:val="E740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B4"/>
    <w:rsid w:val="000731F9"/>
    <w:rsid w:val="00087E15"/>
    <w:rsid w:val="00165314"/>
    <w:rsid w:val="00166BA4"/>
    <w:rsid w:val="001C741A"/>
    <w:rsid w:val="001D413A"/>
    <w:rsid w:val="001E4E2F"/>
    <w:rsid w:val="00281760"/>
    <w:rsid w:val="002C4BB8"/>
    <w:rsid w:val="0035224B"/>
    <w:rsid w:val="00425BD5"/>
    <w:rsid w:val="00475133"/>
    <w:rsid w:val="004C12A1"/>
    <w:rsid w:val="00514143"/>
    <w:rsid w:val="00682DF3"/>
    <w:rsid w:val="007A1565"/>
    <w:rsid w:val="00807212"/>
    <w:rsid w:val="00877AF4"/>
    <w:rsid w:val="008B0081"/>
    <w:rsid w:val="00A87444"/>
    <w:rsid w:val="00A90DEF"/>
    <w:rsid w:val="00AD45B4"/>
    <w:rsid w:val="00AD4814"/>
    <w:rsid w:val="00AF3305"/>
    <w:rsid w:val="00B51AED"/>
    <w:rsid w:val="00C33B6E"/>
    <w:rsid w:val="00C81A21"/>
    <w:rsid w:val="00CC637A"/>
    <w:rsid w:val="00E01671"/>
    <w:rsid w:val="00E11E6B"/>
    <w:rsid w:val="00E559CE"/>
    <w:rsid w:val="00E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B4"/>
  </w:style>
  <w:style w:type="paragraph" w:styleId="1">
    <w:name w:val="heading 1"/>
    <w:next w:val="a"/>
    <w:link w:val="10"/>
    <w:uiPriority w:val="9"/>
    <w:unhideWhenUsed/>
    <w:qFormat/>
    <w:rsid w:val="00AD45B4"/>
    <w:pPr>
      <w:keepNext/>
      <w:keepLines/>
      <w:spacing w:after="5" w:line="271" w:lineRule="auto"/>
      <w:ind w:left="3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5B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rmal (Web)"/>
    <w:basedOn w:val="a"/>
    <w:uiPriority w:val="99"/>
    <w:unhideWhenUsed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D45B4"/>
  </w:style>
  <w:style w:type="paragraph" w:customStyle="1" w:styleId="c33">
    <w:name w:val="c33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D45B4"/>
  </w:style>
  <w:style w:type="character" w:customStyle="1" w:styleId="c1">
    <w:name w:val="c1"/>
    <w:basedOn w:val="a0"/>
    <w:rsid w:val="00AD45B4"/>
  </w:style>
  <w:style w:type="paragraph" w:customStyle="1" w:styleId="c58">
    <w:name w:val="c58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D45B4"/>
  </w:style>
  <w:style w:type="paragraph" w:customStyle="1" w:styleId="c28">
    <w:name w:val="c28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D45B4"/>
  </w:style>
  <w:style w:type="paragraph" w:customStyle="1" w:styleId="c53">
    <w:name w:val="c53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45B4"/>
  </w:style>
  <w:style w:type="table" w:customStyle="1" w:styleId="TableGrid">
    <w:name w:val="TableGrid"/>
    <w:rsid w:val="00AD45B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D45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5B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6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16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6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16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166BA4"/>
    <w:rPr>
      <w:rFonts w:cs="Times New Roman"/>
    </w:rPr>
  </w:style>
  <w:style w:type="paragraph" w:customStyle="1" w:styleId="ParagraphStyle">
    <w:name w:val="Paragraph Style"/>
    <w:rsid w:val="00CC6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2C4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5B4"/>
  </w:style>
  <w:style w:type="paragraph" w:styleId="1">
    <w:name w:val="heading 1"/>
    <w:next w:val="a"/>
    <w:link w:val="10"/>
    <w:uiPriority w:val="9"/>
    <w:unhideWhenUsed/>
    <w:qFormat/>
    <w:rsid w:val="00AD45B4"/>
    <w:pPr>
      <w:keepNext/>
      <w:keepLines/>
      <w:spacing w:after="5" w:line="271" w:lineRule="auto"/>
      <w:ind w:left="36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5B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Normal (Web)"/>
    <w:basedOn w:val="a"/>
    <w:uiPriority w:val="99"/>
    <w:unhideWhenUsed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AD45B4"/>
  </w:style>
  <w:style w:type="paragraph" w:customStyle="1" w:styleId="c33">
    <w:name w:val="c33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AD45B4"/>
  </w:style>
  <w:style w:type="character" w:customStyle="1" w:styleId="c1">
    <w:name w:val="c1"/>
    <w:basedOn w:val="a0"/>
    <w:rsid w:val="00AD45B4"/>
  </w:style>
  <w:style w:type="paragraph" w:customStyle="1" w:styleId="c58">
    <w:name w:val="c58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D45B4"/>
  </w:style>
  <w:style w:type="paragraph" w:customStyle="1" w:styleId="c28">
    <w:name w:val="c28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AD45B4"/>
  </w:style>
  <w:style w:type="paragraph" w:customStyle="1" w:styleId="c53">
    <w:name w:val="c53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D4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D45B4"/>
  </w:style>
  <w:style w:type="table" w:customStyle="1" w:styleId="TableGrid">
    <w:name w:val="TableGrid"/>
    <w:rsid w:val="00AD45B4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D45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4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45B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166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166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166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16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166BA4"/>
    <w:rPr>
      <w:rFonts w:cs="Times New Roman"/>
    </w:rPr>
  </w:style>
  <w:style w:type="paragraph" w:customStyle="1" w:styleId="ParagraphStyle">
    <w:name w:val="Paragraph Style"/>
    <w:rsid w:val="00CC637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2C4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jsnirber@mail.ru</dc:creator>
  <cp:keywords/>
  <dc:description/>
  <cp:lastModifiedBy>Ольга</cp:lastModifiedBy>
  <cp:revision>8</cp:revision>
  <cp:lastPrinted>2023-08-28T01:42:00Z</cp:lastPrinted>
  <dcterms:created xsi:type="dcterms:W3CDTF">2023-08-23T04:59:00Z</dcterms:created>
  <dcterms:modified xsi:type="dcterms:W3CDTF">2023-08-28T01:42:00Z</dcterms:modified>
</cp:coreProperties>
</file>