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1E" w:rsidRPr="00F46DB6" w:rsidRDefault="0051078F">
      <w:pPr>
        <w:spacing w:after="0"/>
        <w:ind w:left="120"/>
        <w:rPr>
          <w:lang w:val="ru-RU"/>
        </w:rPr>
      </w:pPr>
      <w:bookmarkStart w:id="0" w:name="block-2822056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-704850</wp:posOffset>
            </wp:positionV>
            <wp:extent cx="7510145" cy="9723120"/>
            <wp:effectExtent l="19050" t="0" r="0" b="0"/>
            <wp:wrapThrough wrapText="bothSides">
              <wp:wrapPolygon edited="0">
                <wp:start x="-55" y="0"/>
                <wp:lineTo x="-55" y="21541"/>
                <wp:lineTo x="21587" y="21541"/>
                <wp:lineTo x="21587" y="0"/>
                <wp:lineTo x="-55" y="0"/>
              </wp:wrapPolygon>
            </wp:wrapThrough>
            <wp:docPr id="1" name="Рисунок 0" descr="общ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 10-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972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1D1E" w:rsidRPr="00F46DB6" w:rsidRDefault="00C71D1E">
      <w:pPr>
        <w:rPr>
          <w:lang w:val="ru-RU"/>
        </w:rPr>
        <w:sectPr w:rsidR="00C71D1E" w:rsidRPr="00F46DB6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lock-2822055"/>
      <w:bookmarkEnd w:id="0"/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многодисциплинарности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деятельности, характерной для высшего образования.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духовно­нравственных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достижения с опорой на инструменты (способы) социального познания, ценностные ориентиры, элементы научной методологии;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социально­гуманитарной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подготовки.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2" w:name="aae73cf6-9a33-481a-a72b-2a67fc11b813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‌‌</w:t>
      </w: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C71D1E" w:rsidRPr="00C53B44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2822057"/>
      <w:bookmarkEnd w:id="1"/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 КЛАСС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Социальные науки и их особенности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Социальные науки и профессиональное самоопределение молодёжи.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философию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C53B44">
        <w:rPr>
          <w:rFonts w:ascii="Times New Roman" w:hAnsi="Times New Roman" w:cs="Times New Roman"/>
          <w:color w:val="000000"/>
          <w:sz w:val="28"/>
          <w:szCs w:val="28"/>
        </w:rPr>
        <w:t>XXI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Философия о деятельности как способе существования людей, самореализации личности. Мотивация деятельности. Потребности и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интересы. Многообразие видов деятельности. Свобода и необходимость в деятельности.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проверяемость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как институт сохранения и передачи культурного наследия.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социальную психологию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Социальная психология в системе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социально­гуманитарного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Теории социальных отношений. Основные типы социальных отношений.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Малые группы. Динамические процессы в малой группе.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Условные группы.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Референтная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группа. Интеграция в группах разного уровня развития.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Антисоциальные группы. Опасность криминальных групп. Агрессивное поведение.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Общение как объект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социально­психологических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Теории конфликта. Межличностные конфликты и способы их разрешения.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экономическую науку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Гиффена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эффект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Веблена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Рыночное равновесие, равновесная цена.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цифровизации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экономики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Организационно­правовые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импортозамещения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Денежно­кредитная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политика Банка России. Инфляция: причины, виды,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социально­экономические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последствия. Антиинфляционная политика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Исключаемость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конкурентность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социологию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Статусно-ролевые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девиантное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поведение: последствия для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политологию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Политология в системе общественных наук, её структура, функции и методы.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Государственно­территориальное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Институты государственной власти. Институт главы государства.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исполнительной власти.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Институты судопроизводства и охраны правопорядка.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Институт государственного управления. Основные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функциии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Политологическое образование.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правоведение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Юридическая наука. Этапы и основные направления развития юридической науки.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Правотворчество и законотворчество. Законодательный процесс.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Правосознание, правовая культура, правовое воспитание.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политико­правовой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Россия – федеративное государство.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Конституционно­правовой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статус субъектов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Конституционно-правовой статус федеральных органов власти в Российской Федерации. Разграничение предметов ведения и полномочий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Гражданское право. Источники гражданского права.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Гражданско­правовые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Гражданско­правовой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Гражданско­правовая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ответственность.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Арбитражный процесс. Административный процесс.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C71D1E" w:rsidRPr="00C53B44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block-2822058"/>
      <w:bookmarkEnd w:id="3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гражданского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детско­юношеских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организациях;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гуманитарной и волонтёрской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патриотического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духовно-нравственного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осознание духовных ценностей российского народа;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нравственного сознания, этического поведения;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личного вклада в построение устойчивого будущего;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эстетического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проявлять качества творческой личности;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физического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трудового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труду, осознание ценности мастерства, трудолюбие;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экологического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опыта деятельности экологической направленности;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ценности научного познания: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эмоциональный интеллект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предполагающий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эмпатии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Познавательные универсальные учебные действия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типологизации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развивать креативное мышление при решении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учебно­познавательных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жизненных проблем, при выполнении социальных проектов.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развивать навыки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причинно­следственные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внеучебных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источников информации;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морально­этическим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нормам;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Общение: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коммуникации во всех сферах жизни;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приобретённый опыт;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Совместная деятельность: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предлагать новые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учебно­исследовательские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Самоконтроль, эмоциональный интеллект: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оценивать риски и своевременно принимать решения по их снижению;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принимать себя, понимая свои недостатки и достоинства;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учитывать мотивы и аргументы других при анализе результатов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признавать своё право и право других на ошибки;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понимать мир с позиции другого человека.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Toc135757235"/>
      <w:bookmarkEnd w:id="5"/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</w:t>
      </w:r>
      <w:r w:rsidRPr="00C53B4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10 класса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будет: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типологизацию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использования финансовых услуг, выборе будущей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профессионально­трудовой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классифицировать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типологизировать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фактическо­эмпирическом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цифровизации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научно­публицистического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учебно­исследовательскую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</w:t>
      </w:r>
      <w:r w:rsidRPr="00C53B4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11 класса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будет: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статусно­ролевая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девиантное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структурно­функциональный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анализ, системный, институциональный,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социально­психологический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сравнительно­правовой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классифицировать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типологизировать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фактическо­эмпирическом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учебно­исследовательскую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проектно­исследовательскую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проектной деятельности на публичных мероприятиях;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социально­гуманитарной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социально­гуманитарной</w:t>
      </w:r>
      <w:proofErr w:type="spellEnd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C71D1E" w:rsidRPr="00C53B44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6" w:name="block-2822059"/>
      <w:bookmarkEnd w:id="4"/>
      <w:r w:rsidRPr="00C53B4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C71D1E" w:rsidRPr="00C53B44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1"/>
        <w:gridCol w:w="4438"/>
        <w:gridCol w:w="906"/>
        <w:gridCol w:w="2507"/>
        <w:gridCol w:w="2572"/>
        <w:gridCol w:w="2956"/>
      </w:tblGrid>
      <w:tr w:rsidR="00C71D1E" w:rsidRPr="00D44E55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5107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1.Социальные науки и их особенности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Особенностисоциальногопознания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2.Введение в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философию</w:t>
            </w:r>
            <w:proofErr w:type="spellEnd"/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Общественныйпрогресс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5107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3.Введение в социальную психологию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Социальнаяпсихологиякакнаука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Социальнаяпсихологиягрупп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5107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4.Введение в экономическую науку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Фирмы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Основныемакроэкономическиепоказатели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71D1E" w:rsidRPr="00D44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4E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4363"/>
        <w:gridCol w:w="922"/>
        <w:gridCol w:w="2562"/>
        <w:gridCol w:w="2627"/>
        <w:gridCol w:w="3021"/>
      </w:tblGrid>
      <w:tr w:rsidR="00C71D1E" w:rsidRPr="00D44E55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1.Введение в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социологию</w:t>
            </w:r>
            <w:proofErr w:type="spellEnd"/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Социологиякакнаука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Субъектыобщественныхотношений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Положениеличности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2.Введение в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политологию</w:t>
            </w:r>
            <w:proofErr w:type="spellEnd"/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Политологиякакнаука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Институты государственной власти в </w:t>
            </w: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3.Введение в </w:t>
            </w:r>
            <w:proofErr w:type="spellStart"/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правоведение</w:t>
            </w:r>
            <w:proofErr w:type="spellEnd"/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Основыконституционногоправа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Органывласти</w:t>
            </w:r>
            <w:proofErr w:type="spellEnd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Основныеотрасличастногоправа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Основныеотраслипубличногоправа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Основныеотраслипроцессуальногоправа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</w:tbl>
    <w:p w:rsidR="00F46DB6" w:rsidRPr="00D44E55" w:rsidRDefault="00F46DB6" w:rsidP="00190209">
      <w:pPr>
        <w:spacing w:line="240" w:lineRule="auto"/>
        <w:rPr>
          <w:rFonts w:ascii="Times New Roman" w:hAnsi="Times New Roman" w:cs="Times New Roman"/>
        </w:rPr>
      </w:pPr>
    </w:p>
    <w:sectPr w:rsidR="00F46DB6" w:rsidRPr="00D44E55" w:rsidSect="00DE17CC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71D1E"/>
    <w:rsid w:val="00190209"/>
    <w:rsid w:val="0025520F"/>
    <w:rsid w:val="00491ECB"/>
    <w:rsid w:val="0051078F"/>
    <w:rsid w:val="00715BD6"/>
    <w:rsid w:val="008911C0"/>
    <w:rsid w:val="00BE0540"/>
    <w:rsid w:val="00C53B44"/>
    <w:rsid w:val="00C71D1E"/>
    <w:rsid w:val="00D44E55"/>
    <w:rsid w:val="00DE17CC"/>
    <w:rsid w:val="00E46854"/>
    <w:rsid w:val="00F46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11C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91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1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0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9358</Words>
  <Characters>53343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Rebrin</dc:creator>
  <cp:lastModifiedBy>ученик</cp:lastModifiedBy>
  <cp:revision>11</cp:revision>
  <dcterms:created xsi:type="dcterms:W3CDTF">2023-08-25T01:23:00Z</dcterms:created>
  <dcterms:modified xsi:type="dcterms:W3CDTF">2023-10-31T23:36:00Z</dcterms:modified>
</cp:coreProperties>
</file>