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A7" w:rsidRPr="00D81A31" w:rsidRDefault="002348C1" w:rsidP="00D81A31">
      <w:pPr>
        <w:spacing w:after="0"/>
        <w:ind w:left="120"/>
        <w:jc w:val="center"/>
        <w:rPr>
          <w:sz w:val="25"/>
          <w:szCs w:val="25"/>
          <w:lang w:val="ru-RU"/>
        </w:rPr>
        <w:sectPr w:rsidR="00A55FA7" w:rsidRPr="00D81A31" w:rsidSect="00BB6349">
          <w:pgSz w:w="11906" w:h="16383"/>
          <w:pgMar w:top="1134" w:right="707" w:bottom="1134" w:left="1134" w:header="720" w:footer="720" w:gutter="0"/>
          <w:cols w:space="720"/>
        </w:sectPr>
      </w:pPr>
      <w:bookmarkStart w:id="0" w:name="block-2570993"/>
      <w:r>
        <w:rPr>
          <w:noProof/>
          <w:sz w:val="25"/>
          <w:szCs w:val="25"/>
          <w:lang w:val="ru-RU" w:eastAsia="ru-RU"/>
        </w:rPr>
        <w:drawing>
          <wp:anchor distT="0" distB="0" distL="114300" distR="114300" simplePos="0" relativeHeight="251658240" behindDoc="0" locked="0" layoutInCell="1" allowOverlap="1">
            <wp:simplePos x="0" y="0"/>
            <wp:positionH relativeFrom="column">
              <wp:posOffset>-701040</wp:posOffset>
            </wp:positionH>
            <wp:positionV relativeFrom="paragraph">
              <wp:posOffset>-720090</wp:posOffset>
            </wp:positionV>
            <wp:extent cx="7521575" cy="9753600"/>
            <wp:effectExtent l="19050" t="0" r="3175" b="0"/>
            <wp:wrapThrough wrapText="bothSides">
              <wp:wrapPolygon edited="0">
                <wp:start x="-55" y="0"/>
                <wp:lineTo x="-55" y="21558"/>
                <wp:lineTo x="21609" y="21558"/>
                <wp:lineTo x="21609" y="0"/>
                <wp:lineTo x="-55" y="0"/>
              </wp:wrapPolygon>
            </wp:wrapThrough>
            <wp:docPr id="1" name="Рисунок 0" descr="лит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 5.jpg"/>
                    <pic:cNvPicPr/>
                  </pic:nvPicPr>
                  <pic:blipFill>
                    <a:blip r:embed="rId8"/>
                    <a:stretch>
                      <a:fillRect/>
                    </a:stretch>
                  </pic:blipFill>
                  <pic:spPr>
                    <a:xfrm>
                      <a:off x="0" y="0"/>
                      <a:ext cx="7521575" cy="9753600"/>
                    </a:xfrm>
                    <a:prstGeom prst="rect">
                      <a:avLst/>
                    </a:prstGeom>
                  </pic:spPr>
                </pic:pic>
              </a:graphicData>
            </a:graphic>
          </wp:anchor>
        </w:drawing>
      </w:r>
    </w:p>
    <w:p w:rsidR="00A55FA7" w:rsidRPr="00D81A31" w:rsidRDefault="00BB6349" w:rsidP="00FC21BD">
      <w:pPr>
        <w:spacing w:after="0" w:line="264" w:lineRule="auto"/>
        <w:ind w:hanging="120"/>
        <w:jc w:val="both"/>
        <w:rPr>
          <w:sz w:val="25"/>
          <w:szCs w:val="25"/>
          <w:lang w:val="ru-RU"/>
        </w:rPr>
      </w:pPr>
      <w:bookmarkStart w:id="1" w:name="block-2570994"/>
      <w:bookmarkEnd w:id="0"/>
      <w:r w:rsidRPr="00D81A31">
        <w:rPr>
          <w:rFonts w:ascii="Times New Roman" w:hAnsi="Times New Roman"/>
          <w:b/>
          <w:color w:val="000000"/>
          <w:sz w:val="25"/>
          <w:szCs w:val="25"/>
          <w:lang w:val="ru-RU"/>
        </w:rPr>
        <w:lastRenderedPageBreak/>
        <w:t>ПОЯСНИТЕЛЬНАЯ ЗАПИСКА</w:t>
      </w:r>
    </w:p>
    <w:p w:rsidR="00A55FA7" w:rsidRPr="00D81A31" w:rsidRDefault="00A55FA7" w:rsidP="00FC21BD">
      <w:pPr>
        <w:spacing w:after="0" w:line="264" w:lineRule="auto"/>
        <w:ind w:hanging="120"/>
        <w:jc w:val="both"/>
        <w:rPr>
          <w:sz w:val="25"/>
          <w:szCs w:val="25"/>
          <w:lang w:val="ru-RU"/>
        </w:rPr>
      </w:pP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81A31">
        <w:rPr>
          <w:rFonts w:ascii="Times New Roman" w:hAnsi="Times New Roman"/>
          <w:color w:val="333333"/>
          <w:sz w:val="25"/>
          <w:szCs w:val="25"/>
          <w:lang w:val="ru-RU"/>
        </w:rPr>
        <w:t xml:space="preserve">рабочей </w:t>
      </w:r>
      <w:r w:rsidRPr="00D81A31">
        <w:rPr>
          <w:rFonts w:ascii="Times New Roman" w:hAnsi="Times New Roman"/>
          <w:color w:val="000000"/>
          <w:sz w:val="25"/>
          <w:szCs w:val="25"/>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55FA7" w:rsidRPr="00D81A31" w:rsidRDefault="00A55FA7" w:rsidP="00FC21BD">
      <w:pPr>
        <w:spacing w:after="0" w:line="264" w:lineRule="auto"/>
        <w:ind w:hanging="120"/>
        <w:jc w:val="both"/>
        <w:rPr>
          <w:sz w:val="25"/>
          <w:szCs w:val="25"/>
          <w:lang w:val="ru-RU"/>
        </w:rPr>
      </w:pP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ОБЩАЯ ХАРАКТЕРИСТИКА </w:t>
      </w:r>
      <w:r w:rsidRPr="00D81A31">
        <w:rPr>
          <w:rFonts w:ascii="Times New Roman" w:hAnsi="Times New Roman"/>
          <w:b/>
          <w:color w:val="333333"/>
          <w:sz w:val="25"/>
          <w:szCs w:val="25"/>
          <w:lang w:val="ru-RU"/>
        </w:rPr>
        <w:t>УЧЕБНОГО ПРЕДМЕТА «ЛИТЕРАТУРА»</w:t>
      </w:r>
    </w:p>
    <w:p w:rsidR="00A55FA7" w:rsidRPr="00D81A31" w:rsidRDefault="00A55FA7" w:rsidP="00FC21BD">
      <w:pPr>
        <w:spacing w:after="0" w:line="264" w:lineRule="auto"/>
        <w:ind w:hanging="120"/>
        <w:jc w:val="both"/>
        <w:rPr>
          <w:sz w:val="25"/>
          <w:szCs w:val="25"/>
          <w:lang w:val="ru-RU"/>
        </w:rPr>
      </w:pP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55FA7" w:rsidRPr="00D81A31" w:rsidRDefault="00BB6349"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lastRenderedPageBreak/>
        <w:t xml:space="preserve">ЦЕЛИ ИЗУЧЕНИЯ </w:t>
      </w:r>
      <w:r w:rsidRPr="00D81A31">
        <w:rPr>
          <w:rFonts w:ascii="Times New Roman" w:hAnsi="Times New Roman"/>
          <w:b/>
          <w:color w:val="333333"/>
          <w:sz w:val="25"/>
          <w:szCs w:val="25"/>
          <w:lang w:val="ru-RU"/>
        </w:rPr>
        <w:t>УЧЕБНОГО ПРЕДМЕТА «ЛИТЕРАТУРА»</w:t>
      </w:r>
    </w:p>
    <w:p w:rsidR="00A55FA7" w:rsidRPr="00D81A31" w:rsidRDefault="00A55FA7" w:rsidP="00FC21BD">
      <w:pPr>
        <w:spacing w:after="0" w:line="264" w:lineRule="auto"/>
        <w:ind w:hanging="120"/>
        <w:jc w:val="both"/>
        <w:rPr>
          <w:sz w:val="25"/>
          <w:szCs w:val="25"/>
          <w:lang w:val="ru-RU"/>
        </w:rPr>
      </w:pP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r w:rsidRPr="00D81A31">
        <w:rPr>
          <w:rFonts w:ascii="Times New Roman" w:hAnsi="Times New Roman"/>
          <w:color w:val="000000"/>
          <w:sz w:val="25"/>
          <w:szCs w:val="25"/>
          <w:lang w:val="ru-RU"/>
        </w:rPr>
        <w:lastRenderedPageBreak/>
        <w:t xml:space="preserve">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55FA7" w:rsidRPr="00D81A31" w:rsidRDefault="00A55FA7" w:rsidP="00FC21BD">
      <w:pPr>
        <w:spacing w:after="0" w:line="264" w:lineRule="auto"/>
        <w:ind w:hanging="120"/>
        <w:jc w:val="both"/>
        <w:rPr>
          <w:sz w:val="25"/>
          <w:szCs w:val="25"/>
          <w:lang w:val="ru-RU"/>
        </w:rPr>
      </w:pP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МЕСТО УЧЕБНОГО ПРЕДМЕТА «ЛИТЕРАТУРА» В УЧЕБНОМ ПЛАНЕ</w:t>
      </w:r>
    </w:p>
    <w:p w:rsidR="00A55FA7" w:rsidRPr="00D81A31" w:rsidRDefault="00A55FA7" w:rsidP="00FC21BD">
      <w:pPr>
        <w:spacing w:after="0" w:line="264" w:lineRule="auto"/>
        <w:ind w:hanging="120"/>
        <w:jc w:val="both"/>
        <w:rPr>
          <w:sz w:val="25"/>
          <w:szCs w:val="25"/>
          <w:lang w:val="ru-RU"/>
        </w:rPr>
      </w:pPr>
    </w:p>
    <w:p w:rsidR="00A55FA7" w:rsidRPr="00D81A31" w:rsidRDefault="00BB6349" w:rsidP="002A123D">
      <w:pPr>
        <w:spacing w:after="0" w:line="264" w:lineRule="auto"/>
        <w:ind w:hanging="120"/>
        <w:jc w:val="both"/>
        <w:rPr>
          <w:sz w:val="25"/>
          <w:szCs w:val="25"/>
          <w:lang w:val="ru-RU"/>
        </w:rPr>
        <w:sectPr w:rsidR="00A55FA7" w:rsidRPr="00D81A31" w:rsidSect="00FC21BD">
          <w:pgSz w:w="11906" w:h="16383"/>
          <w:pgMar w:top="1134" w:right="1133" w:bottom="851" w:left="1418" w:header="720" w:footer="720" w:gutter="0"/>
          <w:cols w:space="720"/>
        </w:sectPr>
      </w:pPr>
      <w:r w:rsidRPr="00D81A31">
        <w:rPr>
          <w:rFonts w:ascii="Times New Roman" w:hAnsi="Times New Roman"/>
          <w:color w:val="000000"/>
          <w:sz w:val="25"/>
          <w:szCs w:val="25"/>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55FA7" w:rsidRPr="00D81A31" w:rsidRDefault="00BB6349" w:rsidP="002A123D">
      <w:pPr>
        <w:spacing w:after="0" w:line="264" w:lineRule="auto"/>
        <w:jc w:val="both"/>
        <w:rPr>
          <w:sz w:val="25"/>
          <w:szCs w:val="25"/>
          <w:lang w:val="ru-RU"/>
        </w:rPr>
      </w:pPr>
      <w:bookmarkStart w:id="2" w:name="block-2570995"/>
      <w:bookmarkEnd w:id="1"/>
      <w:r w:rsidRPr="00D81A31">
        <w:rPr>
          <w:rFonts w:ascii="Times New Roman" w:hAnsi="Times New Roman"/>
          <w:b/>
          <w:color w:val="000000"/>
          <w:sz w:val="25"/>
          <w:szCs w:val="25"/>
          <w:lang w:val="ru-RU"/>
        </w:rPr>
        <w:lastRenderedPageBreak/>
        <w:t>СОДЕРЖАНИЕ УЧЕБНОГО ПРЕДМЕТА</w:t>
      </w:r>
    </w:p>
    <w:p w:rsidR="00A55FA7" w:rsidRPr="00D81A31" w:rsidRDefault="00A55FA7" w:rsidP="00FC21BD">
      <w:pPr>
        <w:spacing w:after="0" w:line="264" w:lineRule="auto"/>
        <w:ind w:hanging="120"/>
        <w:jc w:val="both"/>
        <w:rPr>
          <w:sz w:val="25"/>
          <w:szCs w:val="25"/>
          <w:lang w:val="ru-RU"/>
        </w:rPr>
      </w:pPr>
    </w:p>
    <w:p w:rsidR="00A55FA7" w:rsidRPr="00D81A31" w:rsidRDefault="00BB6349"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5 КЛАСС</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Мифология.</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color w:val="000000"/>
          <w:sz w:val="25"/>
          <w:szCs w:val="25"/>
          <w:lang w:val="ru-RU"/>
        </w:rPr>
        <w:t xml:space="preserve">Мифы народов России и мира.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Фольклор. </w:t>
      </w:r>
      <w:r w:rsidRPr="00D81A31">
        <w:rPr>
          <w:rFonts w:ascii="Times New Roman" w:hAnsi="Times New Roman"/>
          <w:color w:val="000000"/>
          <w:sz w:val="25"/>
          <w:szCs w:val="25"/>
          <w:lang w:val="ru-RU"/>
        </w:rPr>
        <w:t>Малые жанры: пословицы, поговорки, загадки. Сказки народов России и народов мира ‌</w:t>
      </w:r>
      <w:bookmarkStart w:id="3" w:name="8038850c-b985-4899-8396-05ec2b5ebddc"/>
      <w:r w:rsidRPr="00D81A31">
        <w:rPr>
          <w:rFonts w:ascii="Times New Roman" w:hAnsi="Times New Roman"/>
          <w:color w:val="000000"/>
          <w:sz w:val="25"/>
          <w:szCs w:val="25"/>
          <w:lang w:val="ru-RU"/>
        </w:rPr>
        <w:t>(не менее трёх).</w:t>
      </w:r>
      <w:bookmarkEnd w:id="3"/>
      <w:r w:rsidRPr="00D81A31">
        <w:rPr>
          <w:rFonts w:ascii="Times New Roman" w:hAnsi="Times New Roman"/>
          <w:color w:val="000000"/>
          <w:sz w:val="25"/>
          <w:szCs w:val="25"/>
          <w:lang w:val="ru-RU"/>
        </w:rPr>
        <w:t>‌‌</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Литература первой половины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 века И. А. Крылов. </w:t>
      </w:r>
      <w:r w:rsidRPr="00D81A31">
        <w:rPr>
          <w:rFonts w:ascii="Times New Roman" w:hAnsi="Times New Roman"/>
          <w:color w:val="000000"/>
          <w:sz w:val="25"/>
          <w:szCs w:val="25"/>
          <w:lang w:val="ru-RU"/>
        </w:rPr>
        <w:t>Басни ‌</w:t>
      </w:r>
      <w:bookmarkStart w:id="4" w:name="f1cdb435-b3ac-4333-9983-9795e004a0c2"/>
      <w:r w:rsidRPr="00D81A31">
        <w:rPr>
          <w:rFonts w:ascii="Times New Roman" w:hAnsi="Times New Roman"/>
          <w:color w:val="000000"/>
          <w:sz w:val="25"/>
          <w:szCs w:val="25"/>
          <w:lang w:val="ru-RU"/>
        </w:rPr>
        <w:t>(три по выбору). «Волк на псарне», «Листы и Корни», «Свинья под Дубом»</w:t>
      </w:r>
      <w:bookmarkEnd w:id="4"/>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А. С. Пушкин. </w:t>
      </w:r>
      <w:r w:rsidRPr="00D81A31">
        <w:rPr>
          <w:rFonts w:ascii="Times New Roman" w:hAnsi="Times New Roman"/>
          <w:color w:val="000000"/>
          <w:sz w:val="25"/>
          <w:szCs w:val="25"/>
          <w:lang w:val="ru-RU"/>
        </w:rPr>
        <w:t>Стихотворения ‌</w:t>
      </w:r>
      <w:bookmarkStart w:id="5" w:name="b8731a29-438b-4b6a-a37d-ff778ded575a"/>
      <w:r w:rsidRPr="00D81A31">
        <w:rPr>
          <w:rFonts w:ascii="Times New Roman" w:hAnsi="Times New Roman"/>
          <w:color w:val="000000"/>
          <w:sz w:val="25"/>
          <w:szCs w:val="25"/>
          <w:lang w:val="ru-RU"/>
        </w:rPr>
        <w:t xml:space="preserve"> «Зимнее утро», «Зимний вечер», «Няне» </w:t>
      </w:r>
      <w:bookmarkEnd w:id="5"/>
      <w:r w:rsidRPr="00D81A31">
        <w:rPr>
          <w:rFonts w:ascii="Times New Roman" w:hAnsi="Times New Roman"/>
          <w:color w:val="000000"/>
          <w:sz w:val="25"/>
          <w:szCs w:val="25"/>
          <w:lang w:val="ru-RU"/>
        </w:rPr>
        <w:t xml:space="preserve">‌‌ «Сказка о мёртвой царевне и о семи богатырях».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М. Ю. Лермонтов.</w:t>
      </w:r>
      <w:r w:rsidRPr="00D81A31">
        <w:rPr>
          <w:rFonts w:ascii="Times New Roman" w:hAnsi="Times New Roman"/>
          <w:color w:val="000000"/>
          <w:sz w:val="25"/>
          <w:szCs w:val="25"/>
          <w:lang w:val="ru-RU"/>
        </w:rPr>
        <w:t xml:space="preserve"> Стихотворение «Бородино».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Н. В. Гоголь.</w:t>
      </w:r>
      <w:r w:rsidRPr="00D81A31">
        <w:rPr>
          <w:rFonts w:ascii="Times New Roman" w:hAnsi="Times New Roman"/>
          <w:color w:val="000000"/>
          <w:sz w:val="25"/>
          <w:szCs w:val="25"/>
          <w:lang w:val="ru-RU"/>
        </w:rPr>
        <w:t xml:space="preserve"> Повесть «Ночь перед Рождеством» из сборника «Вечера на хуторе близ Диканьки».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Литература второй половины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 века.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И. С. Тургенев.</w:t>
      </w:r>
      <w:r w:rsidRPr="00D81A31">
        <w:rPr>
          <w:rFonts w:ascii="Times New Roman" w:hAnsi="Times New Roman"/>
          <w:color w:val="000000"/>
          <w:sz w:val="25"/>
          <w:szCs w:val="25"/>
          <w:lang w:val="ru-RU"/>
        </w:rPr>
        <w:t xml:space="preserve"> Рассказ «Муму».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Н. А. Некрасов.</w:t>
      </w:r>
      <w:r w:rsidRPr="00D81A31">
        <w:rPr>
          <w:rFonts w:ascii="Times New Roman" w:hAnsi="Times New Roman"/>
          <w:color w:val="000000"/>
          <w:sz w:val="25"/>
          <w:szCs w:val="25"/>
          <w:lang w:val="ru-RU"/>
        </w:rPr>
        <w:t xml:space="preserve"> Стихотворения ‌</w:t>
      </w:r>
      <w:bookmarkStart w:id="6" w:name="1d4fde75-5a86-4cea-90d5-aae01314b835"/>
      <w:r w:rsidRPr="00D81A31">
        <w:rPr>
          <w:rFonts w:ascii="Times New Roman" w:hAnsi="Times New Roman"/>
          <w:color w:val="000000"/>
          <w:sz w:val="25"/>
          <w:szCs w:val="25"/>
          <w:lang w:val="ru-RU"/>
        </w:rPr>
        <w:t>(не менее двух). «Крестьянские дети», «Школьник» и др.</w:t>
      </w:r>
      <w:bookmarkEnd w:id="6"/>
      <w:r w:rsidRPr="00D81A31">
        <w:rPr>
          <w:rFonts w:ascii="Times New Roman" w:hAnsi="Times New Roman"/>
          <w:color w:val="000000"/>
          <w:sz w:val="25"/>
          <w:szCs w:val="25"/>
          <w:lang w:val="ru-RU"/>
        </w:rPr>
        <w:t xml:space="preserve">‌ Поэма «Мороз, Красный нос» (фрагмент).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Л. Н. Толстой.</w:t>
      </w:r>
      <w:r w:rsidRPr="00D81A31">
        <w:rPr>
          <w:rFonts w:ascii="Times New Roman" w:hAnsi="Times New Roman"/>
          <w:color w:val="000000"/>
          <w:sz w:val="25"/>
          <w:szCs w:val="25"/>
          <w:lang w:val="ru-RU"/>
        </w:rPr>
        <w:t xml:space="preserve"> Рассказ «Кавказский пленник».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Литература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–ХХ веков.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Стихотворения отечественных поэтов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–ХХ веков о родной природе и о связи человека с Родиной </w:t>
      </w:r>
      <w:r w:rsidRPr="00D81A31">
        <w:rPr>
          <w:rFonts w:ascii="Times New Roman" w:hAnsi="Times New Roman"/>
          <w:color w:val="000000"/>
          <w:sz w:val="25"/>
          <w:szCs w:val="25"/>
          <w:lang w:val="ru-RU"/>
        </w:rPr>
        <w:t>‌</w:t>
      </w:r>
      <w:bookmarkStart w:id="7" w:name="3c5dcffd-8a26-4103-9932-75cd7a8dd3e4"/>
      <w:r w:rsidRPr="00D81A31">
        <w:rPr>
          <w:rFonts w:ascii="Times New Roman" w:hAnsi="Times New Roman"/>
          <w:color w:val="000000"/>
          <w:sz w:val="25"/>
          <w:szCs w:val="25"/>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Юмористические рассказы отечественных писателей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 </w:t>
      </w:r>
      <w:r w:rsidRPr="00D81A31">
        <w:rPr>
          <w:rFonts w:ascii="Times New Roman" w:hAnsi="Times New Roman"/>
          <w:b/>
          <w:color w:val="000000"/>
          <w:sz w:val="25"/>
          <w:szCs w:val="25"/>
        </w:rPr>
        <w:t>XX</w:t>
      </w:r>
      <w:r w:rsidRPr="00D81A31">
        <w:rPr>
          <w:rFonts w:ascii="Times New Roman" w:hAnsi="Times New Roman"/>
          <w:b/>
          <w:color w:val="000000"/>
          <w:sz w:val="25"/>
          <w:szCs w:val="25"/>
          <w:lang w:val="ru-RU"/>
        </w:rPr>
        <w:t xml:space="preserve"> веков.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А. П. Чехов </w:t>
      </w:r>
      <w:r w:rsidRPr="00D81A31">
        <w:rPr>
          <w:rFonts w:ascii="Times New Roman" w:hAnsi="Times New Roman"/>
          <w:color w:val="000000"/>
          <w:sz w:val="25"/>
          <w:szCs w:val="25"/>
          <w:lang w:val="ru-RU"/>
        </w:rPr>
        <w:t>‌</w:t>
      </w:r>
      <w:bookmarkStart w:id="8" w:name="dbfddf02-0071-45b9-8d3c-fa1cc17b4b15"/>
      <w:r w:rsidRPr="00D81A31">
        <w:rPr>
          <w:rFonts w:ascii="Times New Roman" w:hAnsi="Times New Roman"/>
          <w:color w:val="000000"/>
          <w:sz w:val="25"/>
          <w:szCs w:val="25"/>
          <w:lang w:val="ru-RU"/>
        </w:rPr>
        <w:t>(два рассказа по выбору). «Лошадиная фамилия», «Хирургия» .</w:t>
      </w:r>
      <w:bookmarkEnd w:id="8"/>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М. М. Зощенко </w:t>
      </w:r>
      <w:r w:rsidRPr="00D81A31">
        <w:rPr>
          <w:rFonts w:ascii="Times New Roman" w:hAnsi="Times New Roman"/>
          <w:color w:val="000000"/>
          <w:sz w:val="25"/>
          <w:szCs w:val="25"/>
          <w:lang w:val="ru-RU"/>
        </w:rPr>
        <w:t>‌</w:t>
      </w:r>
      <w:bookmarkStart w:id="9" w:name="90913393-50df-412f-ac1a-f5af225a368e"/>
      <w:r w:rsidRPr="00D81A31">
        <w:rPr>
          <w:rFonts w:ascii="Times New Roman" w:hAnsi="Times New Roman"/>
          <w:color w:val="000000"/>
          <w:sz w:val="25"/>
          <w:szCs w:val="25"/>
          <w:lang w:val="ru-RU"/>
        </w:rPr>
        <w:t xml:space="preserve">(два рассказа по выбору). «Галоша», «Золотые слова», </w:t>
      </w:r>
      <w:bookmarkEnd w:id="9"/>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Произведения отечественной литературы о природе и животных</w:t>
      </w:r>
      <w:r w:rsidRPr="00D81A31">
        <w:rPr>
          <w:rFonts w:ascii="Times New Roman" w:hAnsi="Times New Roman"/>
          <w:color w:val="000000"/>
          <w:sz w:val="25"/>
          <w:szCs w:val="25"/>
          <w:lang w:val="ru-RU"/>
        </w:rPr>
        <w:t xml:space="preserve"> ‌</w:t>
      </w:r>
      <w:bookmarkStart w:id="10" w:name="aec23ce7-13ed-416b-91bb-298806d5c90e"/>
      <w:r w:rsidRPr="00D81A31">
        <w:rPr>
          <w:rFonts w:ascii="Times New Roman" w:hAnsi="Times New Roman"/>
          <w:color w:val="000000"/>
          <w:sz w:val="25"/>
          <w:szCs w:val="25"/>
          <w:lang w:val="ru-RU"/>
        </w:rPr>
        <w:t>(не менее двух). Например, А. И. Куприна, М. М. Пришвина, К. Г. Паустовского.</w:t>
      </w:r>
      <w:bookmarkEnd w:id="10"/>
      <w:r w:rsidRPr="00D81A31">
        <w:rPr>
          <w:rFonts w:ascii="Times New Roman" w:hAnsi="Times New Roman"/>
          <w:color w:val="000000"/>
          <w:sz w:val="25"/>
          <w:szCs w:val="25"/>
          <w:lang w:val="ru-RU"/>
        </w:rPr>
        <w:t>‌‌</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А. П. Платонов.</w:t>
      </w:r>
      <w:r w:rsidRPr="00D81A31">
        <w:rPr>
          <w:rFonts w:ascii="Times New Roman" w:hAnsi="Times New Roman"/>
          <w:color w:val="000000"/>
          <w:sz w:val="25"/>
          <w:szCs w:val="25"/>
          <w:lang w:val="ru-RU"/>
        </w:rPr>
        <w:t xml:space="preserve"> Рассказы ‌</w:t>
      </w:r>
      <w:bookmarkStart w:id="11" w:name="cfa39edd-5597-42b5-b07f-489d84e47a94"/>
      <w:r w:rsidRPr="00D81A31">
        <w:rPr>
          <w:rFonts w:ascii="Times New Roman" w:hAnsi="Times New Roman"/>
          <w:color w:val="000000"/>
          <w:sz w:val="25"/>
          <w:szCs w:val="25"/>
          <w:lang w:val="ru-RU"/>
        </w:rPr>
        <w:t>(один по выбору). «Никита» и др.</w:t>
      </w:r>
      <w:bookmarkEnd w:id="11"/>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В. П. Астафьев.</w:t>
      </w:r>
      <w:r w:rsidRPr="00D81A31">
        <w:rPr>
          <w:rFonts w:ascii="Times New Roman" w:hAnsi="Times New Roman"/>
          <w:color w:val="000000"/>
          <w:sz w:val="25"/>
          <w:szCs w:val="25"/>
          <w:lang w:val="ru-RU"/>
        </w:rPr>
        <w:t xml:space="preserve"> Рассказ «Васюткино озеро».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Литература </w:t>
      </w:r>
      <w:r w:rsidRPr="00D81A31">
        <w:rPr>
          <w:rFonts w:ascii="Times New Roman" w:hAnsi="Times New Roman"/>
          <w:b/>
          <w:color w:val="000000"/>
          <w:sz w:val="25"/>
          <w:szCs w:val="25"/>
        </w:rPr>
        <w:t>XX</w:t>
      </w:r>
      <w:r w:rsidRPr="00D81A31">
        <w:rPr>
          <w:rFonts w:ascii="Times New Roman" w:hAnsi="Times New Roman"/>
          <w:b/>
          <w:color w:val="000000"/>
          <w:sz w:val="25"/>
          <w:szCs w:val="25"/>
          <w:lang w:val="ru-RU"/>
        </w:rPr>
        <w:t>–</w:t>
      </w:r>
      <w:r w:rsidRPr="00D81A31">
        <w:rPr>
          <w:rFonts w:ascii="Times New Roman" w:hAnsi="Times New Roman"/>
          <w:b/>
          <w:color w:val="000000"/>
          <w:sz w:val="25"/>
          <w:szCs w:val="25"/>
        </w:rPr>
        <w:t>XXI</w:t>
      </w:r>
      <w:r w:rsidRPr="00D81A31">
        <w:rPr>
          <w:rFonts w:ascii="Times New Roman" w:hAnsi="Times New Roman"/>
          <w:b/>
          <w:color w:val="000000"/>
          <w:sz w:val="25"/>
          <w:szCs w:val="25"/>
          <w:lang w:val="ru-RU"/>
        </w:rPr>
        <w:t xml:space="preserve"> веков.</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Произведения отечественной литературы на тему «Человек на войне»</w:t>
      </w:r>
      <w:r w:rsidRPr="00D81A31">
        <w:rPr>
          <w:rFonts w:ascii="Times New Roman" w:hAnsi="Times New Roman"/>
          <w:color w:val="000000"/>
          <w:sz w:val="25"/>
          <w:szCs w:val="25"/>
          <w:lang w:val="ru-RU"/>
        </w:rPr>
        <w:t xml:space="preserve"> ‌</w:t>
      </w:r>
      <w:bookmarkStart w:id="12" w:name="35dcef7b-869c-4626-b557-2b2839912c37"/>
      <w:r w:rsidRPr="00D81A31">
        <w:rPr>
          <w:rFonts w:ascii="Times New Roman" w:hAnsi="Times New Roman"/>
          <w:color w:val="000000"/>
          <w:sz w:val="25"/>
          <w:szCs w:val="25"/>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D81A31">
        <w:rPr>
          <w:rFonts w:ascii="Times New Roman" w:hAnsi="Times New Roman"/>
          <w:color w:val="000000"/>
          <w:sz w:val="25"/>
          <w:szCs w:val="25"/>
          <w:lang w:val="ru-RU"/>
        </w:rPr>
        <w:t>‌‌</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Произведения отечественных писателей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w:t>
      </w:r>
      <w:r w:rsidRPr="00D81A31">
        <w:rPr>
          <w:rFonts w:ascii="Times New Roman" w:hAnsi="Times New Roman"/>
          <w:b/>
          <w:color w:val="000000"/>
          <w:sz w:val="25"/>
          <w:szCs w:val="25"/>
        </w:rPr>
        <w:t>XXI</w:t>
      </w:r>
      <w:r w:rsidRPr="00D81A31">
        <w:rPr>
          <w:rFonts w:ascii="Times New Roman" w:hAnsi="Times New Roman"/>
          <w:b/>
          <w:color w:val="000000"/>
          <w:sz w:val="25"/>
          <w:szCs w:val="25"/>
          <w:lang w:val="ru-RU"/>
        </w:rPr>
        <w:t xml:space="preserve"> веков на тему детства</w:t>
      </w:r>
      <w:r w:rsidRPr="00D81A31">
        <w:rPr>
          <w:rFonts w:ascii="Times New Roman" w:hAnsi="Times New Roman"/>
          <w:color w:val="000000"/>
          <w:sz w:val="25"/>
          <w:szCs w:val="25"/>
          <w:lang w:val="ru-RU"/>
        </w:rPr>
        <w:t xml:space="preserve"> ‌</w:t>
      </w:r>
      <w:bookmarkStart w:id="13" w:name="a5fd8ebc-c46e-41fa-818f-2757c5fc34dd"/>
      <w:r w:rsidRPr="00D81A31">
        <w:rPr>
          <w:rFonts w:ascii="Times New Roman" w:hAnsi="Times New Roman"/>
          <w:color w:val="000000"/>
          <w:sz w:val="25"/>
          <w:szCs w:val="25"/>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Произведения приключенческого жанра отечественных писателей</w:t>
      </w:r>
      <w:r w:rsidRPr="00D81A31">
        <w:rPr>
          <w:rFonts w:ascii="Times New Roman" w:hAnsi="Times New Roman"/>
          <w:color w:val="000000"/>
          <w:sz w:val="25"/>
          <w:szCs w:val="25"/>
          <w:lang w:val="ru-RU"/>
        </w:rPr>
        <w:t>‌</w:t>
      </w:r>
      <w:bookmarkStart w:id="14" w:name="0447e246-04d6-4654-9850-bc46c641eafe"/>
      <w:r w:rsidRPr="00D81A31">
        <w:rPr>
          <w:rFonts w:ascii="Times New Roman" w:hAnsi="Times New Roman"/>
          <w:color w:val="000000"/>
          <w:sz w:val="25"/>
          <w:szCs w:val="25"/>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D81A31">
        <w:rPr>
          <w:rFonts w:ascii="Times New Roman" w:hAnsi="Times New Roman"/>
          <w:color w:val="000000"/>
          <w:sz w:val="25"/>
          <w:szCs w:val="25"/>
          <w:lang w:val="ru-RU"/>
        </w:rPr>
        <w:t>‌‌</w:t>
      </w:r>
    </w:p>
    <w:p w:rsidR="00A55FA7" w:rsidRPr="00B54A0E"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Литература народов Российской Федерации. Стихотворения </w:t>
      </w:r>
      <w:r w:rsidRPr="00D81A31">
        <w:rPr>
          <w:rFonts w:ascii="Times New Roman" w:hAnsi="Times New Roman"/>
          <w:color w:val="000000"/>
          <w:sz w:val="25"/>
          <w:szCs w:val="25"/>
          <w:lang w:val="ru-RU"/>
        </w:rPr>
        <w:t>‌</w:t>
      </w:r>
      <w:bookmarkStart w:id="15" w:name="e8c5701d-d8b6-4159-b2e0-3a6ac9c7dd15"/>
      <w:r w:rsidRPr="00D81A31">
        <w:rPr>
          <w:rFonts w:ascii="Times New Roman" w:hAnsi="Times New Roman"/>
          <w:color w:val="000000"/>
          <w:sz w:val="25"/>
          <w:szCs w:val="25"/>
          <w:lang w:val="ru-RU"/>
        </w:rPr>
        <w:t xml:space="preserve">(одно по выбору). М. Карим. </w:t>
      </w:r>
      <w:r w:rsidRPr="00B54A0E">
        <w:rPr>
          <w:rFonts w:ascii="Times New Roman" w:hAnsi="Times New Roman"/>
          <w:color w:val="000000"/>
          <w:sz w:val="25"/>
          <w:szCs w:val="25"/>
          <w:lang w:val="ru-RU"/>
        </w:rPr>
        <w:t>«Эту песню мать мне пела».</w:t>
      </w:r>
      <w:bookmarkEnd w:id="15"/>
      <w:r w:rsidRPr="00B54A0E">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lastRenderedPageBreak/>
        <w:t xml:space="preserve">Зарубежная литература.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Х. К. Андерсен. </w:t>
      </w:r>
      <w:r w:rsidRPr="00D81A31">
        <w:rPr>
          <w:rFonts w:ascii="Times New Roman" w:hAnsi="Times New Roman"/>
          <w:color w:val="000000"/>
          <w:sz w:val="25"/>
          <w:szCs w:val="25"/>
          <w:lang w:val="ru-RU"/>
        </w:rPr>
        <w:t>Сказки ‌</w:t>
      </w:r>
      <w:bookmarkStart w:id="16" w:name="2ca66737-c580-4ac4-a5b2-7f657ef38e3a"/>
      <w:r w:rsidRPr="00D81A31">
        <w:rPr>
          <w:rFonts w:ascii="Times New Roman" w:hAnsi="Times New Roman"/>
          <w:color w:val="000000"/>
          <w:sz w:val="25"/>
          <w:szCs w:val="25"/>
          <w:lang w:val="ru-RU"/>
        </w:rPr>
        <w:t>(одна по выбору). Например, «Снежная королева», «Соловей» и др.</w:t>
      </w:r>
      <w:bookmarkEnd w:id="16"/>
      <w:r w:rsidRPr="00D81A31">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Зарубежная сказочная проза</w:t>
      </w:r>
      <w:r w:rsidRPr="00D81A31">
        <w:rPr>
          <w:rFonts w:ascii="Times New Roman" w:hAnsi="Times New Roman"/>
          <w:color w:val="000000"/>
          <w:sz w:val="25"/>
          <w:szCs w:val="25"/>
          <w:lang w:val="ru-RU"/>
        </w:rPr>
        <w:t xml:space="preserve"> ‌</w:t>
      </w:r>
      <w:bookmarkStart w:id="17" w:name="fd694784-5635-4214-94a4-c12d0a30d199"/>
      <w:r w:rsidRPr="00D81A31">
        <w:rPr>
          <w:rFonts w:ascii="Times New Roman" w:hAnsi="Times New Roman"/>
          <w:color w:val="000000"/>
          <w:sz w:val="25"/>
          <w:szCs w:val="25"/>
          <w:lang w:val="ru-RU"/>
        </w:rPr>
        <w:t>(одно произведение по выбору). Например, Л. Кэрролл. «Алиса в Стране Чудес» (главы по выбору).</w:t>
      </w:r>
      <w:bookmarkEnd w:id="17"/>
      <w:r w:rsidRPr="00D81A31">
        <w:rPr>
          <w:rFonts w:ascii="Times New Roman" w:hAnsi="Times New Roman"/>
          <w:color w:val="000000"/>
          <w:sz w:val="25"/>
          <w:szCs w:val="25"/>
          <w:lang w:val="ru-RU"/>
        </w:rPr>
        <w:t xml:space="preserve">‌‌ </w:t>
      </w:r>
    </w:p>
    <w:p w:rsidR="00A55FA7" w:rsidRPr="00B54A0E"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Зарубежная проза о детях и подростках </w:t>
      </w:r>
      <w:r w:rsidRPr="00D81A31">
        <w:rPr>
          <w:rFonts w:ascii="Times New Roman" w:hAnsi="Times New Roman"/>
          <w:color w:val="000000"/>
          <w:sz w:val="25"/>
          <w:szCs w:val="25"/>
          <w:lang w:val="ru-RU"/>
        </w:rPr>
        <w:t>‌</w:t>
      </w:r>
      <w:bookmarkStart w:id="18" w:name="b40b601e-d0c3-4299-89d0-394ad0dce0c8"/>
      <w:r w:rsidRPr="00D81A31">
        <w:rPr>
          <w:rFonts w:ascii="Times New Roman" w:hAnsi="Times New Roman"/>
          <w:color w:val="000000"/>
          <w:sz w:val="25"/>
          <w:szCs w:val="25"/>
          <w:lang w:val="ru-RU"/>
        </w:rPr>
        <w:t xml:space="preserve">(два произведения по выбору). Например, М. Твен. «Приключения Тома Сойера» (главы по выбору); Р. Брэдбери. </w:t>
      </w:r>
      <w:r w:rsidRPr="00B54A0E">
        <w:rPr>
          <w:rFonts w:ascii="Times New Roman" w:hAnsi="Times New Roman"/>
          <w:color w:val="000000"/>
          <w:sz w:val="25"/>
          <w:szCs w:val="25"/>
          <w:lang w:val="ru-RU"/>
        </w:rPr>
        <w:t>Рассказ «Каникулы».</w:t>
      </w:r>
      <w:bookmarkEnd w:id="18"/>
      <w:r w:rsidRPr="00B54A0E">
        <w:rPr>
          <w:rFonts w:ascii="Times New Roman" w:hAnsi="Times New Roman"/>
          <w:color w:val="000000"/>
          <w:sz w:val="25"/>
          <w:szCs w:val="25"/>
          <w:lang w:val="ru-RU"/>
        </w:rPr>
        <w:t xml:space="preserve">‌‌ </w:t>
      </w:r>
    </w:p>
    <w:p w:rsidR="00A55FA7" w:rsidRPr="00D81A31" w:rsidRDefault="00BB6349" w:rsidP="00FC21BD">
      <w:pPr>
        <w:spacing w:after="0" w:line="264" w:lineRule="auto"/>
        <w:ind w:hanging="120"/>
        <w:jc w:val="both"/>
        <w:rPr>
          <w:sz w:val="25"/>
          <w:szCs w:val="25"/>
          <w:lang w:val="ru-RU"/>
        </w:rPr>
      </w:pPr>
      <w:r w:rsidRPr="00D81A31">
        <w:rPr>
          <w:rFonts w:ascii="Times New Roman" w:hAnsi="Times New Roman"/>
          <w:b/>
          <w:color w:val="000000"/>
          <w:sz w:val="25"/>
          <w:szCs w:val="25"/>
          <w:lang w:val="ru-RU"/>
        </w:rPr>
        <w:t xml:space="preserve">Зарубежная приключенческая проза </w:t>
      </w:r>
      <w:r w:rsidRPr="00D81A31">
        <w:rPr>
          <w:rFonts w:ascii="Times New Roman" w:hAnsi="Times New Roman"/>
          <w:color w:val="000000"/>
          <w:sz w:val="25"/>
          <w:szCs w:val="25"/>
          <w:lang w:val="ru-RU"/>
        </w:rPr>
        <w:t>‌</w:t>
      </w:r>
      <w:bookmarkStart w:id="19" w:name="103698ad-506d-4d05-bb28-79e90ac8cd6a"/>
      <w:r w:rsidRPr="00D81A31">
        <w:rPr>
          <w:rFonts w:ascii="Times New Roman" w:hAnsi="Times New Roman"/>
          <w:color w:val="000000"/>
          <w:sz w:val="25"/>
          <w:szCs w:val="25"/>
          <w:lang w:val="ru-RU"/>
        </w:rPr>
        <w:t>(два произведения по выбору). Например, Р. Л. Стивенсон. «Остров сокровищ», «Чёрная стрела» и др.</w:t>
      </w:r>
      <w:bookmarkEnd w:id="19"/>
      <w:r w:rsidRPr="00D81A31">
        <w:rPr>
          <w:rFonts w:ascii="Times New Roman" w:hAnsi="Times New Roman"/>
          <w:color w:val="000000"/>
          <w:sz w:val="25"/>
          <w:szCs w:val="25"/>
          <w:lang w:val="ru-RU"/>
        </w:rPr>
        <w:t xml:space="preserve">‌‌ </w:t>
      </w:r>
    </w:p>
    <w:p w:rsidR="00A55FA7" w:rsidRDefault="00BB6349" w:rsidP="00FC21BD">
      <w:pPr>
        <w:spacing w:after="0" w:line="264" w:lineRule="auto"/>
        <w:ind w:hanging="120"/>
        <w:jc w:val="both"/>
        <w:rPr>
          <w:rFonts w:ascii="Times New Roman" w:hAnsi="Times New Roman"/>
          <w:color w:val="000000"/>
          <w:sz w:val="25"/>
          <w:szCs w:val="25"/>
          <w:lang w:val="ru-RU"/>
        </w:rPr>
      </w:pPr>
      <w:r w:rsidRPr="00D81A31">
        <w:rPr>
          <w:rFonts w:ascii="Times New Roman" w:hAnsi="Times New Roman"/>
          <w:b/>
          <w:color w:val="000000"/>
          <w:sz w:val="25"/>
          <w:szCs w:val="25"/>
          <w:lang w:val="ru-RU"/>
        </w:rPr>
        <w:t xml:space="preserve">Зарубежная проза о животных </w:t>
      </w:r>
      <w:r w:rsidRPr="00D81A31">
        <w:rPr>
          <w:rFonts w:ascii="Times New Roman" w:hAnsi="Times New Roman"/>
          <w:color w:val="000000"/>
          <w:sz w:val="25"/>
          <w:szCs w:val="25"/>
          <w:lang w:val="ru-RU"/>
        </w:rPr>
        <w:t>‌</w:t>
      </w:r>
      <w:bookmarkStart w:id="20" w:name="8a53c771-ce41-4f85-8a47-a227160dd957"/>
      <w:r w:rsidRPr="00D81A31">
        <w:rPr>
          <w:rFonts w:ascii="Times New Roman" w:hAnsi="Times New Roman"/>
          <w:color w:val="000000"/>
          <w:sz w:val="25"/>
          <w:szCs w:val="25"/>
          <w:lang w:val="ru-RU"/>
        </w:rPr>
        <w:t>(одно-два произведения по выбору). Дж. Даррелл. «Говорящий свёрток»; Дж. Р. Киплинг. «Рикки-Тикки-Тави» и др.</w:t>
      </w:r>
      <w:bookmarkEnd w:id="20"/>
      <w:r w:rsidRPr="00D81A31">
        <w:rPr>
          <w:rFonts w:ascii="Times New Roman" w:hAnsi="Times New Roman"/>
          <w:color w:val="000000"/>
          <w:sz w:val="25"/>
          <w:szCs w:val="25"/>
          <w:lang w:val="ru-RU"/>
        </w:rPr>
        <w:t>‌‌</w:t>
      </w: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ПЛАНИРУЕМЫЕ ОБРАЗОВАТЕЛЬНЫЕ РЕЗУЛЬТАТЫ</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ЛИЧНОСТНЫЕ РЕЗУЛЬТАТЫ</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Гражданского воспитания:</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неприятие любых форм экстремизма, дискриминации;</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понимание роли различных социальных институтов в жизни человека;</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представление о способах противодействия коррупции;</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активное участие в школьном самоуправлении;</w:t>
      </w:r>
    </w:p>
    <w:p w:rsidR="002A123D" w:rsidRPr="00D81A31" w:rsidRDefault="002A123D" w:rsidP="002A123D">
      <w:pPr>
        <w:numPr>
          <w:ilvl w:val="0"/>
          <w:numId w:val="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готовность к участию в гуманитарной деятельности (волонтерство; помощь людям, нуждающимся в ней).</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Патриотического воспитания:</w:t>
      </w:r>
    </w:p>
    <w:p w:rsidR="002A123D" w:rsidRPr="00D81A31" w:rsidRDefault="002A123D" w:rsidP="002A123D">
      <w:pPr>
        <w:numPr>
          <w:ilvl w:val="0"/>
          <w:numId w:val="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A123D" w:rsidRPr="00D81A31" w:rsidRDefault="002A123D" w:rsidP="002A123D">
      <w:pPr>
        <w:numPr>
          <w:ilvl w:val="0"/>
          <w:numId w:val="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A123D" w:rsidRPr="00D81A31" w:rsidRDefault="002A123D" w:rsidP="002A123D">
      <w:pPr>
        <w:numPr>
          <w:ilvl w:val="0"/>
          <w:numId w:val="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Духовно-нравственного воспитания:</w:t>
      </w:r>
    </w:p>
    <w:p w:rsidR="002A123D" w:rsidRPr="00D81A31" w:rsidRDefault="002A123D" w:rsidP="002A123D">
      <w:pPr>
        <w:numPr>
          <w:ilvl w:val="0"/>
          <w:numId w:val="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A123D" w:rsidRPr="00D81A31" w:rsidRDefault="002A123D" w:rsidP="002A123D">
      <w:pPr>
        <w:numPr>
          <w:ilvl w:val="0"/>
          <w:numId w:val="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A123D" w:rsidRPr="00D81A31" w:rsidRDefault="002A123D" w:rsidP="002A123D">
      <w:pPr>
        <w:numPr>
          <w:ilvl w:val="0"/>
          <w:numId w:val="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Эстетического воспитания:</w:t>
      </w:r>
    </w:p>
    <w:p w:rsidR="002A123D" w:rsidRPr="00D81A31" w:rsidRDefault="002A123D" w:rsidP="002A123D">
      <w:pPr>
        <w:numPr>
          <w:ilvl w:val="0"/>
          <w:numId w:val="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A123D" w:rsidRPr="00D81A31" w:rsidRDefault="002A123D" w:rsidP="002A123D">
      <w:pPr>
        <w:numPr>
          <w:ilvl w:val="0"/>
          <w:numId w:val="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осознание важности художественной литературы и культуры как средства коммуникации и самовыражения;</w:t>
      </w:r>
    </w:p>
    <w:p w:rsidR="002A123D" w:rsidRPr="00D81A31" w:rsidRDefault="002A123D" w:rsidP="002A123D">
      <w:pPr>
        <w:numPr>
          <w:ilvl w:val="0"/>
          <w:numId w:val="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понимание ценности отечественного и мирового искусства, роли этнических культурных традиций и народного творчества; </w:t>
      </w:r>
    </w:p>
    <w:p w:rsidR="002A123D" w:rsidRPr="00D81A31" w:rsidRDefault="002A123D" w:rsidP="002A123D">
      <w:pPr>
        <w:numPr>
          <w:ilvl w:val="0"/>
          <w:numId w:val="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стремление к самовыражению в разных видах искусства.</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Физического воспитания, формирования культуры здоровья и эмоционального благополучия:</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lastRenderedPageBreak/>
        <w:t xml:space="preserve">осознание ценности жизни с опорой на собственный жизненный и читательский опыт; </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умение принимать себя и других, не осуждая;</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умение осознавать эмоциональное состояние себя и других, опираясь на примеры из литературных произведений;</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уметь управлять собственным эмоциональным состоянием;</w:t>
      </w:r>
    </w:p>
    <w:p w:rsidR="002A123D" w:rsidRPr="00D81A31" w:rsidRDefault="002A123D" w:rsidP="002A123D">
      <w:pPr>
        <w:numPr>
          <w:ilvl w:val="0"/>
          <w:numId w:val="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Трудового воспитания:</w:t>
      </w:r>
    </w:p>
    <w:p w:rsidR="002A123D" w:rsidRPr="00D81A31" w:rsidRDefault="002A123D" w:rsidP="002A123D">
      <w:pPr>
        <w:numPr>
          <w:ilvl w:val="0"/>
          <w:numId w:val="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A123D" w:rsidRPr="00D81A31" w:rsidRDefault="002A123D" w:rsidP="002A123D">
      <w:pPr>
        <w:numPr>
          <w:ilvl w:val="0"/>
          <w:numId w:val="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A123D" w:rsidRPr="00D81A31" w:rsidRDefault="002A123D" w:rsidP="002A123D">
      <w:pPr>
        <w:numPr>
          <w:ilvl w:val="0"/>
          <w:numId w:val="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A123D" w:rsidRPr="00D81A31" w:rsidRDefault="002A123D" w:rsidP="002A123D">
      <w:pPr>
        <w:numPr>
          <w:ilvl w:val="0"/>
          <w:numId w:val="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готовность адаптироваться в профессиональной среде; </w:t>
      </w:r>
    </w:p>
    <w:p w:rsidR="002A123D" w:rsidRPr="00D81A31" w:rsidRDefault="002A123D" w:rsidP="002A123D">
      <w:pPr>
        <w:numPr>
          <w:ilvl w:val="0"/>
          <w:numId w:val="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A123D" w:rsidRPr="00D81A31" w:rsidRDefault="002A123D" w:rsidP="002A123D">
      <w:pPr>
        <w:numPr>
          <w:ilvl w:val="0"/>
          <w:numId w:val="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Экологического воспитания:</w:t>
      </w:r>
    </w:p>
    <w:p w:rsidR="002A123D" w:rsidRPr="00D81A31" w:rsidRDefault="002A123D" w:rsidP="002A123D">
      <w:pPr>
        <w:numPr>
          <w:ilvl w:val="0"/>
          <w:numId w:val="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A123D" w:rsidRPr="00D81A31" w:rsidRDefault="002A123D" w:rsidP="002A123D">
      <w:pPr>
        <w:numPr>
          <w:ilvl w:val="0"/>
          <w:numId w:val="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повышение уровня экологической культуры, осознание глобального характера экологических проблем и путей их решения; </w:t>
      </w:r>
    </w:p>
    <w:p w:rsidR="002A123D" w:rsidRPr="00D81A31" w:rsidRDefault="002A123D" w:rsidP="002A123D">
      <w:pPr>
        <w:numPr>
          <w:ilvl w:val="0"/>
          <w:numId w:val="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A123D" w:rsidRPr="00D81A31" w:rsidRDefault="002A123D" w:rsidP="002A123D">
      <w:pPr>
        <w:numPr>
          <w:ilvl w:val="0"/>
          <w:numId w:val="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A123D" w:rsidRPr="00D81A31" w:rsidRDefault="002A123D" w:rsidP="002A123D">
      <w:pPr>
        <w:numPr>
          <w:ilvl w:val="0"/>
          <w:numId w:val="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lastRenderedPageBreak/>
        <w:t>готовность к участию в практической деятельности экологической направленности.</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Ценности научного познания:</w:t>
      </w:r>
    </w:p>
    <w:p w:rsidR="002A123D" w:rsidRPr="00D81A31" w:rsidRDefault="002A123D" w:rsidP="002A123D">
      <w:pPr>
        <w:numPr>
          <w:ilvl w:val="0"/>
          <w:numId w:val="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A123D" w:rsidRPr="00D81A31" w:rsidRDefault="002A123D" w:rsidP="002A123D">
      <w:pPr>
        <w:numPr>
          <w:ilvl w:val="0"/>
          <w:numId w:val="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овладение языковой и читательской культурой как средством познания мира; </w:t>
      </w:r>
    </w:p>
    <w:p w:rsidR="002A123D" w:rsidRPr="00D81A31" w:rsidRDefault="002A123D" w:rsidP="002A123D">
      <w:pPr>
        <w:numPr>
          <w:ilvl w:val="0"/>
          <w:numId w:val="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A123D" w:rsidRPr="00D81A31" w:rsidRDefault="002A123D" w:rsidP="002A123D">
      <w:pPr>
        <w:numPr>
          <w:ilvl w:val="0"/>
          <w:numId w:val="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Личностные результаты, обеспечивающие адаптацию обучающегося к изменяющимся условиям социальной и природной среды:</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изучение и оценка социальных ролей персонажей литературных произведений;</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потребность во взаимодействии в условиях неопределённости, открытость опыту и знаниям других;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умение оперировать основными понятиями, терминами и представлениями в области концепции устойчивого развития;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анализировать и выявлять взаимосвязи природы, общества и экономики;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воспринимать стрессовую ситуацию как вызов, требующий контрмер;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оценивать ситуацию стресса, корректировать принимаемые решения и действия;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формулировать и оценивать риски и последствия, формировать опыт, уметь находить позитивное в произошедшей ситуации; </w:t>
      </w:r>
    </w:p>
    <w:p w:rsidR="002A123D" w:rsidRPr="00D81A31" w:rsidRDefault="002A123D" w:rsidP="002A123D">
      <w:pPr>
        <w:numPr>
          <w:ilvl w:val="0"/>
          <w:numId w:val="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быть готовым действовать в отсутствии гарантий успеха.</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lastRenderedPageBreak/>
        <w:t>МЕТАПРЕДМЕТНЫЕ РЕЗУЛЬТАТЫ</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К концу обучения у обучающегося формируются следующие универсальные учебные действия.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Универсальные учебные познавательные действия: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1) Базовые логические действия:</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предлагать критерии для выявления закономерностей и противоречий с учётом учебной задачи;</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выявлять дефициты информации, данных, необходимых для решения поставленной учебной задачи;</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выявлять причинно-следственные связи при изучении литературных явлений и процессов;</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делать выводы с использованием дедуктивных и индуктивных умозаключений, умозаключений по аналогии;</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формулировать гипотезы об их взаимосвязях;</w:t>
      </w:r>
    </w:p>
    <w:p w:rsidR="002A123D" w:rsidRPr="00D81A31" w:rsidRDefault="002A123D" w:rsidP="002A123D">
      <w:pPr>
        <w:numPr>
          <w:ilvl w:val="0"/>
          <w:numId w:val="10"/>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2) Базовые исследовательские действия:</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использовать вопросы как исследовательский инструмент познания в литературном образовании;</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формировать гипотезу об истинности собственных суждений и суждений других, аргументировать свою позицию, мнение</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оценивать на применимость и достоверность информацию, полученную в ходе исследования (эксперимента);</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самостоятельно формулировать обобщения и выводы по результатам проведённого наблюдения, опыта, исследования;</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владеть инструментами оценки достоверности полученных выводов и обобщений;</w:t>
      </w:r>
    </w:p>
    <w:p w:rsidR="002A123D" w:rsidRPr="00D81A31" w:rsidRDefault="002A123D" w:rsidP="002A123D">
      <w:pPr>
        <w:numPr>
          <w:ilvl w:val="0"/>
          <w:numId w:val="11"/>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lastRenderedPageBreak/>
        <w:t>3) Работа с информацией:</w:t>
      </w:r>
    </w:p>
    <w:p w:rsidR="002A123D" w:rsidRPr="00D81A31" w:rsidRDefault="002A123D" w:rsidP="002A123D">
      <w:pPr>
        <w:numPr>
          <w:ilvl w:val="0"/>
          <w:numId w:val="1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A123D" w:rsidRPr="00D81A31" w:rsidRDefault="002A123D" w:rsidP="002A123D">
      <w:pPr>
        <w:numPr>
          <w:ilvl w:val="0"/>
          <w:numId w:val="1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A123D" w:rsidRPr="00D81A31" w:rsidRDefault="002A123D" w:rsidP="002A123D">
      <w:pPr>
        <w:numPr>
          <w:ilvl w:val="0"/>
          <w:numId w:val="1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находить сходные аргументы (подтверждающие или опровергающие одну и ту же идею, версию) в различных информационных источниках;</w:t>
      </w:r>
    </w:p>
    <w:p w:rsidR="002A123D" w:rsidRPr="00D81A31" w:rsidRDefault="002A123D" w:rsidP="002A123D">
      <w:pPr>
        <w:numPr>
          <w:ilvl w:val="0"/>
          <w:numId w:val="1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A123D" w:rsidRPr="00D81A31" w:rsidRDefault="002A123D" w:rsidP="002A123D">
      <w:pPr>
        <w:numPr>
          <w:ilvl w:val="0"/>
          <w:numId w:val="1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A123D" w:rsidRPr="00D81A31" w:rsidRDefault="002A123D" w:rsidP="002A123D">
      <w:pPr>
        <w:numPr>
          <w:ilvl w:val="0"/>
          <w:numId w:val="12"/>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эффективно запоминать и систематизировать эту информацию.</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Универсальные учебные коммуникативные действия: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1) Общение:</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воспринимать и формулировать суждения, выражать эмоции в соответствии с условиями и целями общения;</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выражать себя (свою точку зрения) в устных и письменных текстах;</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понимать намерения других, проявлять уважительное отношение к собеседнику и корректно формулировать свои возражения;</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сопоставлять свои суждения с суждениями других участников диалога, обнаруживать различие и сходство позиций;</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публично представлять результаты выполненного опыта (литературоведческого эксперимента, исследования, проекта);</w:t>
      </w:r>
    </w:p>
    <w:p w:rsidR="002A123D" w:rsidRPr="00D81A31" w:rsidRDefault="002A123D" w:rsidP="002A123D">
      <w:pPr>
        <w:numPr>
          <w:ilvl w:val="0"/>
          <w:numId w:val="13"/>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2) Совместная деятельность:</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уметь обобщать мнения нескольких людей;</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lastRenderedPageBreak/>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сопоставлять свои суждения с суждениями других участников диалога, обнаруживать различие и сходство позиций;</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 xml:space="preserve">публично представлять результаты выполненного опыта (литературоведческого эксперимента, исследования, проекта); </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участниками взаимодействия на литературных занятиях;</w:t>
      </w:r>
    </w:p>
    <w:p w:rsidR="002A123D" w:rsidRPr="00D81A31" w:rsidRDefault="002A123D" w:rsidP="002A123D">
      <w:pPr>
        <w:numPr>
          <w:ilvl w:val="0"/>
          <w:numId w:val="14"/>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Универсальные учебные регулятивные действия: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1) Самоорганизация:</w:t>
      </w:r>
    </w:p>
    <w:p w:rsidR="002A123D" w:rsidRPr="00D81A31" w:rsidRDefault="002A123D" w:rsidP="002A123D">
      <w:pPr>
        <w:numPr>
          <w:ilvl w:val="0"/>
          <w:numId w:val="1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выявлять проблемы для решения в учебных и жизненных ситуациях, анализируя ситуации, изображённые в художественной литературе;</w:t>
      </w:r>
    </w:p>
    <w:p w:rsidR="002A123D" w:rsidRPr="00D81A31" w:rsidRDefault="002A123D" w:rsidP="002A123D">
      <w:pPr>
        <w:numPr>
          <w:ilvl w:val="0"/>
          <w:numId w:val="1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ориентироваться в различных подходах принятия решений (индивидуальное, принятие решения в группе, принятие решений группой);</w:t>
      </w:r>
    </w:p>
    <w:p w:rsidR="002A123D" w:rsidRPr="00D81A31" w:rsidRDefault="002A123D" w:rsidP="002A123D">
      <w:pPr>
        <w:numPr>
          <w:ilvl w:val="0"/>
          <w:numId w:val="1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A123D" w:rsidRPr="00D81A31" w:rsidRDefault="002A123D" w:rsidP="002A123D">
      <w:pPr>
        <w:numPr>
          <w:ilvl w:val="0"/>
          <w:numId w:val="1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A123D" w:rsidRPr="00D81A31" w:rsidRDefault="002A123D" w:rsidP="002A123D">
      <w:pPr>
        <w:numPr>
          <w:ilvl w:val="0"/>
          <w:numId w:val="15"/>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делать выбор и брать ответственность за решение.</w:t>
      </w: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2) Самоконтроль:</w:t>
      </w:r>
    </w:p>
    <w:p w:rsidR="002A123D" w:rsidRPr="00D81A31" w:rsidRDefault="002A123D" w:rsidP="002A123D">
      <w:pPr>
        <w:numPr>
          <w:ilvl w:val="0"/>
          <w:numId w:val="1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A123D" w:rsidRPr="00D81A31" w:rsidRDefault="002A123D" w:rsidP="002A123D">
      <w:pPr>
        <w:numPr>
          <w:ilvl w:val="0"/>
          <w:numId w:val="1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123D" w:rsidRPr="00D81A31" w:rsidRDefault="002A123D" w:rsidP="002A123D">
      <w:pPr>
        <w:numPr>
          <w:ilvl w:val="0"/>
          <w:numId w:val="1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A123D" w:rsidRPr="00D81A31" w:rsidRDefault="002A123D" w:rsidP="002A123D">
      <w:pPr>
        <w:numPr>
          <w:ilvl w:val="0"/>
          <w:numId w:val="16"/>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3) Эмоциональный интеллект:</w:t>
      </w:r>
    </w:p>
    <w:p w:rsidR="002A123D" w:rsidRPr="00D81A31" w:rsidRDefault="002A123D" w:rsidP="002A123D">
      <w:pPr>
        <w:numPr>
          <w:ilvl w:val="0"/>
          <w:numId w:val="1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развивать способность различать и называть собственные эмоции, управлять ими и эмоциями других;</w:t>
      </w:r>
    </w:p>
    <w:p w:rsidR="002A123D" w:rsidRPr="00D81A31" w:rsidRDefault="002A123D" w:rsidP="002A123D">
      <w:pPr>
        <w:numPr>
          <w:ilvl w:val="0"/>
          <w:numId w:val="1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выявлять и анализировать причины эмоций;</w:t>
      </w:r>
    </w:p>
    <w:p w:rsidR="002A123D" w:rsidRPr="00D81A31" w:rsidRDefault="002A123D" w:rsidP="002A123D">
      <w:pPr>
        <w:numPr>
          <w:ilvl w:val="0"/>
          <w:numId w:val="1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ставить себя на место другого человека, понимать мотивы и намерения другого, анализируя примеры из художественной литературы;</w:t>
      </w:r>
    </w:p>
    <w:p w:rsidR="002A123D" w:rsidRPr="00D81A31" w:rsidRDefault="002A123D" w:rsidP="002A123D">
      <w:pPr>
        <w:numPr>
          <w:ilvl w:val="0"/>
          <w:numId w:val="17"/>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регулировать способ выражения своих эмоций.</w:t>
      </w:r>
    </w:p>
    <w:p w:rsidR="002A123D" w:rsidRPr="00D81A31" w:rsidRDefault="002A123D" w:rsidP="002A123D">
      <w:pPr>
        <w:spacing w:after="0" w:line="264" w:lineRule="auto"/>
        <w:ind w:hanging="120"/>
        <w:jc w:val="both"/>
        <w:rPr>
          <w:sz w:val="25"/>
          <w:szCs w:val="25"/>
        </w:rPr>
      </w:pPr>
      <w:r w:rsidRPr="00D81A31">
        <w:rPr>
          <w:rFonts w:ascii="Times New Roman" w:hAnsi="Times New Roman"/>
          <w:b/>
          <w:color w:val="000000"/>
          <w:sz w:val="25"/>
          <w:szCs w:val="25"/>
        </w:rPr>
        <w:t>4) Принятие себя и других:</w:t>
      </w:r>
    </w:p>
    <w:p w:rsidR="002A123D" w:rsidRPr="00D81A31" w:rsidRDefault="002A123D" w:rsidP="002A123D">
      <w:pPr>
        <w:numPr>
          <w:ilvl w:val="0"/>
          <w:numId w:val="1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осознанно относиться к другому человеку, его мнению, размышляя над взаимоотношениями литературных героев;</w:t>
      </w:r>
    </w:p>
    <w:p w:rsidR="002A123D" w:rsidRPr="00D81A31" w:rsidRDefault="002A123D" w:rsidP="002A123D">
      <w:pPr>
        <w:numPr>
          <w:ilvl w:val="0"/>
          <w:numId w:val="1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признавать своё право на ошибку и такое же право другого; принимать себя и других, не осуждая;</w:t>
      </w:r>
    </w:p>
    <w:p w:rsidR="002A123D" w:rsidRPr="00D81A31" w:rsidRDefault="002A123D" w:rsidP="002A123D">
      <w:pPr>
        <w:numPr>
          <w:ilvl w:val="0"/>
          <w:numId w:val="1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проявлять открытость себе и другим;</w:t>
      </w:r>
    </w:p>
    <w:p w:rsidR="002A123D" w:rsidRPr="00D81A31" w:rsidRDefault="002A123D" w:rsidP="002A123D">
      <w:pPr>
        <w:numPr>
          <w:ilvl w:val="0"/>
          <w:numId w:val="18"/>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осознавать невозможность контролировать всё вокруг.</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ПРЕДМЕТНЫЕ РЕЗУЛЬТАТЫ</w:t>
      </w:r>
    </w:p>
    <w:p w:rsidR="002A123D" w:rsidRPr="00D81A31" w:rsidRDefault="002A123D" w:rsidP="002A123D">
      <w:pPr>
        <w:spacing w:after="0" w:line="264" w:lineRule="auto"/>
        <w:ind w:hanging="120"/>
        <w:jc w:val="both"/>
        <w:rPr>
          <w:sz w:val="25"/>
          <w:szCs w:val="25"/>
          <w:lang w:val="ru-RU"/>
        </w:rPr>
      </w:pP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b/>
          <w:color w:val="000000"/>
          <w:sz w:val="25"/>
          <w:szCs w:val="25"/>
          <w:lang w:val="ru-RU"/>
        </w:rPr>
        <w:t>5 КЛАСС</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3) владеть элементарными умениями воспринимать, анализировать, интерпретировать и оценивать прочитанные произведения:</w:t>
      </w:r>
    </w:p>
    <w:p w:rsidR="002A123D" w:rsidRPr="00D81A31" w:rsidRDefault="002A123D" w:rsidP="002A123D">
      <w:pPr>
        <w:numPr>
          <w:ilvl w:val="0"/>
          <w:numId w:val="1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A123D" w:rsidRPr="00D81A31" w:rsidRDefault="002A123D" w:rsidP="002A123D">
      <w:pPr>
        <w:numPr>
          <w:ilvl w:val="0"/>
          <w:numId w:val="1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A123D" w:rsidRPr="00D81A31" w:rsidRDefault="002A123D" w:rsidP="002A123D">
      <w:pPr>
        <w:numPr>
          <w:ilvl w:val="0"/>
          <w:numId w:val="1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t>сопоставлять темы и сюжеты произведений, образы персонажей;</w:t>
      </w:r>
    </w:p>
    <w:p w:rsidR="002A123D" w:rsidRPr="00D81A31" w:rsidRDefault="002A123D" w:rsidP="002A123D">
      <w:pPr>
        <w:numPr>
          <w:ilvl w:val="0"/>
          <w:numId w:val="19"/>
        </w:numPr>
        <w:spacing w:after="0" w:line="264" w:lineRule="auto"/>
        <w:ind w:left="0" w:hanging="120"/>
        <w:jc w:val="both"/>
        <w:rPr>
          <w:sz w:val="25"/>
          <w:szCs w:val="25"/>
          <w:lang w:val="ru-RU"/>
        </w:rPr>
      </w:pPr>
      <w:r w:rsidRPr="00D81A31">
        <w:rPr>
          <w:rFonts w:ascii="Times New Roman" w:hAnsi="Times New Roman"/>
          <w:color w:val="000000"/>
          <w:sz w:val="25"/>
          <w:szCs w:val="25"/>
          <w:lang w:val="ru-RU"/>
        </w:rPr>
        <w:lastRenderedPageBreak/>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7) создавать устные и письменные высказывания разных жанров объемом не менее 70 слов (с учётом литературного развития обучающихся);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8) владеть начальными умениями интерпретации и оценки текстуально изученных произведений фольклора и литературы;</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A123D" w:rsidRPr="00D81A31" w:rsidRDefault="002A123D" w:rsidP="002A123D">
      <w:pPr>
        <w:spacing w:after="0" w:line="264" w:lineRule="auto"/>
        <w:ind w:hanging="120"/>
        <w:jc w:val="both"/>
        <w:rPr>
          <w:sz w:val="25"/>
          <w:szCs w:val="25"/>
          <w:lang w:val="ru-RU"/>
        </w:rPr>
      </w:pPr>
      <w:r w:rsidRPr="00D81A31">
        <w:rPr>
          <w:rFonts w:ascii="Times New Roman" w:hAnsi="Times New Roman"/>
          <w:color w:val="000000"/>
          <w:sz w:val="25"/>
          <w:szCs w:val="25"/>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2A123D" w:rsidRDefault="002A123D" w:rsidP="00FC21BD">
      <w:pPr>
        <w:spacing w:after="0" w:line="264" w:lineRule="auto"/>
        <w:ind w:hanging="120"/>
        <w:jc w:val="both"/>
        <w:rPr>
          <w:rFonts w:ascii="Times New Roman" w:hAnsi="Times New Roman"/>
          <w:color w:val="000000"/>
          <w:sz w:val="25"/>
          <w:szCs w:val="25"/>
          <w:lang w:val="ru-RU"/>
        </w:rPr>
      </w:pPr>
    </w:p>
    <w:p w:rsidR="00A55FA7" w:rsidRPr="00D81A31" w:rsidRDefault="00A55FA7" w:rsidP="001C756F">
      <w:pPr>
        <w:rPr>
          <w:sz w:val="25"/>
          <w:szCs w:val="25"/>
          <w:lang w:val="ru-RU"/>
        </w:rPr>
        <w:sectPr w:rsidR="00A55FA7" w:rsidRPr="00D81A31" w:rsidSect="002A123D">
          <w:pgSz w:w="11906" w:h="16383"/>
          <w:pgMar w:top="1134" w:right="1133" w:bottom="851" w:left="1418" w:header="720" w:footer="720" w:gutter="0"/>
          <w:cols w:space="720"/>
        </w:sectPr>
      </w:pPr>
    </w:p>
    <w:p w:rsidR="00A55FA7" w:rsidRPr="00D81A31" w:rsidRDefault="00A55FA7">
      <w:pPr>
        <w:rPr>
          <w:sz w:val="25"/>
          <w:szCs w:val="25"/>
          <w:lang w:val="ru-RU"/>
        </w:rPr>
        <w:sectPr w:rsidR="00A55FA7" w:rsidRPr="00D81A31" w:rsidSect="00FC21BD">
          <w:pgSz w:w="11906" w:h="16383"/>
          <w:pgMar w:top="1134" w:right="1133" w:bottom="1134" w:left="1418" w:header="720" w:footer="720" w:gutter="0"/>
          <w:cols w:space="720"/>
        </w:sectPr>
      </w:pPr>
      <w:bookmarkStart w:id="21" w:name="block-2570990"/>
      <w:bookmarkEnd w:id="2"/>
    </w:p>
    <w:p w:rsidR="00A55FA7" w:rsidRPr="00D81A31" w:rsidRDefault="00BB6349" w:rsidP="00F05CA4">
      <w:pPr>
        <w:spacing w:after="0" w:line="240" w:lineRule="auto"/>
        <w:ind w:left="120"/>
        <w:rPr>
          <w:sz w:val="25"/>
          <w:szCs w:val="25"/>
        </w:rPr>
      </w:pPr>
      <w:bookmarkStart w:id="22" w:name="block-2570991"/>
      <w:bookmarkEnd w:id="21"/>
      <w:r w:rsidRPr="00D81A31">
        <w:rPr>
          <w:rFonts w:ascii="Times New Roman" w:hAnsi="Times New Roman"/>
          <w:b/>
          <w:color w:val="000000"/>
          <w:sz w:val="25"/>
          <w:szCs w:val="25"/>
          <w:lang w:val="ru-RU"/>
        </w:rPr>
        <w:lastRenderedPageBreak/>
        <w:t xml:space="preserve"> </w:t>
      </w:r>
      <w:r w:rsidRPr="00D81A31">
        <w:rPr>
          <w:rFonts w:ascii="Times New Roman" w:hAnsi="Times New Roman"/>
          <w:b/>
          <w:color w:val="000000"/>
          <w:sz w:val="25"/>
          <w:szCs w:val="25"/>
        </w:rPr>
        <w:t xml:space="preserve">ТЕМАТИЧЕСКОЕ ПЛАНИРОВАНИЕ </w:t>
      </w:r>
    </w:p>
    <w:p w:rsidR="00A55FA7" w:rsidRPr="00D81A31" w:rsidRDefault="00BB6349" w:rsidP="00F05CA4">
      <w:pPr>
        <w:spacing w:after="0" w:line="240" w:lineRule="auto"/>
        <w:ind w:left="120"/>
        <w:rPr>
          <w:sz w:val="25"/>
          <w:szCs w:val="25"/>
        </w:rPr>
      </w:pPr>
      <w:r w:rsidRPr="00D81A31">
        <w:rPr>
          <w:rFonts w:ascii="Times New Roman" w:hAnsi="Times New Roman"/>
          <w:b/>
          <w:color w:val="000000"/>
          <w:sz w:val="25"/>
          <w:szCs w:val="25"/>
        </w:rPr>
        <w:t xml:space="preserve"> 5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5386"/>
        <w:gridCol w:w="1229"/>
        <w:gridCol w:w="1903"/>
        <w:gridCol w:w="1975"/>
        <w:gridCol w:w="3163"/>
      </w:tblGrid>
      <w:tr w:rsidR="00A55FA7" w:rsidRPr="00D81A31" w:rsidTr="00F05CA4">
        <w:trPr>
          <w:trHeight w:val="144"/>
          <w:tblCellSpacing w:w="20" w:type="nil"/>
        </w:trPr>
        <w:tc>
          <w:tcPr>
            <w:tcW w:w="710" w:type="dxa"/>
            <w:vMerge w:val="restart"/>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 xml:space="preserve">№ п/п </w:t>
            </w:r>
          </w:p>
          <w:p w:rsidR="00A55FA7" w:rsidRPr="00D81A31" w:rsidRDefault="00A55FA7" w:rsidP="00F05CA4">
            <w:pPr>
              <w:spacing w:after="0" w:line="240" w:lineRule="auto"/>
              <w:ind w:left="135"/>
              <w:rPr>
                <w:sz w:val="25"/>
                <w:szCs w:val="25"/>
              </w:rPr>
            </w:pPr>
          </w:p>
        </w:tc>
        <w:tc>
          <w:tcPr>
            <w:tcW w:w="5386" w:type="dxa"/>
            <w:vMerge w:val="restart"/>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 xml:space="preserve">Наименование разделов и тем программы </w:t>
            </w:r>
          </w:p>
          <w:p w:rsidR="00A55FA7" w:rsidRPr="00D81A31" w:rsidRDefault="00A55FA7" w:rsidP="00F05CA4">
            <w:pPr>
              <w:spacing w:after="0" w:line="240" w:lineRule="auto"/>
              <w:ind w:left="135"/>
              <w:rPr>
                <w:sz w:val="25"/>
                <w:szCs w:val="25"/>
              </w:rPr>
            </w:pPr>
          </w:p>
        </w:tc>
        <w:tc>
          <w:tcPr>
            <w:tcW w:w="5107" w:type="dxa"/>
            <w:gridSpan w:val="3"/>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b/>
                <w:color w:val="000000"/>
                <w:sz w:val="25"/>
                <w:szCs w:val="25"/>
              </w:rPr>
              <w:t>Количество часов</w:t>
            </w:r>
          </w:p>
        </w:tc>
        <w:tc>
          <w:tcPr>
            <w:tcW w:w="3163" w:type="dxa"/>
            <w:vMerge w:val="restart"/>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 xml:space="preserve">Электронные (цифровые) образовательные ресурсы </w:t>
            </w:r>
          </w:p>
          <w:p w:rsidR="00A55FA7" w:rsidRPr="00D81A31" w:rsidRDefault="00A55FA7" w:rsidP="00F05CA4">
            <w:pPr>
              <w:spacing w:after="0" w:line="240" w:lineRule="auto"/>
              <w:ind w:left="135"/>
              <w:rPr>
                <w:sz w:val="25"/>
                <w:szCs w:val="25"/>
              </w:rPr>
            </w:pPr>
          </w:p>
        </w:tc>
      </w:tr>
      <w:tr w:rsidR="00A55FA7" w:rsidRPr="00D81A31" w:rsidTr="00F05CA4">
        <w:trPr>
          <w:trHeight w:val="144"/>
          <w:tblCellSpacing w:w="20" w:type="nil"/>
        </w:trPr>
        <w:tc>
          <w:tcPr>
            <w:tcW w:w="710" w:type="dxa"/>
            <w:vMerge/>
            <w:tcBorders>
              <w:top w:val="nil"/>
            </w:tcBorders>
            <w:tcMar>
              <w:top w:w="50" w:type="dxa"/>
              <w:left w:w="100" w:type="dxa"/>
            </w:tcMar>
          </w:tcPr>
          <w:p w:rsidR="00A55FA7" w:rsidRPr="00D81A31" w:rsidRDefault="00A55FA7" w:rsidP="00F05CA4">
            <w:pPr>
              <w:spacing w:line="240" w:lineRule="auto"/>
              <w:rPr>
                <w:sz w:val="25"/>
                <w:szCs w:val="25"/>
              </w:rPr>
            </w:pPr>
          </w:p>
        </w:tc>
        <w:tc>
          <w:tcPr>
            <w:tcW w:w="5386" w:type="dxa"/>
            <w:vMerge/>
            <w:tcBorders>
              <w:top w:val="nil"/>
            </w:tcBorders>
            <w:tcMar>
              <w:top w:w="50" w:type="dxa"/>
              <w:left w:w="100" w:type="dxa"/>
            </w:tcMar>
          </w:tcPr>
          <w:p w:rsidR="00A55FA7" w:rsidRPr="00D81A31" w:rsidRDefault="00A55FA7" w:rsidP="00F05CA4">
            <w:pPr>
              <w:spacing w:line="240" w:lineRule="auto"/>
              <w:rPr>
                <w:sz w:val="25"/>
                <w:szCs w:val="25"/>
              </w:rPr>
            </w:pPr>
          </w:p>
        </w:tc>
        <w:tc>
          <w:tcPr>
            <w:tcW w:w="1229"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 xml:space="preserve">Всего </w:t>
            </w:r>
          </w:p>
          <w:p w:rsidR="00A55FA7" w:rsidRPr="00D81A31" w:rsidRDefault="00A55FA7" w:rsidP="00F05CA4">
            <w:pPr>
              <w:spacing w:after="0" w:line="240" w:lineRule="auto"/>
              <w:ind w:left="135"/>
              <w:rPr>
                <w:sz w:val="25"/>
                <w:szCs w:val="25"/>
              </w:rPr>
            </w:pPr>
          </w:p>
        </w:tc>
        <w:tc>
          <w:tcPr>
            <w:tcW w:w="1903"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 xml:space="preserve">Контрольные работы </w:t>
            </w:r>
          </w:p>
          <w:p w:rsidR="00A55FA7" w:rsidRPr="00D81A31" w:rsidRDefault="00A55FA7" w:rsidP="00F05CA4">
            <w:pPr>
              <w:spacing w:after="0" w:line="240" w:lineRule="auto"/>
              <w:ind w:left="135"/>
              <w:rPr>
                <w:sz w:val="25"/>
                <w:szCs w:val="25"/>
              </w:rPr>
            </w:pPr>
          </w:p>
        </w:tc>
        <w:tc>
          <w:tcPr>
            <w:tcW w:w="1975"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 xml:space="preserve">Практические работы </w:t>
            </w:r>
          </w:p>
          <w:p w:rsidR="00A55FA7" w:rsidRPr="00D81A31" w:rsidRDefault="00A55FA7" w:rsidP="00F05CA4">
            <w:pPr>
              <w:spacing w:after="0" w:line="240" w:lineRule="auto"/>
              <w:ind w:left="135"/>
              <w:rPr>
                <w:sz w:val="25"/>
                <w:szCs w:val="25"/>
              </w:rPr>
            </w:pPr>
          </w:p>
        </w:tc>
        <w:tc>
          <w:tcPr>
            <w:tcW w:w="3163" w:type="dxa"/>
            <w:vMerge/>
            <w:tcBorders>
              <w:top w:val="nil"/>
            </w:tcBorders>
            <w:tcMar>
              <w:top w:w="50" w:type="dxa"/>
              <w:left w:w="100" w:type="dxa"/>
            </w:tcMar>
          </w:tcPr>
          <w:p w:rsidR="00A55FA7" w:rsidRPr="00D81A31" w:rsidRDefault="00A55FA7" w:rsidP="00F05CA4">
            <w:pPr>
              <w:spacing w:line="240" w:lineRule="auto"/>
              <w:rPr>
                <w:sz w:val="25"/>
                <w:szCs w:val="25"/>
              </w:rPr>
            </w:pPr>
          </w:p>
        </w:tc>
      </w:tr>
      <w:tr w:rsidR="00A55FA7" w:rsidRPr="00D81A3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Раздел 1.</w:t>
            </w:r>
            <w:r w:rsidRPr="00D81A31">
              <w:rPr>
                <w:rFonts w:ascii="Times New Roman" w:hAnsi="Times New Roman"/>
                <w:color w:val="000000"/>
                <w:sz w:val="25"/>
                <w:szCs w:val="25"/>
              </w:rPr>
              <w:t xml:space="preserve"> </w:t>
            </w:r>
            <w:r w:rsidRPr="00D81A31">
              <w:rPr>
                <w:rFonts w:ascii="Times New Roman" w:hAnsi="Times New Roman"/>
                <w:b/>
                <w:color w:val="000000"/>
                <w:sz w:val="25"/>
                <w:szCs w:val="25"/>
              </w:rPr>
              <w:t>Мифология</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1.1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Мифы народов России и мира</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3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9">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3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D81A3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Раздел 2.</w:t>
            </w:r>
            <w:r w:rsidRPr="00D81A31">
              <w:rPr>
                <w:rFonts w:ascii="Times New Roman" w:hAnsi="Times New Roman"/>
                <w:color w:val="000000"/>
                <w:sz w:val="25"/>
                <w:szCs w:val="25"/>
              </w:rPr>
              <w:t xml:space="preserve"> </w:t>
            </w:r>
            <w:r w:rsidRPr="00D81A31">
              <w:rPr>
                <w:rFonts w:ascii="Times New Roman" w:hAnsi="Times New Roman"/>
                <w:b/>
                <w:color w:val="000000"/>
                <w:sz w:val="25"/>
                <w:szCs w:val="25"/>
              </w:rPr>
              <w:t>Фольклор</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2.1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Малые жанры: пословицы, поговорки, загадки</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0">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2.2</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Сказки народов России и народов мира</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5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1">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7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2348C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b/>
                <w:color w:val="000000"/>
                <w:sz w:val="25"/>
                <w:szCs w:val="25"/>
                <w:lang w:val="ru-RU"/>
              </w:rPr>
              <w:t>Раздел 3.</w:t>
            </w:r>
            <w:r w:rsidRPr="00D81A31">
              <w:rPr>
                <w:rFonts w:ascii="Times New Roman" w:hAnsi="Times New Roman"/>
                <w:color w:val="000000"/>
                <w:sz w:val="25"/>
                <w:szCs w:val="25"/>
                <w:lang w:val="ru-RU"/>
              </w:rPr>
              <w:t xml:space="preserve"> </w:t>
            </w:r>
            <w:r w:rsidRPr="00D81A31">
              <w:rPr>
                <w:rFonts w:ascii="Times New Roman" w:hAnsi="Times New Roman"/>
                <w:b/>
                <w:color w:val="000000"/>
                <w:sz w:val="25"/>
                <w:szCs w:val="25"/>
                <w:lang w:val="ru-RU"/>
              </w:rPr>
              <w:t xml:space="preserve">Литература первой половины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 века</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3.1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И. А. Крылов. Басни (три по выбору). «Волк на псарне», «Листы и Корни», «Свинья под Дубом»</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4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2">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3.2</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А. С. Пушкин. Стихотворения (не менее трёх). «Зимнее утро», «Зимний вечер», «Няне» и др. </w:t>
            </w:r>
            <w:r w:rsidRPr="00D81A31">
              <w:rPr>
                <w:rFonts w:ascii="Times New Roman" w:hAnsi="Times New Roman"/>
                <w:color w:val="000000"/>
                <w:sz w:val="25"/>
                <w:szCs w:val="25"/>
              </w:rPr>
              <w:t>«Сказка о мёртвой царевне и о семи богатырях».</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6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3">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3.3</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М. Ю. Лермонтов. Стихотворение «Бородино»</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4">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3.4</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Н. В. Гоголь. Повесть «Ночь перед Рождеством»</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5">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lastRenderedPageBreak/>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14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2348C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b/>
                <w:color w:val="000000"/>
                <w:sz w:val="25"/>
                <w:szCs w:val="25"/>
                <w:lang w:val="ru-RU"/>
              </w:rPr>
              <w:t>Раздел 4.</w:t>
            </w:r>
            <w:r w:rsidRPr="00D81A31">
              <w:rPr>
                <w:rFonts w:ascii="Times New Roman" w:hAnsi="Times New Roman"/>
                <w:color w:val="000000"/>
                <w:sz w:val="25"/>
                <w:szCs w:val="25"/>
                <w:lang w:val="ru-RU"/>
              </w:rPr>
              <w:t xml:space="preserve"> </w:t>
            </w:r>
            <w:r w:rsidRPr="00D81A31">
              <w:rPr>
                <w:rFonts w:ascii="Times New Roman" w:hAnsi="Times New Roman"/>
                <w:b/>
                <w:color w:val="000000"/>
                <w:sz w:val="25"/>
                <w:szCs w:val="25"/>
                <w:lang w:val="ru-RU"/>
              </w:rPr>
              <w:t xml:space="preserve">Литература второй половины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 xml:space="preserve"> века</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4.1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И. С. Тургенев. Рассказ «Муму»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5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6">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4.2</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Н. А. Некрасов. Стихотворения (не менее двух). «Крестьянские дети». «Школьник» и др.. </w:t>
            </w:r>
            <w:r w:rsidRPr="00D81A31">
              <w:rPr>
                <w:rFonts w:ascii="Times New Roman" w:hAnsi="Times New Roman"/>
                <w:color w:val="000000"/>
                <w:sz w:val="25"/>
                <w:szCs w:val="25"/>
              </w:rPr>
              <w:t>Поэма «Мороз, Красный нос» (фрагмент)</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3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7">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4.3</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Л. Н. Толстой. Рассказ «Кавказский пленник»</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5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8">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13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2348C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b/>
                <w:color w:val="000000"/>
                <w:sz w:val="25"/>
                <w:szCs w:val="25"/>
                <w:lang w:val="ru-RU"/>
              </w:rPr>
              <w:t>Раздел 5.</w:t>
            </w:r>
            <w:r w:rsidRPr="00D81A31">
              <w:rPr>
                <w:rFonts w:ascii="Times New Roman" w:hAnsi="Times New Roman"/>
                <w:color w:val="000000"/>
                <w:sz w:val="25"/>
                <w:szCs w:val="25"/>
                <w:lang w:val="ru-RU"/>
              </w:rPr>
              <w:t xml:space="preserve"> </w:t>
            </w:r>
            <w:r w:rsidRPr="00D81A31">
              <w:rPr>
                <w:rFonts w:ascii="Times New Roman" w:hAnsi="Times New Roman"/>
                <w:b/>
                <w:color w:val="000000"/>
                <w:sz w:val="25"/>
                <w:szCs w:val="25"/>
                <w:lang w:val="ru-RU"/>
              </w:rPr>
              <w:t xml:space="preserve">Литература </w:t>
            </w:r>
            <w:r w:rsidRPr="00D81A31">
              <w:rPr>
                <w:rFonts w:ascii="Times New Roman" w:hAnsi="Times New Roman"/>
                <w:b/>
                <w:color w:val="000000"/>
                <w:sz w:val="25"/>
                <w:szCs w:val="25"/>
              </w:rPr>
              <w:t>XIX</w:t>
            </w:r>
            <w:r w:rsidRPr="00D81A31">
              <w:rPr>
                <w:rFonts w:ascii="Times New Roman" w:hAnsi="Times New Roman"/>
                <w:b/>
                <w:color w:val="000000"/>
                <w:sz w:val="25"/>
                <w:szCs w:val="25"/>
                <w:lang w:val="ru-RU"/>
              </w:rPr>
              <w:t>—ХХ веков</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5.1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Стихотворения отечественных поэтов </w:t>
            </w:r>
            <w:r w:rsidRPr="00D81A31">
              <w:rPr>
                <w:rFonts w:ascii="Times New Roman" w:hAnsi="Times New Roman"/>
                <w:color w:val="000000"/>
                <w:sz w:val="25"/>
                <w:szCs w:val="25"/>
              </w:rPr>
              <w:t>XIX</w:t>
            </w:r>
            <w:r w:rsidRPr="00D81A31">
              <w:rPr>
                <w:rFonts w:ascii="Times New Roman" w:hAnsi="Times New Roman"/>
                <w:color w:val="000000"/>
                <w:sz w:val="25"/>
                <w:szCs w:val="25"/>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4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19">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5.2</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Юмористические рассказы отечественных писателей </w:t>
            </w:r>
            <w:r w:rsidRPr="00D81A31">
              <w:rPr>
                <w:rFonts w:ascii="Times New Roman" w:hAnsi="Times New Roman"/>
                <w:color w:val="000000"/>
                <w:sz w:val="25"/>
                <w:szCs w:val="25"/>
              </w:rPr>
              <w:t>XIX</w:t>
            </w:r>
            <w:r w:rsidRPr="00D81A31">
              <w:rPr>
                <w:rFonts w:ascii="Times New Roman" w:hAnsi="Times New Roman"/>
                <w:color w:val="000000"/>
                <w:sz w:val="25"/>
                <w:szCs w:val="25"/>
                <w:lang w:val="ru-RU"/>
              </w:rPr>
              <w:t>—</w:t>
            </w:r>
            <w:r w:rsidRPr="00D81A31">
              <w:rPr>
                <w:rFonts w:ascii="Times New Roman" w:hAnsi="Times New Roman"/>
                <w:color w:val="000000"/>
                <w:sz w:val="25"/>
                <w:szCs w:val="25"/>
              </w:rPr>
              <w:t>XX</w:t>
            </w:r>
            <w:r w:rsidRPr="00D81A31">
              <w:rPr>
                <w:rFonts w:ascii="Times New Roman" w:hAnsi="Times New Roman"/>
                <w:color w:val="000000"/>
                <w:sz w:val="25"/>
                <w:szCs w:val="25"/>
                <w:lang w:val="ru-RU"/>
              </w:rPr>
              <w:t xml:space="preserve"> веков. А. П. Чехов (два рассказа по выбору). «Лошадиная фамилия», «Хирургия» . М.М.Зощенко (два рассказа по выбору). Например, «Галоша», «Лёля и Минька», «Ёлка», «Золотые слова», «Встреча» и др.</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4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0">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5.3</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4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1">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5.4</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А. П. Платонов. Рассказы (один по выбору). </w:t>
            </w:r>
            <w:r w:rsidRPr="00D81A31">
              <w:rPr>
                <w:rFonts w:ascii="Times New Roman" w:hAnsi="Times New Roman"/>
                <w:color w:val="000000"/>
                <w:sz w:val="25"/>
                <w:szCs w:val="25"/>
              </w:rPr>
              <w:t>«Никита» .</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2">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lastRenderedPageBreak/>
              <w:t>5.5</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В. П. Астафьев. Рассказ «Васюткино озеро»</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3">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16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2348C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b/>
                <w:color w:val="000000"/>
                <w:sz w:val="25"/>
                <w:szCs w:val="25"/>
                <w:lang w:val="ru-RU"/>
              </w:rPr>
              <w:t>Раздел 6.</w:t>
            </w:r>
            <w:r w:rsidRPr="00D81A31">
              <w:rPr>
                <w:rFonts w:ascii="Times New Roman" w:hAnsi="Times New Roman"/>
                <w:color w:val="000000"/>
                <w:sz w:val="25"/>
                <w:szCs w:val="25"/>
                <w:lang w:val="ru-RU"/>
              </w:rPr>
              <w:t xml:space="preserve"> </w:t>
            </w:r>
            <w:r w:rsidRPr="00D81A31">
              <w:rPr>
                <w:rFonts w:ascii="Times New Roman" w:hAnsi="Times New Roman"/>
                <w:b/>
                <w:color w:val="000000"/>
                <w:sz w:val="25"/>
                <w:szCs w:val="25"/>
                <w:lang w:val="ru-RU"/>
              </w:rPr>
              <w:t xml:space="preserve">Литература </w:t>
            </w:r>
            <w:r w:rsidRPr="00D81A31">
              <w:rPr>
                <w:rFonts w:ascii="Times New Roman" w:hAnsi="Times New Roman"/>
                <w:b/>
                <w:color w:val="000000"/>
                <w:sz w:val="25"/>
                <w:szCs w:val="25"/>
              </w:rPr>
              <w:t>XX</w:t>
            </w:r>
            <w:r w:rsidRPr="00D81A31">
              <w:rPr>
                <w:rFonts w:ascii="Times New Roman" w:hAnsi="Times New Roman"/>
                <w:b/>
                <w:color w:val="000000"/>
                <w:sz w:val="25"/>
                <w:szCs w:val="25"/>
                <w:lang w:val="ru-RU"/>
              </w:rPr>
              <w:t>—</w:t>
            </w:r>
            <w:r w:rsidRPr="00D81A31">
              <w:rPr>
                <w:rFonts w:ascii="Times New Roman" w:hAnsi="Times New Roman"/>
                <w:b/>
                <w:color w:val="000000"/>
                <w:sz w:val="25"/>
                <w:szCs w:val="25"/>
              </w:rPr>
              <w:t>XXI</w:t>
            </w:r>
            <w:r w:rsidRPr="00D81A31">
              <w:rPr>
                <w:rFonts w:ascii="Times New Roman" w:hAnsi="Times New Roman"/>
                <w:b/>
                <w:color w:val="000000"/>
                <w:sz w:val="25"/>
                <w:szCs w:val="25"/>
                <w:lang w:val="ru-RU"/>
              </w:rPr>
              <w:t xml:space="preserve"> веков</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6.1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3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4">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6.2</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Произведения отечественных писателей </w:t>
            </w:r>
            <w:r w:rsidRPr="00D81A31">
              <w:rPr>
                <w:rFonts w:ascii="Times New Roman" w:hAnsi="Times New Roman"/>
                <w:color w:val="000000"/>
                <w:sz w:val="25"/>
                <w:szCs w:val="25"/>
              </w:rPr>
              <w:t>XIX</w:t>
            </w:r>
            <w:r w:rsidRPr="00D81A31">
              <w:rPr>
                <w:rFonts w:ascii="Times New Roman" w:hAnsi="Times New Roman"/>
                <w:color w:val="000000"/>
                <w:sz w:val="25"/>
                <w:szCs w:val="25"/>
                <w:lang w:val="ru-RU"/>
              </w:rPr>
              <w:t>–</w:t>
            </w:r>
            <w:r w:rsidRPr="00D81A31">
              <w:rPr>
                <w:rFonts w:ascii="Times New Roman" w:hAnsi="Times New Roman"/>
                <w:color w:val="000000"/>
                <w:sz w:val="25"/>
                <w:szCs w:val="25"/>
              </w:rPr>
              <w:t>XXI</w:t>
            </w:r>
            <w:r w:rsidRPr="00D81A31">
              <w:rPr>
                <w:rFonts w:ascii="Times New Roman" w:hAnsi="Times New Roman"/>
                <w:color w:val="000000"/>
                <w:sz w:val="25"/>
                <w:szCs w:val="25"/>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3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5">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6.3</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D81A31">
              <w:rPr>
                <w:rFonts w:ascii="Times New Roman" w:hAnsi="Times New Roman"/>
                <w:color w:val="000000"/>
                <w:sz w:val="25"/>
                <w:szCs w:val="25"/>
              </w:rPr>
              <w:t>(главы по выбору)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6">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6.4</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Литература народов Российской Федерации. Стихотворения (одно по выбору). </w:t>
            </w:r>
            <w:r w:rsidRPr="00D81A31">
              <w:rPr>
                <w:rFonts w:ascii="Times New Roman" w:hAnsi="Times New Roman"/>
                <w:color w:val="000000"/>
                <w:sz w:val="25"/>
                <w:szCs w:val="25"/>
              </w:rPr>
              <w:t>М. Карим. «Эту песню мать мне пела»</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1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7">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9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D81A31" w:rsidTr="00F05CA4">
        <w:trPr>
          <w:trHeight w:val="144"/>
          <w:tblCellSpacing w:w="20" w:type="nil"/>
        </w:trPr>
        <w:tc>
          <w:tcPr>
            <w:tcW w:w="14366" w:type="dxa"/>
            <w:gridSpan w:val="6"/>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b/>
                <w:color w:val="000000"/>
                <w:sz w:val="25"/>
                <w:szCs w:val="25"/>
              </w:rPr>
              <w:t>Раздел 7.</w:t>
            </w:r>
            <w:r w:rsidRPr="00D81A31">
              <w:rPr>
                <w:rFonts w:ascii="Times New Roman" w:hAnsi="Times New Roman"/>
                <w:color w:val="000000"/>
                <w:sz w:val="25"/>
                <w:szCs w:val="25"/>
              </w:rPr>
              <w:t xml:space="preserve"> </w:t>
            </w:r>
            <w:r w:rsidRPr="00D81A31">
              <w:rPr>
                <w:rFonts w:ascii="Times New Roman" w:hAnsi="Times New Roman"/>
                <w:b/>
                <w:color w:val="000000"/>
                <w:sz w:val="25"/>
                <w:szCs w:val="25"/>
              </w:rPr>
              <w:t>Зарубежная литература</w:t>
            </w:r>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7.1</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Х. К. Андерсен. Сказки (одна по выбору). </w:t>
            </w:r>
            <w:r w:rsidRPr="00D81A31">
              <w:rPr>
                <w:rFonts w:ascii="Times New Roman" w:hAnsi="Times New Roman"/>
                <w:color w:val="000000"/>
                <w:sz w:val="25"/>
                <w:szCs w:val="25"/>
              </w:rPr>
              <w:lastRenderedPageBreak/>
              <w:t>Например, «Снежная королева», «Соловей»</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lastRenderedPageBreak/>
              <w:t xml:space="preserve"> 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8">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lastRenderedPageBreak/>
              <w:t>7.2</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Зарубежная сказочная проза. (одно произведение по выбору). Л.Кэрролл. «Алиса в Стране Чудес» (главы)</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29">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7.3</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lang w:val="ru-RU"/>
              </w:rPr>
              <w:t xml:space="preserve">Зарубежная проза о детях и подростках. (два произведения по выбору). М. Твен. </w:t>
            </w:r>
            <w:r w:rsidRPr="00D81A31">
              <w:rPr>
                <w:rFonts w:ascii="Times New Roman" w:hAnsi="Times New Roman"/>
                <w:color w:val="000000"/>
                <w:sz w:val="25"/>
                <w:szCs w:val="25"/>
              </w:rPr>
              <w:t>«Приключения Тома Сойера» (главы); Р. Брэдбери. Рассказ «Каникулы».</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1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30">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7.4</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1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31">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2348C1" w:rsidTr="00F05CA4">
        <w:trPr>
          <w:trHeight w:val="144"/>
          <w:tblCellSpacing w:w="20" w:type="nil"/>
        </w:trPr>
        <w:tc>
          <w:tcPr>
            <w:tcW w:w="710" w:type="dxa"/>
            <w:tcMar>
              <w:top w:w="50" w:type="dxa"/>
              <w:left w:w="100" w:type="dxa"/>
            </w:tcMar>
            <w:vAlign w:val="center"/>
          </w:tcPr>
          <w:p w:rsidR="00A55FA7" w:rsidRPr="00D81A31" w:rsidRDefault="00BB6349" w:rsidP="00F05CA4">
            <w:pPr>
              <w:spacing w:after="0" w:line="240" w:lineRule="auto"/>
              <w:rPr>
                <w:sz w:val="25"/>
                <w:szCs w:val="25"/>
              </w:rPr>
            </w:pPr>
            <w:r w:rsidRPr="00D81A31">
              <w:rPr>
                <w:rFonts w:ascii="Times New Roman" w:hAnsi="Times New Roman"/>
                <w:color w:val="000000"/>
                <w:sz w:val="25"/>
                <w:szCs w:val="25"/>
              </w:rPr>
              <w:t>7.5</w:t>
            </w:r>
          </w:p>
        </w:tc>
        <w:tc>
          <w:tcPr>
            <w:tcW w:w="5386"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Зарубежная проза о животных. (одно-два произведения по выбору). Дж. Даррелл. «Говорящий свёрток»; Дж. Р. Киплинг «Рикки-Тикки-Тави» .</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2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32">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 по разделу</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8 </w:t>
            </w:r>
          </w:p>
        </w:tc>
        <w:tc>
          <w:tcPr>
            <w:tcW w:w="7041" w:type="dxa"/>
            <w:gridSpan w:val="3"/>
            <w:tcMar>
              <w:top w:w="50" w:type="dxa"/>
              <w:left w:w="100" w:type="dxa"/>
            </w:tcMar>
            <w:vAlign w:val="center"/>
          </w:tcPr>
          <w:p w:rsidR="00A55FA7" w:rsidRPr="00D81A31" w:rsidRDefault="00A55FA7" w:rsidP="00F05CA4">
            <w:pPr>
              <w:spacing w:line="240" w:lineRule="auto"/>
              <w:rPr>
                <w:sz w:val="25"/>
                <w:szCs w:val="25"/>
              </w:rPr>
            </w:pPr>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Развитие речи</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8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A55FA7" w:rsidP="00F05CA4">
            <w:pPr>
              <w:spacing w:after="0" w:line="240" w:lineRule="auto"/>
              <w:ind w:left="135"/>
              <w:rPr>
                <w:sz w:val="25"/>
                <w:szCs w:val="25"/>
              </w:rPr>
            </w:pPr>
          </w:p>
        </w:tc>
      </w:tr>
      <w:tr w:rsidR="00A55FA7" w:rsidRPr="002348C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Внеклассное чтение</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7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33">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Итоговые контрольные работы</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2 </w:t>
            </w:r>
          </w:p>
        </w:tc>
        <w:tc>
          <w:tcPr>
            <w:tcW w:w="1903"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2 </w:t>
            </w: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A55FA7" w:rsidP="00F05CA4">
            <w:pPr>
              <w:spacing w:after="0" w:line="240" w:lineRule="auto"/>
              <w:ind w:left="135"/>
              <w:rPr>
                <w:sz w:val="25"/>
                <w:szCs w:val="25"/>
              </w:rPr>
            </w:pPr>
          </w:p>
        </w:tc>
      </w:tr>
      <w:tr w:rsidR="00A55FA7" w:rsidRPr="002348C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rPr>
            </w:pPr>
            <w:r w:rsidRPr="00D81A31">
              <w:rPr>
                <w:rFonts w:ascii="Times New Roman" w:hAnsi="Times New Roman"/>
                <w:color w:val="000000"/>
                <w:sz w:val="25"/>
                <w:szCs w:val="25"/>
              </w:rPr>
              <w:t>Резервное время</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15 </w:t>
            </w:r>
          </w:p>
        </w:tc>
        <w:tc>
          <w:tcPr>
            <w:tcW w:w="1903"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1975" w:type="dxa"/>
            <w:tcMar>
              <w:top w:w="50" w:type="dxa"/>
              <w:left w:w="100" w:type="dxa"/>
            </w:tcMar>
            <w:vAlign w:val="center"/>
          </w:tcPr>
          <w:p w:rsidR="00A55FA7" w:rsidRPr="00D81A31" w:rsidRDefault="00A55FA7" w:rsidP="00F05CA4">
            <w:pPr>
              <w:spacing w:after="0" w:line="240" w:lineRule="auto"/>
              <w:ind w:left="135"/>
              <w:jc w:val="center"/>
              <w:rPr>
                <w:sz w:val="25"/>
                <w:szCs w:val="25"/>
              </w:rPr>
            </w:pPr>
          </w:p>
        </w:tc>
        <w:tc>
          <w:tcPr>
            <w:tcW w:w="3163" w:type="dxa"/>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 xml:space="preserve">Библиотека ЦОК </w:t>
            </w:r>
            <w:hyperlink r:id="rId34">
              <w:r w:rsidRPr="00D81A31">
                <w:rPr>
                  <w:rFonts w:ascii="Times New Roman" w:hAnsi="Times New Roman"/>
                  <w:color w:val="0000FF"/>
                  <w:sz w:val="25"/>
                  <w:szCs w:val="25"/>
                  <w:u w:val="single"/>
                </w:rPr>
                <w:t>https</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m</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edsoo</w:t>
              </w:r>
              <w:r w:rsidRPr="00D81A31">
                <w:rPr>
                  <w:rFonts w:ascii="Times New Roman" w:hAnsi="Times New Roman"/>
                  <w:color w:val="0000FF"/>
                  <w:sz w:val="25"/>
                  <w:szCs w:val="25"/>
                  <w:u w:val="single"/>
                  <w:lang w:val="ru-RU"/>
                </w:rPr>
                <w:t>.</w:t>
              </w:r>
              <w:r w:rsidRPr="00D81A31">
                <w:rPr>
                  <w:rFonts w:ascii="Times New Roman" w:hAnsi="Times New Roman"/>
                  <w:color w:val="0000FF"/>
                  <w:sz w:val="25"/>
                  <w:szCs w:val="25"/>
                  <w:u w:val="single"/>
                </w:rPr>
                <w:t>ru</w:t>
              </w:r>
              <w:r w:rsidRPr="00D81A31">
                <w:rPr>
                  <w:rFonts w:ascii="Times New Roman" w:hAnsi="Times New Roman"/>
                  <w:color w:val="0000FF"/>
                  <w:sz w:val="25"/>
                  <w:szCs w:val="25"/>
                  <w:u w:val="single"/>
                  <w:lang w:val="ru-RU"/>
                </w:rPr>
                <w:t>/7</w:t>
              </w:r>
              <w:r w:rsidRPr="00D81A31">
                <w:rPr>
                  <w:rFonts w:ascii="Times New Roman" w:hAnsi="Times New Roman"/>
                  <w:color w:val="0000FF"/>
                  <w:sz w:val="25"/>
                  <w:szCs w:val="25"/>
                  <w:u w:val="single"/>
                </w:rPr>
                <w:t>f</w:t>
              </w:r>
              <w:r w:rsidRPr="00D81A31">
                <w:rPr>
                  <w:rFonts w:ascii="Times New Roman" w:hAnsi="Times New Roman"/>
                  <w:color w:val="0000FF"/>
                  <w:sz w:val="25"/>
                  <w:szCs w:val="25"/>
                  <w:u w:val="single"/>
                  <w:lang w:val="ru-RU"/>
                </w:rPr>
                <w:t>413</w:t>
              </w:r>
              <w:r w:rsidRPr="00D81A31">
                <w:rPr>
                  <w:rFonts w:ascii="Times New Roman" w:hAnsi="Times New Roman"/>
                  <w:color w:val="0000FF"/>
                  <w:sz w:val="25"/>
                  <w:szCs w:val="25"/>
                  <w:u w:val="single"/>
                </w:rPr>
                <w:t>e</w:t>
              </w:r>
              <w:r w:rsidRPr="00D81A31">
                <w:rPr>
                  <w:rFonts w:ascii="Times New Roman" w:hAnsi="Times New Roman"/>
                  <w:color w:val="0000FF"/>
                  <w:sz w:val="25"/>
                  <w:szCs w:val="25"/>
                  <w:u w:val="single"/>
                  <w:lang w:val="ru-RU"/>
                </w:rPr>
                <w:t>80</w:t>
              </w:r>
            </w:hyperlink>
          </w:p>
        </w:tc>
      </w:tr>
      <w:tr w:rsidR="00A55FA7" w:rsidRPr="00D81A31" w:rsidTr="00F05CA4">
        <w:trPr>
          <w:trHeight w:val="144"/>
          <w:tblCellSpacing w:w="20" w:type="nil"/>
        </w:trPr>
        <w:tc>
          <w:tcPr>
            <w:tcW w:w="6096" w:type="dxa"/>
            <w:gridSpan w:val="2"/>
            <w:tcMar>
              <w:top w:w="50" w:type="dxa"/>
              <w:left w:w="100" w:type="dxa"/>
            </w:tcMar>
            <w:vAlign w:val="center"/>
          </w:tcPr>
          <w:p w:rsidR="00A55FA7" w:rsidRPr="00D81A31" w:rsidRDefault="00BB6349" w:rsidP="00F05CA4">
            <w:pPr>
              <w:spacing w:after="0" w:line="240" w:lineRule="auto"/>
              <w:ind w:left="135"/>
              <w:rPr>
                <w:sz w:val="25"/>
                <w:szCs w:val="25"/>
                <w:lang w:val="ru-RU"/>
              </w:rPr>
            </w:pPr>
            <w:r w:rsidRPr="00D81A31">
              <w:rPr>
                <w:rFonts w:ascii="Times New Roman" w:hAnsi="Times New Roman"/>
                <w:color w:val="000000"/>
                <w:sz w:val="25"/>
                <w:szCs w:val="25"/>
                <w:lang w:val="ru-RU"/>
              </w:rPr>
              <w:t>ОБЩЕЕ КОЛИЧЕСТВО ЧАСОВ ПО ПРОГРАММЕ</w:t>
            </w:r>
          </w:p>
        </w:tc>
        <w:tc>
          <w:tcPr>
            <w:tcW w:w="1229"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lang w:val="ru-RU"/>
              </w:rPr>
              <w:t xml:space="preserve"> </w:t>
            </w:r>
            <w:r w:rsidRPr="00D81A31">
              <w:rPr>
                <w:rFonts w:ascii="Times New Roman" w:hAnsi="Times New Roman"/>
                <w:color w:val="000000"/>
                <w:sz w:val="25"/>
                <w:szCs w:val="25"/>
              </w:rPr>
              <w:t xml:space="preserve">102 </w:t>
            </w:r>
          </w:p>
        </w:tc>
        <w:tc>
          <w:tcPr>
            <w:tcW w:w="1903"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2 </w:t>
            </w:r>
          </w:p>
        </w:tc>
        <w:tc>
          <w:tcPr>
            <w:tcW w:w="1975" w:type="dxa"/>
            <w:tcMar>
              <w:top w:w="50" w:type="dxa"/>
              <w:left w:w="100" w:type="dxa"/>
            </w:tcMar>
            <w:vAlign w:val="center"/>
          </w:tcPr>
          <w:p w:rsidR="00A55FA7" w:rsidRPr="00D81A31" w:rsidRDefault="00BB6349" w:rsidP="00F05CA4">
            <w:pPr>
              <w:spacing w:after="0" w:line="240" w:lineRule="auto"/>
              <w:ind w:left="135"/>
              <w:jc w:val="center"/>
              <w:rPr>
                <w:sz w:val="25"/>
                <w:szCs w:val="25"/>
              </w:rPr>
            </w:pPr>
            <w:r w:rsidRPr="00D81A31">
              <w:rPr>
                <w:rFonts w:ascii="Times New Roman" w:hAnsi="Times New Roman"/>
                <w:color w:val="000000"/>
                <w:sz w:val="25"/>
                <w:szCs w:val="25"/>
              </w:rPr>
              <w:t xml:space="preserve"> 0 </w:t>
            </w:r>
          </w:p>
        </w:tc>
        <w:tc>
          <w:tcPr>
            <w:tcW w:w="3163" w:type="dxa"/>
            <w:tcMar>
              <w:top w:w="50" w:type="dxa"/>
              <w:left w:w="100" w:type="dxa"/>
            </w:tcMar>
            <w:vAlign w:val="center"/>
          </w:tcPr>
          <w:p w:rsidR="00A55FA7" w:rsidRPr="00D81A31" w:rsidRDefault="00A55FA7" w:rsidP="00F05CA4">
            <w:pPr>
              <w:spacing w:line="240" w:lineRule="auto"/>
              <w:rPr>
                <w:sz w:val="25"/>
                <w:szCs w:val="25"/>
              </w:rPr>
            </w:pPr>
          </w:p>
        </w:tc>
      </w:tr>
    </w:tbl>
    <w:p w:rsidR="00A55FA7" w:rsidRPr="00D81A31" w:rsidRDefault="00A55FA7" w:rsidP="00F05CA4">
      <w:pPr>
        <w:spacing w:line="240" w:lineRule="auto"/>
        <w:rPr>
          <w:sz w:val="25"/>
          <w:szCs w:val="25"/>
        </w:rPr>
        <w:sectPr w:rsidR="00A55FA7" w:rsidRPr="00D81A31">
          <w:pgSz w:w="16383" w:h="11906" w:orient="landscape"/>
          <w:pgMar w:top="1134" w:right="850" w:bottom="1134" w:left="1701" w:header="720" w:footer="720" w:gutter="0"/>
          <w:cols w:space="720"/>
        </w:sectPr>
      </w:pPr>
    </w:p>
    <w:p w:rsidR="00A55FA7" w:rsidRPr="00D81A31" w:rsidRDefault="00BB6349" w:rsidP="001C756F">
      <w:pPr>
        <w:spacing w:after="0"/>
        <w:ind w:left="120"/>
        <w:rPr>
          <w:sz w:val="25"/>
          <w:szCs w:val="25"/>
        </w:rPr>
        <w:sectPr w:rsidR="00A55FA7" w:rsidRPr="00D81A31">
          <w:pgSz w:w="16383" w:h="11906" w:orient="landscape"/>
          <w:pgMar w:top="1134" w:right="850" w:bottom="1134" w:left="1701" w:header="720" w:footer="720" w:gutter="0"/>
          <w:cols w:space="720"/>
        </w:sectPr>
      </w:pPr>
      <w:r w:rsidRPr="00D81A31">
        <w:rPr>
          <w:rFonts w:ascii="Times New Roman" w:hAnsi="Times New Roman"/>
          <w:b/>
          <w:color w:val="000000"/>
          <w:sz w:val="25"/>
          <w:szCs w:val="25"/>
        </w:rPr>
        <w:lastRenderedPageBreak/>
        <w:t xml:space="preserve"> </w:t>
      </w:r>
      <w:bookmarkStart w:id="23" w:name="block-2570992"/>
      <w:bookmarkEnd w:id="22"/>
    </w:p>
    <w:p w:rsidR="00A55FA7" w:rsidRPr="00D81A31" w:rsidRDefault="00BB6349">
      <w:pPr>
        <w:spacing w:after="0"/>
        <w:ind w:left="120"/>
        <w:rPr>
          <w:sz w:val="25"/>
          <w:szCs w:val="25"/>
        </w:rPr>
      </w:pPr>
      <w:bookmarkStart w:id="24" w:name="block-2570996"/>
      <w:bookmarkEnd w:id="23"/>
      <w:r w:rsidRPr="00D81A31">
        <w:rPr>
          <w:rFonts w:ascii="Times New Roman" w:hAnsi="Times New Roman"/>
          <w:b/>
          <w:color w:val="000000"/>
          <w:sz w:val="25"/>
          <w:szCs w:val="25"/>
        </w:rPr>
        <w:lastRenderedPageBreak/>
        <w:t>УЧЕБНО-МЕТОДИЧЕСКОЕ ОБЕСПЕЧЕНИЕ ОБРАЗОВАТЕЛЬНОГО ПРОЦЕССА</w:t>
      </w:r>
    </w:p>
    <w:p w:rsidR="00A55FA7" w:rsidRPr="00D81A31" w:rsidRDefault="00BB6349">
      <w:pPr>
        <w:spacing w:after="0" w:line="480" w:lineRule="auto"/>
        <w:ind w:left="120"/>
        <w:rPr>
          <w:sz w:val="25"/>
          <w:szCs w:val="25"/>
        </w:rPr>
      </w:pPr>
      <w:r w:rsidRPr="00D81A31">
        <w:rPr>
          <w:rFonts w:ascii="Times New Roman" w:hAnsi="Times New Roman"/>
          <w:b/>
          <w:color w:val="000000"/>
          <w:sz w:val="25"/>
          <w:szCs w:val="25"/>
        </w:rPr>
        <w:t>ОБЯЗАТЕЛЬНЫЕ УЧЕБНЫЕ МАТЕРИАЛЫ ДЛЯ УЧЕНИКА</w:t>
      </w:r>
    </w:p>
    <w:p w:rsidR="00A55FA7" w:rsidRPr="00D81A31" w:rsidRDefault="00BB6349">
      <w:pPr>
        <w:spacing w:after="0" w:line="480" w:lineRule="auto"/>
        <w:ind w:left="120"/>
        <w:rPr>
          <w:sz w:val="25"/>
          <w:szCs w:val="25"/>
          <w:lang w:val="ru-RU"/>
        </w:rPr>
      </w:pPr>
      <w:r w:rsidRPr="00D81A31">
        <w:rPr>
          <w:rFonts w:ascii="Times New Roman" w:hAnsi="Times New Roman"/>
          <w:color w:val="000000"/>
          <w:sz w:val="25"/>
          <w:szCs w:val="25"/>
          <w:lang w:val="ru-RU"/>
        </w:rPr>
        <w:t>​‌</w:t>
      </w:r>
      <w:bookmarkStart w:id="25" w:name="1f100f48-434a-44f2-b9f0-5dbd482f0e8c"/>
      <w:r w:rsidRPr="00D81A31">
        <w:rPr>
          <w:rFonts w:ascii="Times New Roman" w:hAnsi="Times New Roman"/>
          <w:color w:val="000000"/>
          <w:sz w:val="25"/>
          <w:szCs w:val="25"/>
          <w:lang w:val="ru-RU"/>
        </w:rPr>
        <w:t>• Литература (в 2 частях), 5 класс/ Коровина В.Я., Журавлев В.П., Коровин В.И., Акционерное общество «Издательство «Просвещение»</w:t>
      </w:r>
      <w:bookmarkEnd w:id="25"/>
      <w:r w:rsidRPr="00D81A31">
        <w:rPr>
          <w:rFonts w:ascii="Times New Roman" w:hAnsi="Times New Roman"/>
          <w:color w:val="000000"/>
          <w:sz w:val="25"/>
          <w:szCs w:val="25"/>
          <w:lang w:val="ru-RU"/>
        </w:rPr>
        <w:t>‌​</w:t>
      </w:r>
    </w:p>
    <w:p w:rsidR="00A55FA7" w:rsidRPr="00D81A31" w:rsidRDefault="00BB6349">
      <w:pPr>
        <w:spacing w:after="0" w:line="480" w:lineRule="auto"/>
        <w:ind w:left="120"/>
        <w:rPr>
          <w:sz w:val="25"/>
          <w:szCs w:val="25"/>
          <w:lang w:val="ru-RU"/>
        </w:rPr>
      </w:pPr>
      <w:r w:rsidRPr="00D81A31">
        <w:rPr>
          <w:rFonts w:ascii="Times New Roman" w:hAnsi="Times New Roman"/>
          <w:color w:val="000000"/>
          <w:sz w:val="25"/>
          <w:szCs w:val="25"/>
          <w:lang w:val="ru-RU"/>
        </w:rPr>
        <w:t>​‌‌</w:t>
      </w:r>
    </w:p>
    <w:p w:rsidR="00A55FA7" w:rsidRPr="00D81A31" w:rsidRDefault="00BB6349">
      <w:pPr>
        <w:spacing w:after="0"/>
        <w:ind w:left="120"/>
        <w:rPr>
          <w:sz w:val="25"/>
          <w:szCs w:val="25"/>
          <w:lang w:val="ru-RU"/>
        </w:rPr>
      </w:pPr>
      <w:r w:rsidRPr="00D81A31">
        <w:rPr>
          <w:rFonts w:ascii="Times New Roman" w:hAnsi="Times New Roman"/>
          <w:color w:val="000000"/>
          <w:sz w:val="25"/>
          <w:szCs w:val="25"/>
          <w:lang w:val="ru-RU"/>
        </w:rPr>
        <w:t>​</w:t>
      </w:r>
    </w:p>
    <w:p w:rsidR="00A55FA7" w:rsidRPr="00D81A31" w:rsidRDefault="00BB6349">
      <w:pPr>
        <w:spacing w:after="0" w:line="480" w:lineRule="auto"/>
        <w:ind w:left="120"/>
        <w:rPr>
          <w:sz w:val="25"/>
          <w:szCs w:val="25"/>
          <w:lang w:val="ru-RU"/>
        </w:rPr>
      </w:pPr>
      <w:r w:rsidRPr="00D81A31">
        <w:rPr>
          <w:rFonts w:ascii="Times New Roman" w:hAnsi="Times New Roman"/>
          <w:b/>
          <w:color w:val="000000"/>
          <w:sz w:val="25"/>
          <w:szCs w:val="25"/>
          <w:lang w:val="ru-RU"/>
        </w:rPr>
        <w:t>МЕТОДИЧЕСКИЕ МАТЕРИАЛЫ ДЛЯ УЧИТЕЛЯ</w:t>
      </w:r>
    </w:p>
    <w:p w:rsidR="00A55FA7" w:rsidRPr="00D81A31" w:rsidRDefault="00BB6349">
      <w:pPr>
        <w:spacing w:after="0" w:line="480" w:lineRule="auto"/>
        <w:ind w:left="120"/>
        <w:rPr>
          <w:sz w:val="25"/>
          <w:szCs w:val="25"/>
          <w:lang w:val="ru-RU"/>
        </w:rPr>
      </w:pPr>
      <w:r w:rsidRPr="00D81A31">
        <w:rPr>
          <w:rFonts w:ascii="Times New Roman" w:hAnsi="Times New Roman"/>
          <w:color w:val="000000"/>
          <w:sz w:val="25"/>
          <w:szCs w:val="25"/>
          <w:lang w:val="ru-RU"/>
        </w:rPr>
        <w:t>​‌</w:t>
      </w:r>
      <w:bookmarkStart w:id="26" w:name="965c2f96-378d-4c13-9dce-56f666e6bfa8"/>
      <w:r w:rsidRPr="00D81A31">
        <w:rPr>
          <w:rFonts w:ascii="Times New Roman" w:hAnsi="Times New Roman"/>
          <w:color w:val="000000"/>
          <w:sz w:val="25"/>
          <w:szCs w:val="25"/>
          <w:lang w:val="ru-RU"/>
        </w:rPr>
        <w:t>Серия "Педагогический конспект"издание 2-е Литература 5 класс И.Л.Челышева Ростов-на-Дону Изд. "Феникс"</w:t>
      </w:r>
      <w:bookmarkEnd w:id="26"/>
      <w:r w:rsidRPr="00D81A31">
        <w:rPr>
          <w:rFonts w:ascii="Times New Roman" w:hAnsi="Times New Roman"/>
          <w:color w:val="000000"/>
          <w:sz w:val="25"/>
          <w:szCs w:val="25"/>
          <w:lang w:val="ru-RU"/>
        </w:rPr>
        <w:t>‌​</w:t>
      </w:r>
    </w:p>
    <w:p w:rsidR="00A55FA7" w:rsidRPr="00D81A31" w:rsidRDefault="00A55FA7">
      <w:pPr>
        <w:spacing w:after="0"/>
        <w:ind w:left="120"/>
        <w:rPr>
          <w:sz w:val="25"/>
          <w:szCs w:val="25"/>
          <w:lang w:val="ru-RU"/>
        </w:rPr>
      </w:pPr>
    </w:p>
    <w:p w:rsidR="00A55FA7" w:rsidRPr="00D81A31" w:rsidRDefault="00BB6349">
      <w:pPr>
        <w:spacing w:after="0" w:line="480" w:lineRule="auto"/>
        <w:ind w:left="120"/>
        <w:rPr>
          <w:sz w:val="25"/>
          <w:szCs w:val="25"/>
          <w:lang w:val="ru-RU"/>
        </w:rPr>
      </w:pPr>
      <w:r w:rsidRPr="00D81A31">
        <w:rPr>
          <w:rFonts w:ascii="Times New Roman" w:hAnsi="Times New Roman"/>
          <w:b/>
          <w:color w:val="000000"/>
          <w:sz w:val="25"/>
          <w:szCs w:val="25"/>
          <w:lang w:val="ru-RU"/>
        </w:rPr>
        <w:t>ЦИФРОВЫЕ ОБРАЗОВАТЕЛЬНЫЕ РЕСУРСЫ И РЕСУРСЫ СЕТИ ИНТЕРНЕТ</w:t>
      </w:r>
    </w:p>
    <w:p w:rsidR="00A55FA7" w:rsidRPr="00D81A31" w:rsidRDefault="00BB6349">
      <w:pPr>
        <w:spacing w:after="0" w:line="480" w:lineRule="auto"/>
        <w:ind w:left="120"/>
        <w:rPr>
          <w:sz w:val="25"/>
          <w:szCs w:val="25"/>
          <w:lang w:val="ru-RU"/>
        </w:rPr>
      </w:pPr>
      <w:r w:rsidRPr="00D81A31">
        <w:rPr>
          <w:rFonts w:ascii="Times New Roman" w:hAnsi="Times New Roman"/>
          <w:color w:val="000000"/>
          <w:sz w:val="25"/>
          <w:szCs w:val="25"/>
          <w:lang w:val="ru-RU"/>
        </w:rPr>
        <w:t>​</w:t>
      </w:r>
      <w:r w:rsidRPr="00D81A31">
        <w:rPr>
          <w:rFonts w:ascii="Times New Roman" w:hAnsi="Times New Roman"/>
          <w:color w:val="333333"/>
          <w:sz w:val="25"/>
          <w:szCs w:val="25"/>
          <w:lang w:val="ru-RU"/>
        </w:rPr>
        <w:t>​‌</w:t>
      </w:r>
      <w:bookmarkStart w:id="27" w:name="b680be9b-368a-4013-95ac-09d499c3ce1d"/>
      <w:r w:rsidRPr="00D81A31">
        <w:rPr>
          <w:rFonts w:ascii="Times New Roman" w:hAnsi="Times New Roman"/>
          <w:color w:val="000000"/>
          <w:sz w:val="25"/>
          <w:szCs w:val="25"/>
          <w:lang w:val="ru-RU"/>
        </w:rPr>
        <w:t>Библиотека ЦОК,Учи.ру,</w:t>
      </w:r>
      <w:r w:rsidRPr="00D81A31">
        <w:rPr>
          <w:rFonts w:ascii="Times New Roman" w:hAnsi="Times New Roman"/>
          <w:color w:val="000000"/>
          <w:sz w:val="25"/>
          <w:szCs w:val="25"/>
        </w:rPr>
        <w:t>Skysmart</w:t>
      </w:r>
      <w:bookmarkEnd w:id="27"/>
      <w:r w:rsidRPr="00D81A31">
        <w:rPr>
          <w:rFonts w:ascii="Times New Roman" w:hAnsi="Times New Roman"/>
          <w:color w:val="333333"/>
          <w:sz w:val="25"/>
          <w:szCs w:val="25"/>
          <w:lang w:val="ru-RU"/>
        </w:rPr>
        <w:t>‌</w:t>
      </w:r>
      <w:r w:rsidRPr="00D81A31">
        <w:rPr>
          <w:rFonts w:ascii="Times New Roman" w:hAnsi="Times New Roman"/>
          <w:color w:val="000000"/>
          <w:sz w:val="25"/>
          <w:szCs w:val="25"/>
          <w:lang w:val="ru-RU"/>
        </w:rPr>
        <w:t>​</w:t>
      </w:r>
    </w:p>
    <w:p w:rsidR="00A55FA7" w:rsidRPr="00D81A31" w:rsidRDefault="00A55FA7">
      <w:pPr>
        <w:rPr>
          <w:sz w:val="25"/>
          <w:szCs w:val="25"/>
          <w:lang w:val="ru-RU"/>
        </w:rPr>
        <w:sectPr w:rsidR="00A55FA7" w:rsidRPr="00D81A31">
          <w:pgSz w:w="11906" w:h="16383"/>
          <w:pgMar w:top="1134" w:right="850" w:bottom="1134" w:left="1701" w:header="720" w:footer="720" w:gutter="0"/>
          <w:cols w:space="720"/>
        </w:sectPr>
      </w:pPr>
    </w:p>
    <w:bookmarkEnd w:id="24"/>
    <w:p w:rsidR="00BB6349" w:rsidRPr="00D81A31" w:rsidRDefault="00BB6349">
      <w:pPr>
        <w:rPr>
          <w:sz w:val="25"/>
          <w:szCs w:val="25"/>
          <w:lang w:val="ru-RU"/>
        </w:rPr>
      </w:pPr>
    </w:p>
    <w:sectPr w:rsidR="00BB6349" w:rsidRPr="00D81A31" w:rsidSect="00A55FA7">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D02" w:rsidRDefault="00326D02" w:rsidP="001C756F">
      <w:pPr>
        <w:spacing w:after="0" w:line="240" w:lineRule="auto"/>
      </w:pPr>
      <w:r>
        <w:separator/>
      </w:r>
    </w:p>
  </w:endnote>
  <w:endnote w:type="continuationSeparator" w:id="1">
    <w:p w:rsidR="00326D02" w:rsidRDefault="00326D02" w:rsidP="001C7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D02" w:rsidRDefault="00326D02" w:rsidP="001C756F">
      <w:pPr>
        <w:spacing w:after="0" w:line="240" w:lineRule="auto"/>
      </w:pPr>
      <w:r>
        <w:separator/>
      </w:r>
    </w:p>
  </w:footnote>
  <w:footnote w:type="continuationSeparator" w:id="1">
    <w:p w:rsidR="00326D02" w:rsidRDefault="00326D02" w:rsidP="001C7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5109"/>
    <w:multiLevelType w:val="multilevel"/>
    <w:tmpl w:val="FA5A0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A2765"/>
    <w:multiLevelType w:val="multilevel"/>
    <w:tmpl w:val="103C4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9949FD"/>
    <w:multiLevelType w:val="multilevel"/>
    <w:tmpl w:val="6DA6D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235453"/>
    <w:multiLevelType w:val="multilevel"/>
    <w:tmpl w:val="74405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8C1844"/>
    <w:multiLevelType w:val="multilevel"/>
    <w:tmpl w:val="57A48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6160E9"/>
    <w:multiLevelType w:val="multilevel"/>
    <w:tmpl w:val="3E54A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C006B"/>
    <w:multiLevelType w:val="multilevel"/>
    <w:tmpl w:val="85E87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0D3044"/>
    <w:multiLevelType w:val="multilevel"/>
    <w:tmpl w:val="BCDE0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637D24"/>
    <w:multiLevelType w:val="multilevel"/>
    <w:tmpl w:val="64685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AE76A3"/>
    <w:multiLevelType w:val="multilevel"/>
    <w:tmpl w:val="303E2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087F0F"/>
    <w:multiLevelType w:val="multilevel"/>
    <w:tmpl w:val="8CEE2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181023"/>
    <w:multiLevelType w:val="multilevel"/>
    <w:tmpl w:val="74323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BC0BA7"/>
    <w:multiLevelType w:val="multilevel"/>
    <w:tmpl w:val="5AC26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F974C1"/>
    <w:multiLevelType w:val="multilevel"/>
    <w:tmpl w:val="C11A8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44347"/>
    <w:multiLevelType w:val="multilevel"/>
    <w:tmpl w:val="7200F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7C065F"/>
    <w:multiLevelType w:val="multilevel"/>
    <w:tmpl w:val="3140B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F403DC"/>
    <w:multiLevelType w:val="multilevel"/>
    <w:tmpl w:val="96605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1027D1"/>
    <w:multiLevelType w:val="multilevel"/>
    <w:tmpl w:val="62FCE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62DEE"/>
    <w:multiLevelType w:val="multilevel"/>
    <w:tmpl w:val="72406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CB7999"/>
    <w:multiLevelType w:val="multilevel"/>
    <w:tmpl w:val="6E201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B735A2"/>
    <w:multiLevelType w:val="multilevel"/>
    <w:tmpl w:val="9376B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0062DE"/>
    <w:multiLevelType w:val="multilevel"/>
    <w:tmpl w:val="4BE61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A73C4F"/>
    <w:multiLevelType w:val="multilevel"/>
    <w:tmpl w:val="C0AAE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17"/>
  </w:num>
  <w:num w:numId="4">
    <w:abstractNumId w:val="8"/>
  </w:num>
  <w:num w:numId="5">
    <w:abstractNumId w:val="14"/>
  </w:num>
  <w:num w:numId="6">
    <w:abstractNumId w:val="13"/>
  </w:num>
  <w:num w:numId="7">
    <w:abstractNumId w:val="20"/>
  </w:num>
  <w:num w:numId="8">
    <w:abstractNumId w:val="0"/>
  </w:num>
  <w:num w:numId="9">
    <w:abstractNumId w:val="21"/>
  </w:num>
  <w:num w:numId="10">
    <w:abstractNumId w:val="19"/>
  </w:num>
  <w:num w:numId="11">
    <w:abstractNumId w:val="12"/>
  </w:num>
  <w:num w:numId="12">
    <w:abstractNumId w:val="16"/>
  </w:num>
  <w:num w:numId="13">
    <w:abstractNumId w:val="18"/>
  </w:num>
  <w:num w:numId="14">
    <w:abstractNumId w:val="7"/>
  </w:num>
  <w:num w:numId="15">
    <w:abstractNumId w:val="1"/>
  </w:num>
  <w:num w:numId="16">
    <w:abstractNumId w:val="22"/>
  </w:num>
  <w:num w:numId="17">
    <w:abstractNumId w:val="3"/>
  </w:num>
  <w:num w:numId="18">
    <w:abstractNumId w:val="4"/>
  </w:num>
  <w:num w:numId="19">
    <w:abstractNumId w:val="2"/>
  </w:num>
  <w:num w:numId="20">
    <w:abstractNumId w:val="5"/>
  </w:num>
  <w:num w:numId="21">
    <w:abstractNumId w:val="10"/>
  </w:num>
  <w:num w:numId="22">
    <w:abstractNumId w:val="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characterSpacingControl w:val="doNotCompress"/>
  <w:footnotePr>
    <w:footnote w:id="0"/>
    <w:footnote w:id="1"/>
  </w:footnotePr>
  <w:endnotePr>
    <w:endnote w:id="0"/>
    <w:endnote w:id="1"/>
  </w:endnotePr>
  <w:compat/>
  <w:rsids>
    <w:rsidRoot w:val="00A55FA7"/>
    <w:rsid w:val="001C756F"/>
    <w:rsid w:val="002348C1"/>
    <w:rsid w:val="002A123D"/>
    <w:rsid w:val="00326D02"/>
    <w:rsid w:val="00466667"/>
    <w:rsid w:val="008813CC"/>
    <w:rsid w:val="00913858"/>
    <w:rsid w:val="009A10D9"/>
    <w:rsid w:val="00A55FA7"/>
    <w:rsid w:val="00B54A0E"/>
    <w:rsid w:val="00BB6349"/>
    <w:rsid w:val="00D81A31"/>
    <w:rsid w:val="00F05CA4"/>
    <w:rsid w:val="00FB7B09"/>
    <w:rsid w:val="00FC2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55FA7"/>
    <w:rPr>
      <w:color w:val="0000FF" w:themeColor="hyperlink"/>
      <w:u w:val="single"/>
    </w:rPr>
  </w:style>
  <w:style w:type="table" w:styleId="ac">
    <w:name w:val="Table Grid"/>
    <w:basedOn w:val="a1"/>
    <w:uiPriority w:val="59"/>
    <w:rsid w:val="00A55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1C756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C756F"/>
  </w:style>
  <w:style w:type="paragraph" w:styleId="af0">
    <w:name w:val="Balloon Text"/>
    <w:basedOn w:val="a"/>
    <w:link w:val="af1"/>
    <w:uiPriority w:val="99"/>
    <w:semiHidden/>
    <w:unhideWhenUsed/>
    <w:rsid w:val="002348C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348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26" Type="http://schemas.openxmlformats.org/officeDocument/2006/relationships/hyperlink" Target="https://m.edsoo.ru/7f413e80" TargetMode="External"/><Relationship Id="rId3" Type="http://schemas.openxmlformats.org/officeDocument/2006/relationships/styles" Target="styles.xml"/><Relationship Id="rId21" Type="http://schemas.openxmlformats.org/officeDocument/2006/relationships/hyperlink" Target="https://m.edsoo.ru/7f413e80" TargetMode="External"/><Relationship Id="rId34" Type="http://schemas.openxmlformats.org/officeDocument/2006/relationships/hyperlink" Target="https://m.edsoo.ru/7f413e80" TargetMode="External"/><Relationship Id="rId7" Type="http://schemas.openxmlformats.org/officeDocument/2006/relationships/endnotes" Target="endnot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2" Type="http://schemas.openxmlformats.org/officeDocument/2006/relationships/numbering" Target="numbering.xml"/><Relationship Id="rId16" Type="http://schemas.openxmlformats.org/officeDocument/2006/relationships/hyperlink" Target="https://m.edsoo.ru/7f413e80" TargetMode="External"/><Relationship Id="rId20" Type="http://schemas.openxmlformats.org/officeDocument/2006/relationships/hyperlink" Target="https://m.edsoo.ru/7f413e80" TargetMode="External"/><Relationship Id="rId29" Type="http://schemas.openxmlformats.org/officeDocument/2006/relationships/hyperlink" Target="https://m.edsoo.ru/7f413e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5" Type="http://schemas.openxmlformats.org/officeDocument/2006/relationships/webSettings" Target="webSetting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theme" Target="theme/theme1.xml"/><Relationship Id="rId10" Type="http://schemas.openxmlformats.org/officeDocument/2006/relationships/hyperlink" Target="https://m.edsoo.ru/7f413e80" TargetMode="External"/><Relationship Id="rId19" Type="http://schemas.openxmlformats.org/officeDocument/2006/relationships/hyperlink" Target="https://m.edsoo.ru/7f413e80" TargetMode="External"/><Relationship Id="rId31" Type="http://schemas.openxmlformats.org/officeDocument/2006/relationships/hyperlink" Target="https://m.edsoo.ru/7f413e8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3DE7-B159-45ED-B42F-97D15765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5669</Words>
  <Characters>32315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6</cp:revision>
  <cp:lastPrinted>2023-08-31T12:00:00Z</cp:lastPrinted>
  <dcterms:created xsi:type="dcterms:W3CDTF">2023-08-31T10:44:00Z</dcterms:created>
  <dcterms:modified xsi:type="dcterms:W3CDTF">2023-11-01T00:46:00Z</dcterms:modified>
</cp:coreProperties>
</file>