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A56" w:rsidRPr="00D114BE" w:rsidRDefault="008D3A0C" w:rsidP="00E73A56">
      <w:pPr>
        <w:shd w:val="clear" w:color="auto" w:fill="FFFFFF"/>
        <w:spacing w:after="93" w:line="240" w:lineRule="auto"/>
        <w:rPr>
          <w:rFonts w:ascii="Arial" w:eastAsia="Times New Roman" w:hAnsi="Arial" w:cs="Arial"/>
          <w:color w:val="000000"/>
          <w:sz w:val="13"/>
          <w:szCs w:val="13"/>
        </w:rPr>
      </w:pPr>
      <w:r>
        <w:rPr>
          <w:rFonts w:ascii="Arial" w:eastAsia="Times New Roman" w:hAnsi="Arial" w:cs="Arial"/>
          <w:noProof/>
          <w:color w:val="000000"/>
          <w:sz w:val="13"/>
          <w:szCs w:val="13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-815340</wp:posOffset>
            </wp:positionV>
            <wp:extent cx="7807836" cy="10115550"/>
            <wp:effectExtent l="19050" t="0" r="2664" b="0"/>
            <wp:wrapNone/>
            <wp:docPr id="1" name="Рисунок 0" descr="речевая пр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чевая пра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07836" cy="1011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3A56" w:rsidRPr="00E74602" w:rsidRDefault="00E73A56" w:rsidP="00E73A56">
      <w:pPr>
        <w:tabs>
          <w:tab w:val="left" w:pos="210"/>
          <w:tab w:val="left" w:pos="709"/>
          <w:tab w:val="center" w:pos="7568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E74602">
        <w:rPr>
          <w:rFonts w:ascii="Times New Roman" w:eastAsia="Times New Roman" w:hAnsi="Times New Roman"/>
          <w:b/>
          <w:sz w:val="24"/>
          <w:szCs w:val="24"/>
        </w:rPr>
        <w:t>Муниципальное казенное  общеобразовательное учреждение</w:t>
      </w:r>
      <w:r w:rsidR="00F15AF8" w:rsidRPr="00F15AF8">
        <w:rPr>
          <w:rFonts w:ascii="Times New Roman" w:eastAsia="Calibri" w:hAnsi="Times New Roman"/>
          <w:b/>
          <w:noProof/>
          <w:sz w:val="24"/>
          <w:szCs w:val="24"/>
        </w:rPr>
        <w:pict>
          <v:shape id="Полилиния 1" o:spid="_x0000_s1026" style="position:absolute;left:0;text-align:left;margin-left:0;margin-top:0;width:50pt;height:50pt;z-index:251660288;visibility:hidden;mso-position-horizontal-relative:text;mso-position-vertical-relative:text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" adj="0,,0" path="m,l21600,r,21600l,21600,,xm2700,2700r,16200l18900,18900r,-16200l2700,2700xe">
            <v:stroke joinstyle="miter"/>
            <v:formulas/>
            <v:path o:connecttype="custom" o:connectlocs="18667824,9333912;9333912,18667824;0,9333912;9333912,0" o:connectangles="0,90,180,270" textboxrect="2700,2700,18900,18900"/>
            <o:lock v:ext="edit" selection="t"/>
          </v:shape>
        </w:pict>
      </w:r>
    </w:p>
    <w:p w:rsidR="00E73A56" w:rsidRPr="00E74602" w:rsidRDefault="00E73A56" w:rsidP="00E73A56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E74602">
        <w:rPr>
          <w:rFonts w:ascii="Times New Roman" w:eastAsia="Times New Roman" w:hAnsi="Times New Roman"/>
          <w:b/>
          <w:sz w:val="24"/>
          <w:szCs w:val="24"/>
        </w:rPr>
        <w:t>«Средняя общеобразовательная школа с. Бабстово»</w:t>
      </w:r>
    </w:p>
    <w:p w:rsidR="00E73A56" w:rsidRPr="004025DE" w:rsidRDefault="00E73A56" w:rsidP="00E73A56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0564" w:type="dxa"/>
        <w:tblInd w:w="-103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3477"/>
        <w:gridCol w:w="3685"/>
        <w:gridCol w:w="3402"/>
      </w:tblGrid>
      <w:tr w:rsidR="00E73A56" w:rsidRPr="00E74602" w:rsidTr="006E0124">
        <w:trPr>
          <w:trHeight w:val="1772"/>
        </w:trPr>
        <w:tc>
          <w:tcPr>
            <w:tcW w:w="3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56" w:rsidRPr="00E74602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«Рассмотрено»</w:t>
            </w:r>
          </w:p>
          <w:p w:rsidR="00E73A56" w:rsidRPr="00E74602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Руководитель МО</w:t>
            </w:r>
          </w:p>
          <w:p w:rsidR="00E73A56" w:rsidRPr="00E74602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________ </w:t>
            </w:r>
            <w:r w:rsidR="00D12741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И.В. Мискевич</w:t>
            </w:r>
          </w:p>
          <w:p w:rsidR="00E73A56" w:rsidRPr="00E74602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  <w:t>подпись                           ФИО</w:t>
            </w:r>
          </w:p>
          <w:p w:rsidR="00E73A56" w:rsidRPr="00E74602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Протокол №  </w:t>
            </w:r>
          </w:p>
          <w:p w:rsidR="00E73A56" w:rsidRPr="00E74602" w:rsidRDefault="00E73A56" w:rsidP="00D12741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от «        » </w:t>
            </w:r>
            <w:r w:rsidR="00D1274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        2024</w:t>
            </w: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56" w:rsidRPr="00E74602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«Согласовано»</w:t>
            </w:r>
          </w:p>
          <w:p w:rsidR="00E73A56" w:rsidRPr="00E74602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Заместитель директора по УВР</w:t>
            </w:r>
          </w:p>
          <w:p w:rsidR="00E73A56" w:rsidRPr="00E74602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________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М.Н. Больших</w:t>
            </w:r>
          </w:p>
          <w:p w:rsidR="00E73A56" w:rsidRPr="00E74602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  <w:t>подпись                       ФИО</w:t>
            </w:r>
          </w:p>
          <w:p w:rsidR="00E73A56" w:rsidRPr="00E74602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Протокол № </w:t>
            </w:r>
          </w:p>
          <w:p w:rsidR="00E73A56" w:rsidRPr="00E74602" w:rsidRDefault="00E73A56" w:rsidP="00D12741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от «       » </w:t>
            </w:r>
            <w:r w:rsidR="00D1274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         2024</w:t>
            </w: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56" w:rsidRPr="00E74602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«Утверждено»</w:t>
            </w:r>
          </w:p>
          <w:p w:rsidR="00E73A56" w:rsidRPr="00E74602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Директор</w:t>
            </w:r>
          </w:p>
          <w:p w:rsidR="00E73A56" w:rsidRPr="00E74602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__________     </w:t>
            </w:r>
            <w:r w:rsidRPr="00D12741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Е.Е. Лазаренко</w:t>
            </w:r>
          </w:p>
          <w:p w:rsidR="00E73A56" w:rsidRPr="00E74602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  <w:t>подпись                        ФИО</w:t>
            </w:r>
          </w:p>
          <w:p w:rsidR="00E73A56" w:rsidRPr="00E74602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Приказ № </w:t>
            </w:r>
          </w:p>
          <w:p w:rsidR="00E73A56" w:rsidRPr="00E74602" w:rsidRDefault="00E73A56" w:rsidP="00D12741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от   «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» </w:t>
            </w:r>
            <w:r w:rsidR="00D1274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         2024</w:t>
            </w: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E73A56" w:rsidRPr="00E74602" w:rsidTr="006E0124">
        <w:trPr>
          <w:trHeight w:val="1"/>
        </w:trPr>
        <w:tc>
          <w:tcPr>
            <w:tcW w:w="105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56" w:rsidRPr="00E74602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73A56" w:rsidRPr="00E74602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73A56" w:rsidRPr="00E74602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73A56" w:rsidRPr="00E74602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73A56" w:rsidRPr="00E74602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73A56" w:rsidRPr="00E74602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73A56" w:rsidRPr="00E74602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Рабочая программа</w:t>
            </w:r>
          </w:p>
          <w:p w:rsidR="00E73A56" w:rsidRPr="00E74602" w:rsidRDefault="00E73A56" w:rsidP="006E0124">
            <w:pPr>
              <w:shd w:val="clear" w:color="auto" w:fill="FFFFFF"/>
              <w:spacing w:after="93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по предмету </w:t>
            </w:r>
            <w:r w:rsidRPr="00D51E3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Речевая практика </w:t>
            </w:r>
            <w:r w:rsidRPr="00D51E3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E73A56" w:rsidRPr="00E74602" w:rsidRDefault="00D12741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для 3</w:t>
            </w:r>
            <w:r w:rsidR="00E73A56" w:rsidRPr="00E7460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класса</w:t>
            </w:r>
          </w:p>
          <w:p w:rsidR="00E73A56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 адаптированной основной  общеобразовательной программе</w:t>
            </w:r>
          </w:p>
          <w:p w:rsidR="00E73A56" w:rsidRPr="00E74602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для  детей  РАС вариант 8.3</w:t>
            </w:r>
          </w:p>
          <w:p w:rsidR="00E73A56" w:rsidRPr="00E74602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Учитель: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Фирсова Валерия Александровна</w:t>
            </w:r>
          </w:p>
          <w:p w:rsidR="00E73A56" w:rsidRPr="00E74602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73A56" w:rsidRPr="00E74602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73A56" w:rsidRPr="00E74602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73A56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73A56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73A56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73A56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73A56" w:rsidRPr="00E74602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73A56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3A56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3A56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3A56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3A56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3A56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3A56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3A56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3A56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3A56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3A56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3A56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3A56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3A56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3A56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3A56" w:rsidRPr="00E74602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3A56" w:rsidRPr="00E74602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73A56" w:rsidRPr="00D12741" w:rsidRDefault="00D12741" w:rsidP="00D12741">
            <w:pPr>
              <w:tabs>
                <w:tab w:val="left" w:pos="709"/>
              </w:tabs>
              <w:suppressAutoHyphens/>
              <w:spacing w:after="0" w:line="100" w:lineRule="atLeast"/>
              <w:ind w:left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2024-2025 </w:t>
            </w:r>
            <w:r w:rsidR="00E73A56" w:rsidRPr="00D1274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учебный год</w:t>
            </w:r>
          </w:p>
          <w:p w:rsidR="00E73A56" w:rsidRPr="00E74602" w:rsidRDefault="00E73A56" w:rsidP="006E01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55774F" w:rsidRDefault="0055774F"/>
    <w:p w:rsidR="00E73A56" w:rsidRDefault="00E73A56"/>
    <w:p w:rsidR="00E73A56" w:rsidRPr="00E73A56" w:rsidRDefault="00E73A56" w:rsidP="00E73A56">
      <w:pPr>
        <w:shd w:val="clear" w:color="auto" w:fill="FFFFFF"/>
        <w:spacing w:after="116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A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 записка по предмету «Речевая практика»</w:t>
      </w:r>
    </w:p>
    <w:p w:rsidR="00E73A56" w:rsidRP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P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A5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учебному предмету «Речевая практика» составлена для учащихся с расстройствами аутистического спектра (далее – РАС) на основе федерального государственного образовательного стандарта начального общего образования (далее - ФГОС НОО) обучающихся с ограниченными возможностями здоровья (далее – ОВЗ) и примерной адаптированной основной общеобразовательной программы (далее – АООП) начального общего образования обучающихся с расстройствами аутистического спектра.</w:t>
      </w:r>
    </w:p>
    <w:p w:rsidR="00E73A56" w:rsidRP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A5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предмет «Речевая практика» включен в образовательную область «Язык и речевая практика».</w:t>
      </w:r>
    </w:p>
    <w:p w:rsidR="00E73A56" w:rsidRP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A56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направлена на формирование коммуникативно-речевых навыков, коррекцию познавательной деятельности, на всестороннее развитие личности учащихся.</w:t>
      </w:r>
    </w:p>
    <w:p w:rsidR="00E73A56" w:rsidRP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A5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учащихся с РАС представляет для педагогов значительную проблему, так как при поступлении в школу такие дети имеют специфические особенности речи, часто речь – отсутствует. Ребенок не выполняет простые речевые инструкции, хотя косвенными методами можно определить, что он понимает обращенную речь. У детей с РАС наблюдается недостаточное использование жестов и интонации в общении. В значительной степени это обусловлено несовершенством речевой практики данной категории детей, недостатком языковых средств общения, ограниченным словарным запасом.</w:t>
      </w:r>
    </w:p>
    <w:p w:rsidR="00D12741" w:rsidRPr="00D12741" w:rsidRDefault="00E73A56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D12741">
        <w:rPr>
          <w:color w:val="000000"/>
        </w:rPr>
        <w:t>Основная </w:t>
      </w:r>
      <w:r w:rsidRPr="00D12741">
        <w:rPr>
          <w:b/>
          <w:bCs/>
          <w:color w:val="000000"/>
        </w:rPr>
        <w:t>цель</w:t>
      </w:r>
      <w:r w:rsidRPr="00D12741">
        <w:rPr>
          <w:color w:val="000000"/>
        </w:rPr>
        <w:t xml:space="preserve"> предмета «Речевая практика» заключается </w:t>
      </w:r>
      <w:r w:rsidR="00D12741" w:rsidRPr="00D12741">
        <w:rPr>
          <w:rStyle w:val="c10"/>
          <w:color w:val="000000"/>
        </w:rPr>
        <w:t>развитие речевой коммуникации обучающихся как способности использовать вербальные и невербальные средства для общения с окружающими людьми в различных ситуациях.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D12741">
        <w:rPr>
          <w:rStyle w:val="c64"/>
          <w:b/>
          <w:bCs/>
          <w:color w:val="000000"/>
        </w:rPr>
        <w:t>Задачи</w:t>
      </w:r>
      <w:r w:rsidRPr="00D12741">
        <w:rPr>
          <w:rStyle w:val="c10"/>
          <w:color w:val="000000"/>
        </w:rPr>
        <w:t> обучения в 3 классе: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D12741">
        <w:rPr>
          <w:rStyle w:val="c10"/>
          <w:color w:val="000000"/>
        </w:rPr>
        <w:t>- способствовать совершенствованию речевого опыта обучающихся;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D12741">
        <w:rPr>
          <w:rStyle w:val="c10"/>
          <w:color w:val="000000"/>
        </w:rPr>
        <w:t>-корригировать и обогащать языковую базу устных высказываний детей;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D12741">
        <w:rPr>
          <w:rStyle w:val="c10"/>
          <w:color w:val="000000"/>
        </w:rPr>
        <w:t>-формировать выразительную сторону речи;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D12741">
        <w:rPr>
          <w:rStyle w:val="c10"/>
          <w:color w:val="000000"/>
        </w:rPr>
        <w:t>-учить строить устные связные высказывания;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D12741">
        <w:rPr>
          <w:rStyle w:val="c10"/>
          <w:color w:val="000000"/>
        </w:rPr>
        <w:t>-воспитывать культуру речевого общения.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D12741">
        <w:rPr>
          <w:rStyle w:val="c10"/>
          <w:color w:val="000000"/>
        </w:rPr>
        <w:t>Для решения этих задач и для организации обучения общению в программе определены темы, на материале которых формируются коммуникативные умения школьников.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D12741">
        <w:rPr>
          <w:rStyle w:val="c10"/>
          <w:color w:val="000000"/>
        </w:rPr>
        <w:t xml:space="preserve">Содержание программы включает четыре раздела, параллельно реализуемые в каждом классе: </w:t>
      </w:r>
      <w:proofErr w:type="spellStart"/>
      <w:r w:rsidRPr="00D12741">
        <w:rPr>
          <w:rStyle w:val="c10"/>
          <w:color w:val="000000"/>
        </w:rPr>
        <w:t>аудирование</w:t>
      </w:r>
      <w:proofErr w:type="spellEnd"/>
      <w:r w:rsidRPr="00D12741">
        <w:rPr>
          <w:rStyle w:val="c10"/>
          <w:color w:val="000000"/>
        </w:rPr>
        <w:t xml:space="preserve"> и понимание речи; дикция и выразительность речи; общение и его значение в жизни; организация речевого общения (базовые формулы речевого общения; темы речевых ситуаций, алгоритм работы над речевой ситуацией).</w:t>
      </w:r>
    </w:p>
    <w:p w:rsidR="00D12741" w:rsidRPr="00D12741" w:rsidRDefault="00D12741" w:rsidP="00D12741">
      <w:pPr>
        <w:pStyle w:val="c2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</w:rPr>
      </w:pPr>
      <w:r w:rsidRPr="00D12741">
        <w:rPr>
          <w:rStyle w:val="c10"/>
          <w:b/>
          <w:bCs/>
          <w:color w:val="000000"/>
        </w:rPr>
        <w:t>Общая характеристика учебного предмета «Речевая практика»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proofErr w:type="spellStart"/>
      <w:r w:rsidRPr="00D12741">
        <w:rPr>
          <w:rStyle w:val="c2"/>
          <w:color w:val="000000"/>
          <w:u w:val="single"/>
        </w:rPr>
        <w:t>Аудирование</w:t>
      </w:r>
      <w:proofErr w:type="spellEnd"/>
      <w:r w:rsidRPr="00D12741">
        <w:rPr>
          <w:rStyle w:val="c2"/>
          <w:color w:val="000000"/>
          <w:u w:val="single"/>
        </w:rPr>
        <w:t>.</w:t>
      </w:r>
      <w:r w:rsidRPr="00D12741">
        <w:rPr>
          <w:rStyle w:val="c2"/>
          <w:color w:val="000000"/>
        </w:rPr>
        <w:t xml:space="preserve"> Его содержание нацелено на развитие у детей у детей способности воспринимать и понимать обращенную к ним речь. В содержание работы по развитию навыков </w:t>
      </w:r>
      <w:proofErr w:type="spellStart"/>
      <w:r w:rsidRPr="00D12741">
        <w:rPr>
          <w:rStyle w:val="c2"/>
          <w:color w:val="000000"/>
        </w:rPr>
        <w:t>аудирования</w:t>
      </w:r>
      <w:proofErr w:type="spellEnd"/>
      <w:r w:rsidRPr="00D12741">
        <w:rPr>
          <w:rStyle w:val="c2"/>
          <w:color w:val="000000"/>
        </w:rPr>
        <w:t xml:space="preserve"> включены также упражнения на слушание и понимание речи, записанной на магнитофон. Это важное направление работы, в ходе которого дети учатся вслушиваться в речь, ориентируясь только на её вербальный компонент (исключая мимику и артикуляцию говорящего). Данные упражнения помогут детям лучше понимать речь дикторов. </w:t>
      </w:r>
      <w:proofErr w:type="gramStart"/>
      <w:r w:rsidRPr="00D12741">
        <w:rPr>
          <w:rStyle w:val="c2"/>
          <w:color w:val="000000"/>
        </w:rPr>
        <w:t>Материал, включённый в подраздел «</w:t>
      </w:r>
      <w:proofErr w:type="spellStart"/>
      <w:r w:rsidRPr="00D12741">
        <w:rPr>
          <w:rStyle w:val="c2"/>
          <w:color w:val="000000"/>
        </w:rPr>
        <w:t>Аудирование</w:t>
      </w:r>
      <w:proofErr w:type="spellEnd"/>
      <w:r w:rsidRPr="00D12741">
        <w:rPr>
          <w:rStyle w:val="c2"/>
          <w:color w:val="000000"/>
        </w:rPr>
        <w:t>», реализуется на каждом уроке устной речи в виде самостоятельных тренировочных упражнений или сопровождает задания других подразделов, например: выбор названной учителем картинки из двух данных </w:t>
      </w:r>
      <w:r w:rsidRPr="00D12741">
        <w:rPr>
          <w:rStyle w:val="c2"/>
          <w:i/>
          <w:iCs/>
          <w:color w:val="000000"/>
        </w:rPr>
        <w:t>(мишка </w:t>
      </w:r>
      <w:r w:rsidRPr="00D12741">
        <w:rPr>
          <w:rStyle w:val="c2"/>
          <w:color w:val="000000"/>
        </w:rPr>
        <w:t>— </w:t>
      </w:r>
      <w:r w:rsidRPr="00D12741">
        <w:rPr>
          <w:rStyle w:val="c2"/>
          <w:i/>
          <w:iCs/>
          <w:color w:val="000000"/>
        </w:rPr>
        <w:t>миска); </w:t>
      </w:r>
      <w:r w:rsidRPr="00D12741">
        <w:rPr>
          <w:rStyle w:val="c2"/>
          <w:color w:val="000000"/>
        </w:rPr>
        <w:t>выбор картинки по её описанию; выполнение практических заданий по словесной инструкции; слушание и понимание текста, читаемого учителем, рассказов одноклассников, речи артистов в магнитофонной записи, телепередачах и т. д.</w:t>
      </w:r>
      <w:proofErr w:type="gramEnd"/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D12741">
        <w:rPr>
          <w:rStyle w:val="c2"/>
          <w:color w:val="000000"/>
          <w:u w:val="single"/>
        </w:rPr>
        <w:lastRenderedPageBreak/>
        <w:t>Дикция и выразительность речь</w:t>
      </w:r>
      <w:r w:rsidRPr="00D12741">
        <w:rPr>
          <w:rStyle w:val="c10"/>
          <w:color w:val="000000"/>
        </w:rPr>
        <w:t xml:space="preserve">. Ориентирует учителя на отработку у школьников четкости произношения, его эмоциональной выразительности. В процессе обучения дети учатся отчётливо произносить слоги, слова, </w:t>
      </w:r>
      <w:proofErr w:type="spellStart"/>
      <w:r w:rsidRPr="00D12741">
        <w:rPr>
          <w:rStyle w:val="c10"/>
          <w:color w:val="000000"/>
        </w:rPr>
        <w:t>чистоговорки</w:t>
      </w:r>
      <w:proofErr w:type="spellEnd"/>
      <w:r w:rsidRPr="00D12741">
        <w:rPr>
          <w:rStyle w:val="c10"/>
          <w:color w:val="000000"/>
        </w:rPr>
        <w:t>, стихотворения; тренируются в практическом различении интонационных средств выразительности — силы голоса, темпа, тона речи, в использовании мимики и жестов в процессе речевого общения, так как невербальные средства, наряду с вербальной выразительностью, играют значимую роль в общении, привлекая внимание собеседника к процессу коммуникации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D12741">
        <w:rPr>
          <w:rStyle w:val="c2"/>
          <w:color w:val="000000"/>
          <w:u w:val="single"/>
        </w:rPr>
        <w:t>Подготовка речевой ситуации и организация высказывания</w:t>
      </w:r>
      <w:r w:rsidRPr="00D12741">
        <w:rPr>
          <w:rStyle w:val="c2"/>
          <w:color w:val="000000"/>
        </w:rPr>
        <w:t>. В содержание раздела входит перечень лексических тем и речевых ситуаций по названным темам, связанных со школьной жизнью и бытом детей, их играми, взаимоотношениями с окружающими. В процессе подготовки уточняется и обогащается словарь, отрабатываются варианты предложений, а также отдельные фрагменты речи (</w:t>
      </w:r>
      <w:proofErr w:type="spellStart"/>
      <w:r w:rsidRPr="00D12741">
        <w:rPr>
          <w:rStyle w:val="c2"/>
          <w:color w:val="000000"/>
        </w:rPr>
        <w:t>микротемы</w:t>
      </w:r>
      <w:proofErr w:type="spellEnd"/>
      <w:r w:rsidRPr="00D12741">
        <w:rPr>
          <w:rStyle w:val="c2"/>
          <w:color w:val="000000"/>
        </w:rPr>
        <w:t xml:space="preserve">) как части целого связного высказывания. Продуцирование учащимися связного высказывания опирается на наглядные средства в виде мелового рисунка на доске, картинно-символического плана к каждому предложению текста, картинного плана к отдельным </w:t>
      </w:r>
      <w:proofErr w:type="spellStart"/>
      <w:r w:rsidRPr="00D12741">
        <w:rPr>
          <w:rStyle w:val="c2"/>
          <w:color w:val="000000"/>
        </w:rPr>
        <w:t>микротемам</w:t>
      </w:r>
      <w:proofErr w:type="spellEnd"/>
      <w:r w:rsidRPr="00D12741">
        <w:rPr>
          <w:rStyle w:val="c2"/>
          <w:color w:val="000000"/>
        </w:rPr>
        <w:t xml:space="preserve"> и т. д.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D12741">
        <w:rPr>
          <w:rStyle w:val="c2"/>
          <w:color w:val="000000"/>
          <w:u w:val="single"/>
        </w:rPr>
        <w:t>Культура общения.</w:t>
      </w:r>
      <w:r w:rsidRPr="00D12741">
        <w:rPr>
          <w:rStyle w:val="c10"/>
          <w:color w:val="000000"/>
        </w:rPr>
        <w:t> Его содержание нацеливает на проведение специальной работы по обогащению речи учащихся словами, оборотами, служащими для выражения благодарности, просьбы, приветствия.</w:t>
      </w:r>
    </w:p>
    <w:p w:rsidR="00D12741" w:rsidRPr="00D12741" w:rsidRDefault="00D12741" w:rsidP="00D12741">
      <w:pPr>
        <w:pStyle w:val="c2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</w:rPr>
      </w:pPr>
      <w:r w:rsidRPr="00D12741">
        <w:rPr>
          <w:rStyle w:val="c10"/>
          <w:b/>
          <w:bCs/>
          <w:color w:val="000000"/>
        </w:rPr>
        <w:t>Описание места учебного предмета «Речевая практика» в учебном плане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D12741">
        <w:rPr>
          <w:rStyle w:val="c10"/>
          <w:color w:val="000000"/>
        </w:rPr>
        <w:t>Учебный предмет «Речевая практика» входит в предметную область «Язык и речевая практика» и относится к обязательной части учебного плана образования обучающихся с РАС и реализуется в урочной деятельности в соответствии с санитарно-эпидемиологическими правилами и нормами.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D12741">
        <w:rPr>
          <w:rStyle w:val="c10"/>
          <w:color w:val="000000"/>
        </w:rPr>
        <w:t>Курс речевой пра</w:t>
      </w:r>
      <w:r>
        <w:rPr>
          <w:rStyle w:val="c10"/>
          <w:color w:val="000000"/>
        </w:rPr>
        <w:t>ктики в 3 классе рассчитан на 34 ч.  1 час</w:t>
      </w:r>
      <w:r w:rsidRPr="00D12741">
        <w:rPr>
          <w:rStyle w:val="c10"/>
          <w:color w:val="000000"/>
        </w:rPr>
        <w:t xml:space="preserve"> в неделю (34 учебных недели).</w:t>
      </w:r>
    </w:p>
    <w:p w:rsidR="00D12741" w:rsidRDefault="00D12741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P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P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741" w:rsidRDefault="00D12741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C05" w:rsidRPr="00E73A56" w:rsidRDefault="00432C05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P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Pr="00E73A56" w:rsidRDefault="00E73A56" w:rsidP="00E73A56">
      <w:pPr>
        <w:shd w:val="clear" w:color="auto" w:fill="FFFFFF"/>
        <w:spacing w:after="116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A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Содержание учебного предмета «Речевая практика»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D12741">
        <w:rPr>
          <w:rStyle w:val="c10"/>
          <w:color w:val="000000"/>
        </w:rPr>
        <w:t>На каждом году обучения программа курса «Речевая практика» включает в себя основные подразделы, содержание которых постепенно расширяется и усложняется.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center"/>
        <w:rPr>
          <w:b/>
          <w:color w:val="000000"/>
        </w:rPr>
      </w:pPr>
      <w:proofErr w:type="spellStart"/>
      <w:r w:rsidRPr="00D12741">
        <w:rPr>
          <w:rStyle w:val="c11"/>
          <w:b/>
          <w:color w:val="000000"/>
        </w:rPr>
        <w:t>Аудирование</w:t>
      </w:r>
      <w:proofErr w:type="spellEnd"/>
      <w:r w:rsidRPr="00D12741">
        <w:rPr>
          <w:rStyle w:val="c11"/>
          <w:b/>
          <w:color w:val="000000"/>
        </w:rPr>
        <w:t xml:space="preserve"> и понимание речи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D12741">
        <w:rPr>
          <w:rStyle w:val="c10"/>
          <w:color w:val="000000"/>
        </w:rPr>
        <w:t xml:space="preserve">Повторение оппозиционных  слоговых  структур,  слов-паронимов, предложений, различных по количеству слов: </w:t>
      </w:r>
      <w:proofErr w:type="spellStart"/>
      <w:r w:rsidRPr="00D12741">
        <w:rPr>
          <w:rStyle w:val="c10"/>
          <w:color w:val="000000"/>
        </w:rPr>
        <w:t>ма</w:t>
      </w:r>
      <w:proofErr w:type="spellEnd"/>
      <w:r w:rsidRPr="00D12741">
        <w:rPr>
          <w:rStyle w:val="c10"/>
          <w:color w:val="000000"/>
        </w:rPr>
        <w:t xml:space="preserve">—мя, </w:t>
      </w:r>
      <w:proofErr w:type="spellStart"/>
      <w:r w:rsidRPr="00D12741">
        <w:rPr>
          <w:rStyle w:val="c10"/>
          <w:color w:val="000000"/>
        </w:rPr>
        <w:t>ло</w:t>
      </w:r>
      <w:proofErr w:type="spellEnd"/>
      <w:r w:rsidRPr="00D12741">
        <w:rPr>
          <w:rStyle w:val="c10"/>
          <w:color w:val="000000"/>
        </w:rPr>
        <w:t>—</w:t>
      </w:r>
      <w:proofErr w:type="spellStart"/>
      <w:r w:rsidRPr="00D12741">
        <w:rPr>
          <w:rStyle w:val="c10"/>
          <w:color w:val="000000"/>
        </w:rPr>
        <w:t>лё</w:t>
      </w:r>
      <w:proofErr w:type="spellEnd"/>
      <w:r w:rsidRPr="00D12741">
        <w:rPr>
          <w:rStyle w:val="c10"/>
          <w:color w:val="000000"/>
        </w:rPr>
        <w:t xml:space="preserve">, </w:t>
      </w:r>
      <w:proofErr w:type="spellStart"/>
      <w:r w:rsidRPr="00D12741">
        <w:rPr>
          <w:rStyle w:val="c10"/>
          <w:color w:val="000000"/>
        </w:rPr>
        <w:t>вя</w:t>
      </w:r>
      <w:proofErr w:type="spellEnd"/>
      <w:r w:rsidRPr="00D12741">
        <w:rPr>
          <w:rStyle w:val="c10"/>
          <w:color w:val="000000"/>
        </w:rPr>
        <w:t>—</w:t>
      </w:r>
      <w:proofErr w:type="spellStart"/>
      <w:r w:rsidRPr="00D12741">
        <w:rPr>
          <w:rStyle w:val="c10"/>
          <w:color w:val="000000"/>
        </w:rPr>
        <w:t>вья</w:t>
      </w:r>
      <w:proofErr w:type="spellEnd"/>
      <w:r w:rsidRPr="00D12741">
        <w:rPr>
          <w:rStyle w:val="c10"/>
          <w:color w:val="000000"/>
        </w:rPr>
        <w:t>; был—бил, пел—пил, кости—гости, тонет—стонет; Я видела сегодня в скворечнике скворца — Я видела вчера в скворечнике скворца и скворушку. Игра в маленького учителя, выполнение подобных заданий детьми (с помощью учителя).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D12741">
        <w:rPr>
          <w:rStyle w:val="c10"/>
          <w:color w:val="000000"/>
        </w:rPr>
        <w:t>Слушание коротких сказок и рассказов в аудиозаписи, просмотр видеофильмов. Ответы на вопросы по содержанию прослушанного или просмотренного.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D12741">
        <w:rPr>
          <w:rStyle w:val="c10"/>
          <w:color w:val="000000"/>
        </w:rPr>
        <w:t>Выполнение словесной инструкции, данной в письменном виде. Включение письменного задания в ролевую ситуацию. Выбор из двух сходных по содержанию картинок той, которая соответствует услышанному предложению: Миша сердится на себя (на картинке клякса в альбоме, которая капнула с Мишиной кисточки) — Вася удивляется (на картинке мальчик открывает альбом, а там клякса от краски).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D12741">
        <w:rPr>
          <w:rStyle w:val="c10"/>
          <w:color w:val="000000"/>
        </w:rPr>
        <w:t>Объяснение выбора.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center"/>
        <w:rPr>
          <w:b/>
          <w:color w:val="000000"/>
        </w:rPr>
      </w:pPr>
      <w:r w:rsidRPr="00D12741">
        <w:rPr>
          <w:rStyle w:val="c11"/>
          <w:b/>
          <w:color w:val="000000"/>
        </w:rPr>
        <w:t>Дикция и выразительность речи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D12741">
        <w:rPr>
          <w:rStyle w:val="c61"/>
          <w:color w:val="000000"/>
        </w:rPr>
        <w:t>Совершенствование речевого дыхания: посчитаем до 10 на одном выдохе, потянем звук [с], потом [з] на одном выдохе и др.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D12741">
        <w:rPr>
          <w:rStyle w:val="c10"/>
          <w:color w:val="000000"/>
        </w:rPr>
        <w:t xml:space="preserve">Чёткое выразительное произнесение </w:t>
      </w:r>
      <w:proofErr w:type="spellStart"/>
      <w:r w:rsidRPr="00D12741">
        <w:rPr>
          <w:rStyle w:val="c10"/>
          <w:color w:val="000000"/>
        </w:rPr>
        <w:t>чистоговорок</w:t>
      </w:r>
      <w:proofErr w:type="spellEnd"/>
      <w:r w:rsidRPr="00D12741">
        <w:rPr>
          <w:rStyle w:val="c10"/>
          <w:color w:val="000000"/>
        </w:rPr>
        <w:t>, стихотворных  диалогов по подражанию. Например: «От топота копыт пыль по полю летит» (выбор силы голоса и ритма); «— Что ты, ёж, такой колючий?  //  — Это я на всякий случай:  //  Знаешь, кто мои соседи?  //  Волки, лисы и медведи!» (смена тона голоса, переход от интонации повествования к интонации вопроса и наоборот) и др.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D12741">
        <w:rPr>
          <w:rStyle w:val="c10"/>
          <w:color w:val="000000"/>
        </w:rPr>
        <w:t>Громкая, спокойная, тихая, шёпотная речь. Использование нужной силы голоса в различных ролевых ситуациях.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D12741">
        <w:rPr>
          <w:rStyle w:val="c10"/>
          <w:color w:val="000000"/>
        </w:rPr>
        <w:t>Вежливый тон голоса в разговоре. Передача различных чувств соответствующим тоном голоса (радость, удивление, жалость, гнев, грусть, страх и др.) в специально подобранных диалогах. Отгадывание на схематических  рисунках  (пиктограммах)  выражения  этих  чувств. Соотнесение с подготовленной ситуацией.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D12741">
        <w:rPr>
          <w:rStyle w:val="c10"/>
          <w:color w:val="000000"/>
        </w:rPr>
        <w:t>Произнесение  одной  и  той  же  фразы  с  вопросительной, повествовательной и восклицательной интонацией. Обыгрывания ситуации, например: Снег идёт? — Да, снег идёт. — Ура, снег идёт!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center"/>
        <w:rPr>
          <w:b/>
          <w:color w:val="000000"/>
        </w:rPr>
      </w:pPr>
      <w:r w:rsidRPr="00D12741">
        <w:rPr>
          <w:rStyle w:val="c11"/>
          <w:b/>
          <w:color w:val="000000"/>
        </w:rPr>
        <w:t>Общение и его значение в жизни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D12741">
        <w:rPr>
          <w:rStyle w:val="c10"/>
          <w:color w:val="000000"/>
        </w:rPr>
        <w:t>Общение с природой. Что «говорят» деревья, цветы? Чем отвечают они на наше общение с ними?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D12741">
        <w:rPr>
          <w:rStyle w:val="c10"/>
          <w:color w:val="000000"/>
        </w:rPr>
        <w:t>Понимаем ли мы язык животных, их повадки, позы? Попробуем расшифровать их. Правильно ли мы общаемся с ними? Понимают ли нас животные?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D12741">
        <w:rPr>
          <w:rStyle w:val="c10"/>
          <w:color w:val="000000"/>
        </w:rPr>
        <w:t>Речевое  общение.  Для  чего  оно  нужно  людям?  Подведение обучающихся к выводу (с опорой на иллюстративный материал): сообщить что-то новое, обменяться мнением, попросить о чём-нибудь, поздравить, пожалеть, утешить и т. д.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D12741">
        <w:rPr>
          <w:rStyle w:val="c10"/>
          <w:color w:val="000000"/>
        </w:rPr>
        <w:t>Правила речевого общения. Коллективная работа с опорой на иллюстративный  материал  и  заранее  подготовленные  ситуации  по определению правил: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D12741">
        <w:rPr>
          <w:rStyle w:val="c10"/>
          <w:color w:val="000000"/>
        </w:rPr>
        <w:t>—  нужно говорить по очереди, а не всем сразу. Один говорит, а все слушают, иначе никто ничего не поймёт;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D12741">
        <w:rPr>
          <w:rStyle w:val="c10"/>
          <w:color w:val="000000"/>
        </w:rPr>
        <w:t>—  говорить нужно достаточно громко (но не кричать), чтобы тебя все слышали;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D12741">
        <w:rPr>
          <w:rStyle w:val="c10"/>
          <w:color w:val="000000"/>
        </w:rPr>
        <w:t>—  когда говоришь, надо смотреть на того, с кем разговариваешь;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D12741">
        <w:rPr>
          <w:rStyle w:val="c10"/>
          <w:color w:val="000000"/>
        </w:rPr>
        <w:t>—  если не соглашаешься с чем-то и возражаешь собеседнику, надо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D12741">
        <w:rPr>
          <w:rStyle w:val="c10"/>
          <w:color w:val="000000"/>
        </w:rPr>
        <w:t>делать это вежливо и не обижать его;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D12741">
        <w:rPr>
          <w:rStyle w:val="c10"/>
          <w:color w:val="000000"/>
        </w:rPr>
        <w:t>—  не забывать употреблять вежливые слова: «Пожалуйста», «Извини», «Извините», «Спасибо».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D12741">
        <w:rPr>
          <w:rStyle w:val="c10"/>
          <w:color w:val="000000"/>
        </w:rPr>
        <w:lastRenderedPageBreak/>
        <w:t>Письменное общение. Использование письменного общения в жизни (вывески и афиши на улицах города, реклама, письма, поздравительные открытки). Написание записок друг другу с передачей информации, просьбы, предложений о совместных действиях и т. д.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D12741">
        <w:rPr>
          <w:rStyle w:val="c10"/>
          <w:color w:val="000000"/>
        </w:rPr>
        <w:t>Базовые формулы речевого общения (представлены с нарастанием к материалу, изучавшемуся в 1 и 2 классах)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center"/>
        <w:rPr>
          <w:rStyle w:val="c36"/>
          <w:b/>
          <w:color w:val="000000"/>
        </w:rPr>
      </w:pPr>
      <w:r w:rsidRPr="00D12741">
        <w:rPr>
          <w:rStyle w:val="c36"/>
          <w:b/>
          <w:color w:val="000000"/>
        </w:rPr>
        <w:t>Обращение, привлечение внимания.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u w:val="single"/>
        </w:rPr>
      </w:pPr>
      <w:r w:rsidRPr="00D12741">
        <w:rPr>
          <w:rStyle w:val="c61"/>
          <w:color w:val="000000"/>
        </w:rPr>
        <w:t>«Ты» и «Вы», обращение по имени и отчеству, фамилии, обращение к знакомым взрослым и ровесникам. Грубое обращение, нежелательное обращение (по фамилии). Ласковые обращения.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D12741">
        <w:rPr>
          <w:rStyle w:val="c10"/>
          <w:color w:val="000000"/>
        </w:rPr>
        <w:t>Грубые и негрубые обращения. Бытовые (неофициальные) обращения к сверстникам, в семье.  Именные, бытовые, ласковые обращения.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D12741">
        <w:rPr>
          <w:rStyle w:val="c10"/>
          <w:color w:val="000000"/>
        </w:rPr>
        <w:t>Функциональные обращения (к продавцу, сотруднику полиции и др.). Специфика половозрастных обращений (дедушка, бабушка, тётенька, девушка, мужчина и др.). Вступление в речевой контакт с незнакомым человеком без обращения («Скажите, пожалуйста…»). Обращение в поздравительной открытке.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center"/>
        <w:rPr>
          <w:rStyle w:val="c36"/>
          <w:b/>
          <w:color w:val="000000"/>
        </w:rPr>
      </w:pPr>
      <w:r w:rsidRPr="00D12741">
        <w:rPr>
          <w:rStyle w:val="c36"/>
          <w:b/>
          <w:color w:val="000000"/>
        </w:rPr>
        <w:t>Приветствие и прощание.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D12741">
        <w:rPr>
          <w:rStyle w:val="c61"/>
          <w:color w:val="000000"/>
        </w:rPr>
        <w:t>Употребление различных формул приветствия и прощания в зависимости от адресата (взрослый или сверстник). Формулы «Здравствуй», «Здравствуйте», «До свидания». Развёртывание формул с помощью обращения по имени и отчеству. Жесты приветствия и прощания. Этикетные правила приветствия: замедлить шаг или остановиться, посмотреть в глаза человеку.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D12741">
        <w:rPr>
          <w:rStyle w:val="c10"/>
          <w:color w:val="000000"/>
        </w:rPr>
        <w:t>Формулы «Доброе утро», «Добрый день», «Добрый вечер», «Спокойной ночи».  Неофициальные разговорные формулы: «Привет», «Салют», «Счастливо», «Пока». Недопустимость дублирования этикетных формул, использованных невоспитанными взрослыми. Развёртывание формул с помощью обращений.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D12741">
        <w:rPr>
          <w:rStyle w:val="c10"/>
          <w:color w:val="000000"/>
        </w:rPr>
        <w:t>Формулы, сопровождающие ситуации приветствия и прощания: «Как дела?», «Как живёшь?», «До завтра», «Всего хорошего» и др. Просьбы при прощании: «Приходи(те) ещё», «Заходи(те)», «Звони(те)».</w:t>
      </w:r>
    </w:p>
    <w:p w:rsid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center"/>
        <w:rPr>
          <w:rStyle w:val="c36"/>
          <w:color w:val="000000"/>
          <w:u w:val="single"/>
        </w:rPr>
      </w:pPr>
      <w:r w:rsidRPr="00D12741">
        <w:rPr>
          <w:rStyle w:val="c36"/>
          <w:b/>
          <w:color w:val="000000"/>
        </w:rPr>
        <w:t>Поздравление, пожелание.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D12741">
        <w:rPr>
          <w:rStyle w:val="c61"/>
          <w:color w:val="000000"/>
        </w:rPr>
        <w:t>Формулы «Поздравляю с…», «Поздравляю с праздником…» и их развёртывание с помощью обращения по имени и отчеству.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D12741">
        <w:rPr>
          <w:rStyle w:val="c10"/>
          <w:color w:val="000000"/>
        </w:rPr>
        <w:t>Пожелания близким и малознакомым людям, сверстникам и старшим.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D12741">
        <w:rPr>
          <w:rStyle w:val="c10"/>
          <w:color w:val="000000"/>
        </w:rPr>
        <w:t>Различия пожеланий в связи с разными праздниками. Формулы «Желаю тебе…», «Желаю Вам…», «Я хочу пожелать…». Неречевые средства: улыбка, взгляд, доброжелательность тона. Поздравительные открытки.</w:t>
      </w:r>
    </w:p>
    <w:p w:rsidR="00D12741" w:rsidRPr="00D12741" w:rsidRDefault="00D12741" w:rsidP="00C617E5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D12741">
        <w:rPr>
          <w:rStyle w:val="c10"/>
          <w:color w:val="000000"/>
        </w:rPr>
        <w:t>Формулы, сопровождающие вручение подарка: «Это Вам (тебе)», «Я хочу подарить тебе…» и др. Этикетные и эмоциональные реакции на поздравления и подарки.</w:t>
      </w:r>
    </w:p>
    <w:p w:rsidR="00C617E5" w:rsidRDefault="00D12741" w:rsidP="00C617E5">
      <w:pPr>
        <w:pStyle w:val="c24"/>
        <w:shd w:val="clear" w:color="auto" w:fill="FFFFFF"/>
        <w:spacing w:before="0" w:beforeAutospacing="0" w:after="0" w:afterAutospacing="0"/>
        <w:ind w:firstLine="710"/>
        <w:jc w:val="center"/>
        <w:rPr>
          <w:rStyle w:val="c61"/>
          <w:color w:val="000000"/>
        </w:rPr>
      </w:pPr>
      <w:r w:rsidRPr="00C617E5">
        <w:rPr>
          <w:rStyle w:val="c36"/>
          <w:b/>
          <w:color w:val="000000"/>
        </w:rPr>
        <w:t>Телефонный разговор.</w:t>
      </w:r>
      <w:r w:rsidRPr="00D12741">
        <w:rPr>
          <w:rStyle w:val="c61"/>
          <w:color w:val="000000"/>
        </w:rPr>
        <w:t> </w:t>
      </w:r>
    </w:p>
    <w:p w:rsidR="00D12741" w:rsidRPr="00D12741" w:rsidRDefault="00D12741" w:rsidP="00C617E5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D12741">
        <w:rPr>
          <w:rStyle w:val="c61"/>
          <w:color w:val="000000"/>
        </w:rPr>
        <w:t>Формулы обращения, привлечения внимания в телефонном разговоре. Значение сигналов телефонной связи (гудки, обращения автоответчика мобильной связи). Выражение просьбы позвать к телефону («Позовите, пожалуйста…», «Попросите, пожалуйста…», «Можно попросить (позвать)…»). Распространение этих формул с помощью приветствия. Ответные реплики адресата: «Алло», «Да», «Я слушаю».</w:t>
      </w:r>
    </w:p>
    <w:p w:rsidR="00C617E5" w:rsidRDefault="00D12741" w:rsidP="00C617E5">
      <w:pPr>
        <w:pStyle w:val="c24"/>
        <w:shd w:val="clear" w:color="auto" w:fill="FFFFFF"/>
        <w:spacing w:before="0" w:beforeAutospacing="0" w:after="0" w:afterAutospacing="0"/>
        <w:ind w:firstLine="710"/>
        <w:jc w:val="center"/>
        <w:rPr>
          <w:rStyle w:val="c36"/>
          <w:color w:val="000000"/>
          <w:u w:val="single"/>
        </w:rPr>
      </w:pPr>
      <w:r w:rsidRPr="00C617E5">
        <w:rPr>
          <w:rStyle w:val="c36"/>
          <w:b/>
          <w:color w:val="000000"/>
        </w:rPr>
        <w:t>Благодарность.</w:t>
      </w:r>
    </w:p>
    <w:p w:rsidR="00D12741" w:rsidRPr="00D12741" w:rsidRDefault="00D12741" w:rsidP="00C617E5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D12741">
        <w:rPr>
          <w:rStyle w:val="c61"/>
          <w:color w:val="000000"/>
        </w:rPr>
        <w:t>Формулы  «Спасибо»,  «Большое  спасибо», «Пожалуйста». Благодарность за поздравления и подарки («Спасибо,…(имя)»), благодарность как ответная реакция на выполнение просьбы. Мотивировка благодарности. Формулы «Очень приятно», «Я очень рада» и др. как мотивировка благодарности. Ответные реплики на поздравление, пожелание («Спасибо за поздравление», «Я тоже поздравляю тебя (Вас)», «Спасибо, и тебя (Вас) поздравляю»).</w:t>
      </w:r>
    </w:p>
    <w:p w:rsidR="00D12741" w:rsidRPr="00D12741" w:rsidRDefault="00D12741" w:rsidP="00D12741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</w:p>
    <w:p w:rsidR="00D12741" w:rsidRPr="00C617E5" w:rsidRDefault="00D12741" w:rsidP="00C617E5">
      <w:pPr>
        <w:pStyle w:val="c58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</w:rPr>
      </w:pPr>
      <w:r w:rsidRPr="00C617E5">
        <w:rPr>
          <w:rStyle w:val="c11"/>
          <w:b/>
          <w:color w:val="000000"/>
        </w:rPr>
        <w:lastRenderedPageBreak/>
        <w:t>Культура общения</w:t>
      </w:r>
      <w:r w:rsidRPr="00C617E5">
        <w:rPr>
          <w:rStyle w:val="c100"/>
          <w:b/>
          <w:bCs/>
          <w:i/>
          <w:iCs/>
          <w:color w:val="000000"/>
        </w:rPr>
        <w:t>.</w:t>
      </w:r>
    </w:p>
    <w:p w:rsidR="00D12741" w:rsidRPr="00D12741" w:rsidRDefault="00D12741" w:rsidP="00D12741">
      <w:pPr>
        <w:pStyle w:val="c5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12741">
        <w:rPr>
          <w:rStyle w:val="c10"/>
          <w:color w:val="000000"/>
        </w:rPr>
        <w:t>Выражение просьбы.</w:t>
      </w:r>
    </w:p>
    <w:p w:rsidR="00D12741" w:rsidRPr="00D12741" w:rsidRDefault="00D12741" w:rsidP="00D12741">
      <w:pPr>
        <w:pStyle w:val="c5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12741">
        <w:rPr>
          <w:rStyle w:val="c10"/>
          <w:color w:val="000000"/>
        </w:rPr>
        <w:t>Речевое общение со старшими. Общение с друзьями. Дифференциация речевого поведения в соответствии с ситуацией.</w:t>
      </w:r>
    </w:p>
    <w:p w:rsidR="00D12741" w:rsidRPr="00D12741" w:rsidRDefault="00D12741" w:rsidP="00D12741">
      <w:pPr>
        <w:pStyle w:val="c5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12741">
        <w:rPr>
          <w:rStyle w:val="c10"/>
          <w:color w:val="000000"/>
        </w:rPr>
        <w:t>Речевое общение с малознакомыми людьми.</w:t>
      </w:r>
    </w:p>
    <w:p w:rsidR="00E73A56" w:rsidRPr="00D12741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Pr="00D12741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C05" w:rsidRDefault="00432C05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17E5" w:rsidRDefault="00C617E5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17E5" w:rsidRDefault="00C617E5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17E5" w:rsidRDefault="00C617E5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17E5" w:rsidRDefault="00C617E5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17E5" w:rsidRDefault="00C617E5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17E5" w:rsidRDefault="00C617E5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17E5" w:rsidRDefault="00C617E5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17E5" w:rsidRDefault="00C617E5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17E5" w:rsidRDefault="00C617E5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17E5" w:rsidRDefault="00C617E5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17E5" w:rsidRDefault="00C617E5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17E5" w:rsidRDefault="00C617E5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17E5" w:rsidRDefault="00C617E5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17E5" w:rsidRDefault="00C617E5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17E5" w:rsidRDefault="00C617E5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17E5" w:rsidRDefault="00C617E5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17E5" w:rsidRDefault="00C617E5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17E5" w:rsidRDefault="00C617E5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17E5" w:rsidRDefault="00C617E5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17E5" w:rsidRDefault="00C617E5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17E5" w:rsidRDefault="00C617E5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17E5" w:rsidRDefault="00C617E5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17E5" w:rsidRDefault="00C617E5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P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Pr="00E73A56" w:rsidRDefault="00E73A56" w:rsidP="00E73A56">
      <w:pPr>
        <w:shd w:val="clear" w:color="auto" w:fill="FFFFFF"/>
        <w:spacing w:after="116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A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Планируемые результаты освоения программы</w:t>
      </w:r>
    </w:p>
    <w:p w:rsidR="00E73A56" w:rsidRPr="00E73A56" w:rsidRDefault="00E73A56" w:rsidP="00E73A56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P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A56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освоения обучающихся с РАС АООП оцениваются как итоговые на момент завершения начального общего образования.</w:t>
      </w:r>
    </w:p>
    <w:p w:rsidR="00E73A56" w:rsidRP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A56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обучающимися АООП, которая создана на основе ФГОС НОО обучающихся с ОВЗ, предполагает достижение ими двух видов результатов: личностных и предметных.</w:t>
      </w:r>
    </w:p>
    <w:p w:rsidR="00E73A56" w:rsidRP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A56">
        <w:rPr>
          <w:rFonts w:ascii="Times New Roman" w:eastAsia="Times New Roman" w:hAnsi="Times New Roman" w:cs="Times New Roman"/>
          <w:color w:val="000000"/>
          <w:sz w:val="24"/>
          <w:szCs w:val="24"/>
        </w:rPr>
        <w:t>В структуре планируемых результатов ведущее место принадлежит личностным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— введения обучающихся с РАС в культуру, овладение ими социокультурным опытом.</w:t>
      </w:r>
    </w:p>
    <w:p w:rsidR="00C617E5" w:rsidRPr="00C617E5" w:rsidRDefault="00E73A56" w:rsidP="00C617E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73A56">
        <w:rPr>
          <w:b/>
          <w:bCs/>
          <w:color w:val="000000"/>
        </w:rPr>
        <w:t xml:space="preserve">Личностные </w:t>
      </w:r>
      <w:proofErr w:type="gramStart"/>
      <w:r w:rsidRPr="00E73A56">
        <w:rPr>
          <w:b/>
          <w:bCs/>
          <w:color w:val="000000"/>
        </w:rPr>
        <w:t>результаты</w:t>
      </w:r>
      <w:proofErr w:type="gramEnd"/>
      <w:r w:rsidRPr="00E73A56">
        <w:rPr>
          <w:color w:val="000000"/>
        </w:rPr>
        <w:t> </w:t>
      </w:r>
      <w:r w:rsidR="00C617E5" w:rsidRPr="00C617E5">
        <w:rPr>
          <w:color w:val="000000"/>
        </w:rPr>
        <w:t>ожидаемые после 3-го года обучения по программе «Речевая практика»:</w:t>
      </w:r>
    </w:p>
    <w:p w:rsidR="00C617E5" w:rsidRPr="00C617E5" w:rsidRDefault="00C617E5" w:rsidP="00C617E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617E5">
        <w:rPr>
          <w:color w:val="000000"/>
        </w:rPr>
        <w:t>— уточнение представлений о праздниках — личных и государственных, связанных с историей страны;</w:t>
      </w:r>
    </w:p>
    <w:p w:rsidR="00C617E5" w:rsidRPr="00C617E5" w:rsidRDefault="00C617E5" w:rsidP="00C617E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617E5">
        <w:rPr>
          <w:color w:val="000000"/>
        </w:rPr>
        <w:t>— расширение представлений о различных социальных ролях (покупатель, пассажир, пациент и др.) — собственных и окружающих людей;</w:t>
      </w:r>
    </w:p>
    <w:p w:rsidR="00C617E5" w:rsidRPr="00C617E5" w:rsidRDefault="00C617E5" w:rsidP="00C617E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617E5">
        <w:rPr>
          <w:color w:val="000000"/>
        </w:rPr>
        <w:t>— укрепление соответствующих возрасту ценностей и социальных ролей через расширение представлений о нормах этикета и правилах культурного поведения;</w:t>
      </w:r>
    </w:p>
    <w:p w:rsidR="00C617E5" w:rsidRPr="00C617E5" w:rsidRDefault="00C617E5" w:rsidP="00C617E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617E5">
        <w:rPr>
          <w:color w:val="000000"/>
        </w:rPr>
        <w:t>— овладение навыками коммуникации и принятыми нормами социального взаимодействия (в рамках предметных результатов 2-го и 3-го годов обучения);</w:t>
      </w:r>
    </w:p>
    <w:p w:rsidR="00C617E5" w:rsidRPr="00C617E5" w:rsidRDefault="00C617E5" w:rsidP="00C617E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617E5">
        <w:rPr>
          <w:color w:val="000000"/>
        </w:rPr>
        <w:t>— овладение социально-бытовыми навыками, используемыми в повседневной жизни (в рамках предметных результатов 2-го и 3-го годов обучения).</w:t>
      </w:r>
    </w:p>
    <w:p w:rsidR="00C617E5" w:rsidRPr="00C617E5" w:rsidRDefault="00C617E5" w:rsidP="00C617E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C617E5" w:rsidRPr="00C617E5" w:rsidRDefault="00C617E5" w:rsidP="00C617E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617E5">
        <w:rPr>
          <w:i/>
          <w:iCs/>
          <w:color w:val="000000"/>
        </w:rPr>
        <w:t>Предметные результаты </w:t>
      </w:r>
      <w:r w:rsidRPr="00C617E5">
        <w:rPr>
          <w:color w:val="000000"/>
        </w:rPr>
        <w:t>АООП по речевой практике включают освоение обучающимися с расстройством аутистического спектра специфические умения, знания и навыки для данной предметной области. Предметные результаты обучающихся данной категории не являются основным критерием при принятии решения о его переводе в следующий класс, но рассматриваются как одна из составляющих при оценке итоговых достижений.</w:t>
      </w:r>
    </w:p>
    <w:p w:rsidR="00C617E5" w:rsidRPr="00C617E5" w:rsidRDefault="00C617E5" w:rsidP="00C617E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617E5">
        <w:rPr>
          <w:color w:val="000000"/>
        </w:rPr>
        <w:t>АООП по речевой практике определяет два уровня овладения </w:t>
      </w:r>
      <w:r w:rsidRPr="00C617E5">
        <w:rPr>
          <w:i/>
          <w:iCs/>
          <w:color w:val="000000"/>
        </w:rPr>
        <w:t>предметными результатами:</w:t>
      </w:r>
      <w:r w:rsidRPr="00C617E5">
        <w:rPr>
          <w:color w:val="000000"/>
        </w:rPr>
        <w:t> минимальный и достаточный.</w:t>
      </w:r>
    </w:p>
    <w:p w:rsidR="00C617E5" w:rsidRPr="00C617E5" w:rsidRDefault="00C617E5" w:rsidP="00C617E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617E5">
        <w:rPr>
          <w:i/>
          <w:iCs/>
          <w:color w:val="000000"/>
        </w:rPr>
        <w:t>Достаточный уровень:</w:t>
      </w:r>
    </w:p>
    <w:p w:rsidR="00C617E5" w:rsidRPr="00C617E5" w:rsidRDefault="00C617E5" w:rsidP="00C617E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617E5">
        <w:rPr>
          <w:color w:val="000000"/>
        </w:rPr>
        <w:t>— понимать содержание сказок и рассказов, прочитанных учителем</w:t>
      </w:r>
    </w:p>
    <w:p w:rsidR="00C617E5" w:rsidRPr="00C617E5" w:rsidRDefault="00C617E5" w:rsidP="00C617E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617E5">
        <w:rPr>
          <w:color w:val="000000"/>
        </w:rPr>
        <w:t>или артистами в аудиозаписи;</w:t>
      </w:r>
    </w:p>
    <w:p w:rsidR="00C617E5" w:rsidRPr="00C617E5" w:rsidRDefault="00C617E5" w:rsidP="00C617E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617E5">
        <w:rPr>
          <w:color w:val="000000"/>
        </w:rPr>
        <w:t>— выполнять инструкцию, предложенную в письменной форме;</w:t>
      </w:r>
    </w:p>
    <w:p w:rsidR="00C617E5" w:rsidRPr="00C617E5" w:rsidRDefault="00C617E5" w:rsidP="00C617E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617E5">
        <w:rPr>
          <w:color w:val="000000"/>
        </w:rPr>
        <w:t xml:space="preserve">— выразительно произносить </w:t>
      </w:r>
      <w:proofErr w:type="spellStart"/>
      <w:r w:rsidRPr="00C617E5">
        <w:rPr>
          <w:color w:val="000000"/>
        </w:rPr>
        <w:t>чистоговорки</w:t>
      </w:r>
      <w:proofErr w:type="spellEnd"/>
      <w:r w:rsidRPr="00C617E5">
        <w:rPr>
          <w:color w:val="000000"/>
        </w:rPr>
        <w:t>, короткие стихотворения после анализа;</w:t>
      </w:r>
    </w:p>
    <w:p w:rsidR="00C617E5" w:rsidRPr="00C617E5" w:rsidRDefault="00C617E5" w:rsidP="00C617E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617E5">
        <w:rPr>
          <w:color w:val="000000"/>
        </w:rPr>
        <w:t>— участвовать в диалогах по темам речевых ситуаций;</w:t>
      </w:r>
    </w:p>
    <w:p w:rsidR="00C617E5" w:rsidRPr="00C617E5" w:rsidRDefault="00C617E5" w:rsidP="00C617E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617E5">
        <w:rPr>
          <w:color w:val="000000"/>
        </w:rPr>
        <w:t>— правильно выражать свои просьбы, употребляя вежливые слова, уметь здороваться, прощаться, просить прощения и извиняться, используя соответствующие выражения;</w:t>
      </w:r>
    </w:p>
    <w:p w:rsidR="00C617E5" w:rsidRPr="00C617E5" w:rsidRDefault="00C617E5" w:rsidP="00C617E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617E5">
        <w:rPr>
          <w:color w:val="000000"/>
        </w:rPr>
        <w:t>— сообщать сведения о себе: имя и фамилию, адрес, имена и фамилии своих родственников;</w:t>
      </w:r>
    </w:p>
    <w:p w:rsidR="00C617E5" w:rsidRPr="00C617E5" w:rsidRDefault="00C617E5" w:rsidP="00C617E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617E5">
        <w:rPr>
          <w:color w:val="000000"/>
        </w:rPr>
        <w:lastRenderedPageBreak/>
        <w:t>— принимать участие в коллективном составлении рассказа по темам речевых ситуаций;</w:t>
      </w:r>
    </w:p>
    <w:p w:rsidR="00C617E5" w:rsidRPr="00C617E5" w:rsidRDefault="00C617E5" w:rsidP="00C617E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617E5">
        <w:rPr>
          <w:color w:val="000000"/>
        </w:rPr>
        <w:t>— уметь воспроизводить составленные рассказы с опорой на картинно-символический план;</w:t>
      </w:r>
    </w:p>
    <w:p w:rsidR="00C617E5" w:rsidRPr="00C617E5" w:rsidRDefault="00C617E5" w:rsidP="00C617E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617E5">
        <w:rPr>
          <w:color w:val="000000"/>
        </w:rPr>
        <w:t>— слушать сказку или рассказ, пересказывать содержание.</w:t>
      </w:r>
    </w:p>
    <w:p w:rsidR="00C617E5" w:rsidRPr="00C617E5" w:rsidRDefault="00C617E5" w:rsidP="00C617E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617E5" w:rsidRPr="00C617E5" w:rsidRDefault="00C617E5" w:rsidP="00C617E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617E5">
        <w:rPr>
          <w:i/>
          <w:iCs/>
          <w:color w:val="000000"/>
        </w:rPr>
        <w:t>Минимальный уровень:</w:t>
      </w:r>
    </w:p>
    <w:p w:rsidR="00C617E5" w:rsidRPr="00C617E5" w:rsidRDefault="00C617E5" w:rsidP="00C617E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617E5">
        <w:rPr>
          <w:color w:val="000000"/>
        </w:rPr>
        <w:t>— выполнять задания по словесной инструкции учителя, детей;</w:t>
      </w:r>
    </w:p>
    <w:p w:rsidR="00C617E5" w:rsidRPr="00C617E5" w:rsidRDefault="00C617E5" w:rsidP="00C617E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617E5">
        <w:rPr>
          <w:color w:val="000000"/>
        </w:rPr>
        <w:t>— выражать свои просьбы, используя вежливые слова, адекватно пользоваться правилами этикета при встрече и расставании с детьми и взрослыми;</w:t>
      </w:r>
    </w:p>
    <w:p w:rsidR="00C617E5" w:rsidRPr="00C617E5" w:rsidRDefault="00C617E5" w:rsidP="00C617E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617E5">
        <w:rPr>
          <w:color w:val="000000"/>
        </w:rPr>
        <w:t>— знать свои имя и фамилию, адрес дома, объяснять, как можно доехать или дойти до школы (по вопросам учителя);</w:t>
      </w:r>
    </w:p>
    <w:p w:rsidR="00C617E5" w:rsidRPr="00C617E5" w:rsidRDefault="00C617E5" w:rsidP="00C617E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617E5">
        <w:rPr>
          <w:color w:val="000000"/>
        </w:rPr>
        <w:t>— участвовать в ролевых играх в соответствии с речевыми возможностями;</w:t>
      </w:r>
    </w:p>
    <w:p w:rsidR="00C617E5" w:rsidRPr="00C617E5" w:rsidRDefault="00C617E5" w:rsidP="00C617E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617E5">
        <w:rPr>
          <w:color w:val="000000"/>
        </w:rPr>
        <w:t>— слушать сказку или рассказ, уметь отвечать на вопросы с опорой на иллюстративный материал;</w:t>
      </w:r>
    </w:p>
    <w:p w:rsidR="00C617E5" w:rsidRPr="00C617E5" w:rsidRDefault="00C617E5" w:rsidP="00C617E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617E5">
        <w:rPr>
          <w:color w:val="000000"/>
        </w:rPr>
        <w:t xml:space="preserve">— выразительно произносить </w:t>
      </w:r>
      <w:proofErr w:type="spellStart"/>
      <w:r w:rsidRPr="00C617E5">
        <w:rPr>
          <w:color w:val="000000"/>
        </w:rPr>
        <w:t>чистоговорки</w:t>
      </w:r>
      <w:proofErr w:type="spellEnd"/>
      <w:r w:rsidRPr="00C617E5">
        <w:rPr>
          <w:color w:val="000000"/>
        </w:rPr>
        <w:t>, короткие стихотворения по образцу учителя;</w:t>
      </w:r>
    </w:p>
    <w:p w:rsidR="00C617E5" w:rsidRPr="00C617E5" w:rsidRDefault="00C617E5" w:rsidP="00C617E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617E5">
        <w:rPr>
          <w:color w:val="000000"/>
        </w:rPr>
        <w:t>— участвовать в беседе;</w:t>
      </w:r>
    </w:p>
    <w:p w:rsidR="00C617E5" w:rsidRPr="00C617E5" w:rsidRDefault="00C617E5" w:rsidP="00C617E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617E5">
        <w:rPr>
          <w:color w:val="000000"/>
        </w:rPr>
        <w:t>— слушать сказку или рассказ, пересказывать содержание, опираясь на картинно-символический план.</w:t>
      </w:r>
    </w:p>
    <w:p w:rsidR="00E73A56" w:rsidRPr="00C617E5" w:rsidRDefault="00E73A56" w:rsidP="00C617E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Pr="00C617E5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Pr="00C617E5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P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Pr="00E73A56" w:rsidRDefault="009857BE" w:rsidP="00E73A56">
      <w:pPr>
        <w:shd w:val="clear" w:color="auto" w:fill="FFFFFF"/>
        <w:spacing w:after="116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Учебный план </w:t>
      </w:r>
    </w:p>
    <w:p w:rsidR="00E73A56" w:rsidRP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930" w:type="dxa"/>
        <w:tblInd w:w="22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992"/>
        <w:gridCol w:w="5812"/>
        <w:gridCol w:w="2126"/>
      </w:tblGrid>
      <w:tr w:rsidR="009857BE" w:rsidRPr="00E73A56" w:rsidTr="008367AA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857BE" w:rsidRPr="00E73A56" w:rsidRDefault="009857BE" w:rsidP="00E73A56">
            <w:pPr>
              <w:spacing w:after="11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857BE" w:rsidRPr="00E73A56" w:rsidRDefault="009857BE" w:rsidP="004B716C">
            <w:pPr>
              <w:spacing w:after="1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BE" w:rsidRPr="00E73A56" w:rsidRDefault="009857BE" w:rsidP="00E73A56">
            <w:pPr>
              <w:spacing w:after="1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9857BE" w:rsidRPr="00E73A56" w:rsidTr="008367AA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857BE" w:rsidRDefault="009857BE" w:rsidP="00E73A56">
            <w:pPr>
              <w:spacing w:after="1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857BE" w:rsidRPr="00E73A56" w:rsidRDefault="008367AA" w:rsidP="004B716C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понимание речи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BE" w:rsidRPr="00E73A56" w:rsidRDefault="00C617E5" w:rsidP="00E73A56">
            <w:pPr>
              <w:spacing w:after="1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857BE" w:rsidRPr="00E73A56" w:rsidTr="008367AA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857BE" w:rsidRDefault="009857BE" w:rsidP="00E73A56">
            <w:pPr>
              <w:spacing w:after="1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857BE" w:rsidRPr="00E73A56" w:rsidRDefault="008367AA" w:rsidP="004B716C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Дикция и выразительность речи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BE" w:rsidRPr="00E73A56" w:rsidRDefault="00C617E5" w:rsidP="00E73A56">
            <w:pPr>
              <w:spacing w:after="1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857BE" w:rsidRPr="00E73A56" w:rsidTr="008367AA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857BE" w:rsidRDefault="009857BE" w:rsidP="00E73A56">
            <w:pPr>
              <w:spacing w:after="1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857BE" w:rsidRPr="00E73A56" w:rsidRDefault="008367AA" w:rsidP="004B716C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Общение и его значение в жизни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BE" w:rsidRPr="00E73A56" w:rsidRDefault="00C617E5" w:rsidP="00E73A56">
            <w:pPr>
              <w:spacing w:after="1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</w:tr>
      <w:tr w:rsidR="009857BE" w:rsidRPr="00E73A56" w:rsidTr="008367AA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857BE" w:rsidRDefault="009857BE" w:rsidP="00E73A56">
            <w:pPr>
              <w:spacing w:after="1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857BE" w:rsidRPr="00C617E5" w:rsidRDefault="00C617E5" w:rsidP="00C617E5">
            <w:pPr>
              <w:pStyle w:val="c2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617E5">
              <w:rPr>
                <w:rStyle w:val="c36"/>
                <w:color w:val="000000"/>
              </w:rPr>
              <w:t>Обращение, привлечение внимания.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BE" w:rsidRPr="00E73A56" w:rsidRDefault="008367AA" w:rsidP="00E73A56">
            <w:pPr>
              <w:spacing w:after="1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857BE" w:rsidRPr="00E73A56" w:rsidTr="008367AA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857BE" w:rsidRDefault="009857BE" w:rsidP="00E73A56">
            <w:pPr>
              <w:spacing w:after="1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857BE" w:rsidRPr="00C617E5" w:rsidRDefault="00C617E5" w:rsidP="00C617E5">
            <w:pPr>
              <w:pStyle w:val="c2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617E5">
              <w:rPr>
                <w:rStyle w:val="c36"/>
                <w:color w:val="000000"/>
              </w:rPr>
              <w:t>Приветствие и прощание.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BE" w:rsidRPr="00E73A56" w:rsidRDefault="008367AA" w:rsidP="00E73A56">
            <w:pPr>
              <w:spacing w:after="1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857BE" w:rsidRPr="00E73A56" w:rsidTr="008367AA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857BE" w:rsidRDefault="009857BE" w:rsidP="00E73A56">
            <w:pPr>
              <w:spacing w:after="1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857BE" w:rsidRPr="00C617E5" w:rsidRDefault="00C617E5" w:rsidP="00C617E5">
            <w:pPr>
              <w:pStyle w:val="c24"/>
              <w:shd w:val="clear" w:color="auto" w:fill="FFFFFF"/>
              <w:spacing w:before="0" w:beforeAutospacing="0" w:after="0" w:afterAutospacing="0"/>
              <w:rPr>
                <w:color w:val="000000"/>
                <w:u w:val="single"/>
              </w:rPr>
            </w:pPr>
            <w:r>
              <w:rPr>
                <w:rStyle w:val="c36"/>
                <w:color w:val="000000"/>
              </w:rPr>
              <w:t>Поздравление, пожелание.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BE" w:rsidRPr="00E73A56" w:rsidRDefault="00C617E5" w:rsidP="00E73A56">
            <w:pPr>
              <w:spacing w:after="1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617E5" w:rsidRPr="00E73A56" w:rsidTr="008367AA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17E5" w:rsidRDefault="00C617E5" w:rsidP="00E73A56">
            <w:pPr>
              <w:spacing w:after="1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17E5" w:rsidRPr="00C617E5" w:rsidRDefault="00C617E5" w:rsidP="00C617E5">
            <w:pPr>
              <w:pStyle w:val="c2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617E5">
              <w:rPr>
                <w:rStyle w:val="c36"/>
                <w:color w:val="000000"/>
              </w:rPr>
              <w:t>Телефонный разговор.</w:t>
            </w:r>
            <w:r w:rsidRPr="00C617E5">
              <w:rPr>
                <w:rStyle w:val="c61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17E5" w:rsidRDefault="00C617E5" w:rsidP="00E73A56">
            <w:pPr>
              <w:spacing w:after="1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617E5" w:rsidRPr="00E73A56" w:rsidTr="008367AA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17E5" w:rsidRDefault="00C617E5" w:rsidP="00E73A56">
            <w:pPr>
              <w:spacing w:after="1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17E5" w:rsidRPr="00C617E5" w:rsidRDefault="00C617E5" w:rsidP="00C617E5">
            <w:pPr>
              <w:pStyle w:val="c24"/>
              <w:shd w:val="clear" w:color="auto" w:fill="FFFFFF"/>
              <w:spacing w:before="0" w:beforeAutospacing="0" w:after="0" w:afterAutospacing="0"/>
              <w:rPr>
                <w:rStyle w:val="c36"/>
                <w:color w:val="000000"/>
                <w:u w:val="single"/>
              </w:rPr>
            </w:pPr>
            <w:r w:rsidRPr="00C617E5">
              <w:rPr>
                <w:rStyle w:val="c36"/>
                <w:color w:val="000000"/>
              </w:rPr>
              <w:t>Благодарность.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17E5" w:rsidRDefault="00C617E5" w:rsidP="00E73A56">
            <w:pPr>
              <w:spacing w:after="1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617E5" w:rsidRPr="00E73A56" w:rsidTr="008367AA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17E5" w:rsidRDefault="00C617E5" w:rsidP="00E73A56">
            <w:pPr>
              <w:spacing w:after="1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17E5" w:rsidRPr="00C617E5" w:rsidRDefault="00C617E5" w:rsidP="00C617E5">
            <w:pPr>
              <w:pStyle w:val="c58"/>
              <w:shd w:val="clear" w:color="auto" w:fill="FFFFFF"/>
              <w:spacing w:before="0" w:beforeAutospacing="0" w:after="0" w:afterAutospacing="0"/>
              <w:rPr>
                <w:rStyle w:val="c36"/>
                <w:color w:val="000000"/>
              </w:rPr>
            </w:pPr>
            <w:r w:rsidRPr="00C617E5">
              <w:rPr>
                <w:rStyle w:val="c11"/>
                <w:color w:val="000000"/>
              </w:rPr>
              <w:t>Культура общения</w:t>
            </w:r>
            <w:r w:rsidRPr="00C617E5">
              <w:rPr>
                <w:rStyle w:val="c100"/>
                <w:bCs/>
                <w:i/>
                <w:iCs/>
                <w:color w:val="00000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17E5" w:rsidRDefault="00C617E5" w:rsidP="00E73A56">
            <w:pPr>
              <w:spacing w:after="1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857BE" w:rsidRPr="00E73A56" w:rsidTr="008367AA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857BE" w:rsidRDefault="009857BE" w:rsidP="00E73A56">
            <w:pPr>
              <w:spacing w:after="11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857BE" w:rsidRPr="00E73A56" w:rsidRDefault="009857BE" w:rsidP="004B716C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BE" w:rsidRPr="00E73A56" w:rsidRDefault="009857BE" w:rsidP="00E73A56">
            <w:pPr>
              <w:spacing w:after="1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34</w:t>
            </w:r>
          </w:p>
        </w:tc>
      </w:tr>
    </w:tbl>
    <w:p w:rsidR="00E73A56" w:rsidRDefault="00E73A56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124" w:rsidRDefault="006E0124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124" w:rsidRDefault="006E0124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124" w:rsidRDefault="006E0124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124" w:rsidRDefault="006E0124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124" w:rsidRDefault="006E0124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124" w:rsidRDefault="006E0124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124" w:rsidRDefault="006E0124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124" w:rsidRDefault="006E0124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124" w:rsidRDefault="006E0124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124" w:rsidRDefault="006E0124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124" w:rsidRDefault="006E0124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124" w:rsidRDefault="006E0124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124" w:rsidRDefault="006E0124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124" w:rsidRDefault="006E0124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124" w:rsidRDefault="006E0124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124" w:rsidRDefault="006E0124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124" w:rsidRDefault="006E0124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124" w:rsidRDefault="006E0124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6E0124" w:rsidRDefault="006E0124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124" w:rsidRDefault="006E0124" w:rsidP="00E73A56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A56" w:rsidRDefault="00E73A5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C05" w:rsidRDefault="00432C05"/>
    <w:p w:rsidR="006E0124" w:rsidRPr="009716C3" w:rsidRDefault="006E0124" w:rsidP="006E0124">
      <w:pPr>
        <w:rPr>
          <w:rFonts w:ascii="Times New Roman" w:hAnsi="Times New Roman" w:cs="Times New Roman"/>
          <w:sz w:val="24"/>
          <w:szCs w:val="24"/>
        </w:rPr>
      </w:pPr>
    </w:p>
    <w:p w:rsidR="006E0124" w:rsidRDefault="006E0124"/>
    <w:sectPr w:rsidR="006E0124" w:rsidSect="00557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87683"/>
    <w:multiLevelType w:val="multilevel"/>
    <w:tmpl w:val="C40EF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6E061D"/>
    <w:multiLevelType w:val="multilevel"/>
    <w:tmpl w:val="5BAA1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A34A6A"/>
    <w:multiLevelType w:val="multilevel"/>
    <w:tmpl w:val="1C62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AE7220"/>
    <w:multiLevelType w:val="multilevel"/>
    <w:tmpl w:val="0FDCF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EC64F7"/>
    <w:multiLevelType w:val="hybridMultilevel"/>
    <w:tmpl w:val="1C425934"/>
    <w:lvl w:ilvl="0" w:tplc="6B0C2328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83246A"/>
    <w:multiLevelType w:val="multilevel"/>
    <w:tmpl w:val="4B5C8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E73A56"/>
    <w:rsid w:val="00153536"/>
    <w:rsid w:val="001A2803"/>
    <w:rsid w:val="003635E7"/>
    <w:rsid w:val="003F3391"/>
    <w:rsid w:val="00432C05"/>
    <w:rsid w:val="00471E0A"/>
    <w:rsid w:val="0055774F"/>
    <w:rsid w:val="006157BB"/>
    <w:rsid w:val="006E0124"/>
    <w:rsid w:val="008367AA"/>
    <w:rsid w:val="008D3A0C"/>
    <w:rsid w:val="009857BE"/>
    <w:rsid w:val="00C617E5"/>
    <w:rsid w:val="00C97F8E"/>
    <w:rsid w:val="00D12741"/>
    <w:rsid w:val="00E717E1"/>
    <w:rsid w:val="00E73A56"/>
    <w:rsid w:val="00F15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A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3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73A56"/>
    <w:pPr>
      <w:ind w:left="720"/>
      <w:contextualSpacing/>
    </w:pPr>
  </w:style>
  <w:style w:type="paragraph" w:customStyle="1" w:styleId="c24">
    <w:name w:val="c24"/>
    <w:basedOn w:val="a"/>
    <w:rsid w:val="00D12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12741"/>
  </w:style>
  <w:style w:type="character" w:customStyle="1" w:styleId="c64">
    <w:name w:val="c64"/>
    <w:basedOn w:val="a0"/>
    <w:rsid w:val="00D12741"/>
  </w:style>
  <w:style w:type="paragraph" w:customStyle="1" w:styleId="c22">
    <w:name w:val="c22"/>
    <w:basedOn w:val="a"/>
    <w:rsid w:val="00D12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12741"/>
  </w:style>
  <w:style w:type="character" w:customStyle="1" w:styleId="c11">
    <w:name w:val="c11"/>
    <w:basedOn w:val="a0"/>
    <w:rsid w:val="00D12741"/>
  </w:style>
  <w:style w:type="character" w:customStyle="1" w:styleId="c61">
    <w:name w:val="c61"/>
    <w:basedOn w:val="a0"/>
    <w:rsid w:val="00D12741"/>
  </w:style>
  <w:style w:type="character" w:customStyle="1" w:styleId="c36">
    <w:name w:val="c36"/>
    <w:basedOn w:val="a0"/>
    <w:rsid w:val="00D12741"/>
  </w:style>
  <w:style w:type="paragraph" w:customStyle="1" w:styleId="c58">
    <w:name w:val="c58"/>
    <w:basedOn w:val="a"/>
    <w:rsid w:val="00D12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0">
    <w:name w:val="c100"/>
    <w:basedOn w:val="a0"/>
    <w:rsid w:val="00D12741"/>
  </w:style>
  <w:style w:type="paragraph" w:styleId="a5">
    <w:name w:val="Balloon Text"/>
    <w:basedOn w:val="a"/>
    <w:link w:val="a6"/>
    <w:uiPriority w:val="99"/>
    <w:semiHidden/>
    <w:unhideWhenUsed/>
    <w:rsid w:val="008D3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3A0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2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2444</Words>
  <Characters>13933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Admin-79</dc:creator>
  <cp:lastModifiedBy>ученик</cp:lastModifiedBy>
  <cp:revision>9</cp:revision>
  <cp:lastPrinted>2024-09-26T11:36:00Z</cp:lastPrinted>
  <dcterms:created xsi:type="dcterms:W3CDTF">2023-09-11T04:21:00Z</dcterms:created>
  <dcterms:modified xsi:type="dcterms:W3CDTF">2024-10-23T03:47:00Z</dcterms:modified>
</cp:coreProperties>
</file>