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55" w:rsidRDefault="004D7262" w:rsidP="003C6D55">
      <w:pPr>
        <w:shd w:val="clear" w:color="auto" w:fill="FFFFFF"/>
        <w:spacing w:after="93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-765810</wp:posOffset>
            </wp:positionV>
            <wp:extent cx="7757378" cy="10043160"/>
            <wp:effectExtent l="19050" t="0" r="0" b="0"/>
            <wp:wrapNone/>
            <wp:docPr id="1" name="Рисунок 0" descr="предметно практ дея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метно практ деят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7378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D55" w:rsidRDefault="003C6D55" w:rsidP="003C6D55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  <w:r w:rsidR="00263C16" w:rsidRPr="00263C16">
        <w:rPr>
          <w:rFonts w:ascii="Times New Roman" w:eastAsia="Calibri" w:hAnsi="Times New Roman"/>
          <w:b/>
          <w:noProof/>
          <w:sz w:val="24"/>
          <w:szCs w:val="24"/>
        </w:rPr>
        <w:pict>
          <v:shape id="Полилиния 1" o:spid="_x0000_s1026" style="position:absolute;left:0;text-align:left;margin-left:0;margin-top:0;width:50pt;height:50pt;z-index:251660288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3C6D55" w:rsidRDefault="003C6D55" w:rsidP="003C6D55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с. Бабстово»</w:t>
      </w:r>
    </w:p>
    <w:p w:rsidR="003C6D55" w:rsidRDefault="003C6D55" w:rsidP="003C6D55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564" w:type="dxa"/>
        <w:tblInd w:w="-10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477"/>
        <w:gridCol w:w="3685"/>
        <w:gridCol w:w="3402"/>
      </w:tblGrid>
      <w:tr w:rsidR="003C6D55" w:rsidTr="003C6D55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 </w:t>
            </w:r>
            <w:r w:rsidR="002F08C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И.В. Мискевич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   ФИО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Протокол №  </w:t>
            </w:r>
          </w:p>
          <w:p w:rsidR="003C6D55" w:rsidRDefault="002F08CF" w:rsidP="002F08C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 »               2024 </w:t>
            </w:r>
            <w:r w:rsidR="003C6D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        М.Н. Больших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ФИО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</w:p>
          <w:p w:rsidR="003C6D55" w:rsidRDefault="003C6D55" w:rsidP="002F08C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» </w:t>
            </w:r>
            <w:r w:rsidR="008E785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     </w:t>
            </w:r>
            <w:bookmarkStart w:id="0" w:name="_GoBack"/>
            <w:r w:rsidRPr="00DB404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Е.Е. Лазаренко</w:t>
            </w:r>
            <w:bookmarkEnd w:id="0"/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ФИО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Приказ № </w:t>
            </w:r>
          </w:p>
          <w:p w:rsidR="003C6D55" w:rsidRDefault="003C6D55" w:rsidP="002F08C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  «      »</w:t>
            </w:r>
            <w:r w:rsidR="008E785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3C6D55" w:rsidTr="003C6D55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3C6D55" w:rsidRDefault="003C6D55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 предмету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Предметно-практическая деятельность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3C6D55" w:rsidRDefault="002F08C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3</w:t>
            </w:r>
            <w:r w:rsidR="003C6D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класса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адаптированной основной  общеобразовательной программе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 детей с нарушениями интеллекта СИПР вариант 2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Учитель:  Фирсова Валерия Александровна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C6D55" w:rsidRDefault="002F08CF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2024 -2025 </w:t>
            </w:r>
            <w:r w:rsidR="003C6D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учебный год</w:t>
            </w:r>
          </w:p>
          <w:p w:rsidR="003C6D55" w:rsidRDefault="003C6D5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E49CE" w:rsidRDefault="009E49CE"/>
    <w:p w:rsidR="003C6D55" w:rsidRDefault="003C6D55"/>
    <w:p w:rsidR="003C6D55" w:rsidRP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E7591B" w:rsidRPr="003C6D55" w:rsidRDefault="003C6D5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Данная программа коррекционных занятий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курсу «Предметно – практическая деятельность</w:t>
      </w:r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>», составлена с учетом общих целей изучения курса, определенных Федеральным государственным стандартом и отраженных в  АООП в варианте</w:t>
      </w:r>
      <w:proofErr w:type="gramStart"/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="00E7591B"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Коррекционный курс "</w:t>
      </w:r>
      <w:r w:rsidR="00E7591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Предметно- практическая деятельность</w:t>
      </w:r>
      <w:r w:rsidR="00E7591B"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>" (ППД) — это средство, помогающее учить ребенка, развивать его. Практическая деятельность в ее простых видах наиболее понятна и доступна детям</w:t>
      </w:r>
      <w:proofErr w:type="gramStart"/>
      <w:r w:rsidR="00E7591B"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E7591B"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Здесь все дано в наглядном, легко воспринимаемом виде. Разнообразие видов заданий обеспечивает разностороннюю и активную работу всех анализаторов.</w:t>
      </w:r>
    </w:p>
    <w:p w:rsidR="00E7591B" w:rsidRPr="003C6D55" w:rsidRDefault="00E7591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механизмом включения учащихся в деятельность на уроке является сотрудничество взрослого с ребенком в различных видах деятельности: совместной (сопряженной)</w:t>
      </w:r>
      <w:proofErr w:type="gramStart"/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самостоятельной.</w:t>
      </w:r>
    </w:p>
    <w:p w:rsidR="00E7591B" w:rsidRPr="003C6D55" w:rsidRDefault="00E7591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ППД предшествует длительный период овладения действиями с предметами (хватанием и другими манипуляциями, собственно предметными действиями), использования предметов по их функциональному назначению способом, закрепленным за ними в человеческом опыте.</w:t>
      </w:r>
    </w:p>
    <w:p w:rsidR="00E7591B" w:rsidRPr="003C6D55" w:rsidRDefault="00E7591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ППД дети практически знакомятся с материалами, их свойствами и назначением, учатся их узнавать, различать и называть, усваивают доступные приемы их обработки. Дети учатся правильно пользоваться инструментами, практически осваивают правила техники безопасности при работе с ними, овладевают основами трудовой культуры.      Уроки ППД способствуют формированию мотивационной готовности к трудовому обучению, развитию произвольности (формированию умений подражать действиям взрослого, действовать по показу, образцу, словесной инструкции, подчинять свои действия заданному правилу). «Предметно-практические действия» предполагает обучение детей с интеллектуальной недостаточностью умению подражать действиям взрослого, использованию предметов как орудий в деятельности. Важно показать детям, что большинство действий в быту, связанных с трудом, с удовлетворением жизненных потребностей, человек производит, используя предметы- орудия, вспомогательные средства (стул, ложка, чашка, ножницы и т. д.).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программы</w:t>
      </w:r>
      <w:r w:rsidRPr="002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коррекцию недостатков восприятия, внимания, зрительно-двигательной координации, пространственных представлений, наглядно-действенного и наглядно-образного мышления  детей, а также их речи в связи с практической деятельностью.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Задачами </w:t>
      </w: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 являются:</w:t>
      </w:r>
    </w:p>
    <w:p w:rsidR="002F08CF" w:rsidRPr="002F08CF" w:rsidRDefault="002F08CF" w:rsidP="002F08CF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зрительных, слуховых, осязательных, тактильных  восприятий;</w:t>
      </w:r>
    </w:p>
    <w:p w:rsidR="002F08CF" w:rsidRPr="002F08CF" w:rsidRDefault="002F08CF" w:rsidP="002F08CF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 работы анализаторов;</w:t>
      </w:r>
    </w:p>
    <w:p w:rsidR="002F08CF" w:rsidRPr="002F08CF" w:rsidRDefault="002F08CF" w:rsidP="002F08CF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пространственных ориентировок;</w:t>
      </w:r>
    </w:p>
    <w:p w:rsidR="002F08CF" w:rsidRPr="002F08CF" w:rsidRDefault="002F08CF" w:rsidP="002F08CF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наглядного мышления;</w:t>
      </w:r>
    </w:p>
    <w:p w:rsidR="002F08CF" w:rsidRPr="002F08CF" w:rsidRDefault="002F08CF" w:rsidP="002F08CF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обогащение, уточнение и закрепление представлений о предметах и явлениях окружающего мира;</w:t>
      </w:r>
    </w:p>
    <w:p w:rsidR="002F08CF" w:rsidRPr="002F08CF" w:rsidRDefault="002F08CF" w:rsidP="002F08CF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мелкой моторики, зрительно двигательной координации, координаций движения обеих рук;</w:t>
      </w:r>
    </w:p>
    <w:p w:rsidR="002F08CF" w:rsidRPr="002F08CF" w:rsidRDefault="002F08CF" w:rsidP="002F08CF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адекватного отношения к результатам собственной деятельности, формирование основ самооценки;</w:t>
      </w:r>
    </w:p>
    <w:p w:rsidR="002F08CF" w:rsidRPr="002F08CF" w:rsidRDefault="002F08CF" w:rsidP="002F08CF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ребенка комплекса личностных качеств и навыков социального поведения (самостоятельность, аккуратность, трудолюбие, умение слушать и слышать, принимать решение и выполнять его и т.д.).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рабочей программы направлено на овладение учащимися знаниями, умениями и навыками базового уровня учебного плана специальных (коррекционных) образовательных учреждений, что соответствует требованиям адаптированной образовательной программы основного общего образования.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Количество учебных часов, на которое рассчитана рабочая программа в соответствии с учебным планом, годовым календарным учебным графиком – 34 часа (34 недели).</w:t>
      </w: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7591B" w:rsidRDefault="00E7591B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6795" w:rsidRDefault="0078679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6795" w:rsidRDefault="0078679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Pr="003C6D55" w:rsidRDefault="003C6D55" w:rsidP="003C6D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D55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Содержание курса</w:t>
      </w: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1. </w:t>
      </w:r>
      <w:proofErr w:type="spellStart"/>
      <w:r w:rsidRPr="002F08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Предметно-манипулятивныедействия</w:t>
      </w:r>
      <w:proofErr w:type="spellEnd"/>
      <w:proofErr w:type="gramStart"/>
      <w:r w:rsidRPr="002F08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proofErr w:type="gramEnd"/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Выполнение по показу и самостоятельно по заданию следующих действий: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-открывание и закрывание коробок, флаконов с завинчивающими крышками;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-нанизывание более мелких предметов с отверстиями (крупных бус на тонкий шнур, шпагат).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Цвет</w:t>
      </w: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. Выбор по образцу и группировка предметов, окрашенных не только в основные, но и в промежуточные цвета. Выбор предметов одного цвета из 4-8 предметов двух сходных цветов. Раскладывание предметов двух сходных цветов. Выбор по образцу и раскладывание 10-15 предметов различных цветов. Сопоставление предметов по цвету, близкое поднесение их друг к другу.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Форма</w:t>
      </w: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. Выбор по образцу и инструкции предметов одной формы из 4-8 предметов двух сходных форм. Группировка по форме одноцветных предметов двух сходных форм. Выбор по образцу и группировка объемных предметов. Выбор по образцу и группировка плоскостных форм.   Знать названия и самостоятельно называть формы: кубик, шарик, круг, квадрат, треугольник</w:t>
      </w:r>
    </w:p>
    <w:p w:rsid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Величина</w:t>
      </w: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. Определение не контрастной разницы по величине между предметами путем наложения и приложения предметов. Подбор и группировка одинаковых по величине предметов. Различение величины предметов независимо от их формы.</w:t>
      </w:r>
    </w:p>
    <w:p w:rsidR="002F08CF" w:rsidRPr="002F08CF" w:rsidRDefault="002F08CF" w:rsidP="002F0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2. </w:t>
      </w:r>
      <w:r w:rsidRPr="002F08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Дидактические игры.</w:t>
      </w:r>
    </w:p>
    <w:p w:rsidR="002F08CF" w:rsidRDefault="002F08CF" w:rsidP="002F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Усложнение игр, содержащих дидактические задачи на различение и использование цвета, формы, величины предметов.</w:t>
      </w: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</w:t>
      </w:r>
      <w:r w:rsidRPr="002F08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Элементарное конструирование.</w:t>
      </w:r>
    </w:p>
    <w:p w:rsidR="002F08CF" w:rsidRDefault="002F08CF" w:rsidP="002F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Складывание фигур из счетных палочек по показу, образцу и по словесной инструкции.  Складывание разрезных картинок из 3-4 частей. Подбор и выкладывание из объемных плоскостных форм разного цвета и величины различных комбинаций при зрительном диктанте, учитывая форму, цвет и величину фигур. Постройки из детских наборов строительного материала, также по показу и образцу и по словесной инструкции.  </w:t>
      </w: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4. </w:t>
      </w:r>
      <w:r w:rsidRPr="002F08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Работа с мозаикой.</w:t>
      </w:r>
    </w:p>
    <w:p w:rsidR="002F08CF" w:rsidRDefault="002F08CF" w:rsidP="002F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Закрепление навыка правильной, аккуратной и точной работы с мозаикой (применяется та же пластмассовая мозаика, что и в 1-м классе). Закрепление умений, приобретенных в 1-м классе. Выкладывание прямых рядов. Выкладывание по показу и по образцу геометрических фигур различных размеров и цветов. Выкладывание узоров по показу и по образцу с соблюдением цвета и пространственных отношений деталей мозаики.</w:t>
      </w: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Лепка.</w:t>
      </w: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Закрепление навыков обращения с материалом и выполнение определенных правил при работе с ним, полученные в первом классе. Закрепление навыков: раскатывания прямыми и круговыми движениями между ладонями; сплющивание между ладонями.  Приобретение новых навыков лепки. </w:t>
      </w:r>
      <w:proofErr w:type="spellStart"/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Отщипывание</w:t>
      </w:r>
      <w:proofErr w:type="spellEnd"/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пальцами кусочков и скатывание мелких шариков. Сгибание столбиков с соединением концов. </w:t>
      </w:r>
      <w:proofErr w:type="spellStart"/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Защипывание</w:t>
      </w:r>
      <w:proofErr w:type="spellEnd"/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краев формы кончиками пальцев. Вытягивание столбиков из короткого толстого</w:t>
      </w:r>
    </w:p>
    <w:p w:rsidR="002F08CF" w:rsidRDefault="002F08CF" w:rsidP="002F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>цилиндра, округлять и заострение концов, образуя формы. Умение в лепке использовать правильное представление о величине, цвете и форме.</w:t>
      </w:r>
    </w:p>
    <w:p w:rsidR="002F08CF" w:rsidRDefault="002F08CF" w:rsidP="002F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Arial" w:eastAsia="Times New Roman" w:hAnsi="Arial" w:cs="Arial"/>
          <w:b/>
          <w:color w:val="181818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Работа с бумагой.</w:t>
      </w:r>
    </w:p>
    <w:p w:rsidR="002F08CF" w:rsidRPr="002F08CF" w:rsidRDefault="002F08CF" w:rsidP="002F0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Закрепление умений и навыков, полученных в 1-м классе. Умения и навыки работы с бумагой: сгибать и разгибать бумагу по прямым линиям произвольно; сгибать и разгибать </w:t>
      </w:r>
      <w:r w:rsidRPr="002F08CF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лист бумаги пополам, совмещая углы и стороны. Изготовление изделий без применения клея. Наклеивание готовых геометрических фигур в указанном порядке, выбирая по цвету (одноцветные) или по форме, чередуя фигуры по цвету или форме. Складывание и наклеивание фигур, состоящих из двух готовых частей. </w:t>
      </w: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Pr="003C6D55" w:rsidRDefault="005823EC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D55" w:rsidRDefault="003C6D55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8CF" w:rsidRDefault="002F08CF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D55" w:rsidRDefault="003C6D55" w:rsidP="00582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EC" w:rsidRDefault="005823EC" w:rsidP="00582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D55" w:rsidRPr="003C6D55" w:rsidRDefault="003C6D55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C6D55" w:rsidRPr="002F08CF" w:rsidRDefault="003C6D55" w:rsidP="003C6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Личностные и предметные результаты освоения учебного курса</w:t>
      </w:r>
    </w:p>
    <w:p w:rsidR="003C6D55" w:rsidRPr="002F08CF" w:rsidRDefault="003C6D55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8C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Основным ожидаемым результатом освоения обучающимися АООП 2 варианта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 через индивидуальное поэтапное и планомерное расширение социальных контактов и жизненного опыта.</w:t>
      </w:r>
      <w:r w:rsidRPr="002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86795" w:rsidRPr="002F08CF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08CF" w:rsidRPr="002F08CF" w:rsidRDefault="002F08CF" w:rsidP="002F08C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  <w:u w:val="single"/>
        </w:rPr>
        <w:t>Минимальный уровень:</w:t>
      </w:r>
      <w:r w:rsidRPr="002F08CF">
        <w:rPr>
          <w:color w:val="000000"/>
        </w:rPr>
        <w:t> </w:t>
      </w:r>
    </w:p>
    <w:p w:rsidR="002F08CF" w:rsidRPr="002F08CF" w:rsidRDefault="002F08CF" w:rsidP="002F08C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формирование минимального  интереса к обучению, труду предметному рукотворному миру;</w:t>
      </w:r>
    </w:p>
    <w:p w:rsidR="002F08CF" w:rsidRPr="002F08CF" w:rsidRDefault="002F08CF" w:rsidP="002F08C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овладение элементарными  навыками предметно-практической деятельности как необходимой основой для самообслуживания, коммуникации, изобразительной, бытовой и трудовой деятельности;</w:t>
      </w:r>
    </w:p>
    <w:p w:rsidR="002F08CF" w:rsidRPr="002F08CF" w:rsidRDefault="002F08CF" w:rsidP="002F08C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минимальный  опыт конструктивного взаимодействия с взрослыми и сверстниками;</w:t>
      </w:r>
    </w:p>
    <w:p w:rsidR="002F08CF" w:rsidRPr="002F08CF" w:rsidRDefault="002F08CF" w:rsidP="002F08C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минимальное умение взаимодействовать в группе в процессе учебной, игровой, других видах доступной деятельности.</w:t>
      </w:r>
    </w:p>
    <w:p w:rsidR="002F08CF" w:rsidRPr="002F08CF" w:rsidRDefault="002F08CF" w:rsidP="002F08C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  <w:u w:val="single"/>
        </w:rPr>
        <w:t>Достаточный уровень:</w:t>
      </w:r>
      <w:r w:rsidRPr="002F08CF">
        <w:rPr>
          <w:color w:val="000000"/>
        </w:rPr>
        <w:t> </w:t>
      </w:r>
    </w:p>
    <w:p w:rsidR="002F08CF" w:rsidRPr="002F08CF" w:rsidRDefault="002F08CF" w:rsidP="002F08CF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формирование   интереса к обучению, труду предметному рукотворному миру;</w:t>
      </w:r>
    </w:p>
    <w:p w:rsidR="002F08CF" w:rsidRPr="002F08CF" w:rsidRDefault="002F08CF" w:rsidP="002F08CF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овладение  навыками предметно-практической деятельности как       необходимой основой для самообслуживания, коммуникации, изобразительной, бытовой и трудовой деятельности;</w:t>
      </w:r>
    </w:p>
    <w:p w:rsidR="002F08CF" w:rsidRPr="002F08CF" w:rsidRDefault="002F08CF" w:rsidP="002F08CF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владение  навыками коммуникации и принятыми нормами социального взаимодействия</w:t>
      </w:r>
    </w:p>
    <w:p w:rsidR="002F08CF" w:rsidRPr="002F08CF" w:rsidRDefault="002F08CF" w:rsidP="002F08CF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опыт конструктивного взаимодействия с взрослыми и сверстниками;</w:t>
      </w:r>
    </w:p>
    <w:p w:rsidR="002F08CF" w:rsidRPr="002F08CF" w:rsidRDefault="002F08CF" w:rsidP="002F08CF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умение взаимодействовать в группе в процессе учебной, игровой, других видах доступной деятельности;</w:t>
      </w:r>
    </w:p>
    <w:p w:rsidR="002F08CF" w:rsidRPr="002F08CF" w:rsidRDefault="002F08CF" w:rsidP="002F08CF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 xml:space="preserve">потребность  участвовать в совместной с другими деятельности, направленной на свое жизнеобеспечение, социальное развитие и помощь </w:t>
      </w:r>
      <w:proofErr w:type="gramStart"/>
      <w:r w:rsidRPr="002F08CF">
        <w:rPr>
          <w:color w:val="000000"/>
        </w:rPr>
        <w:t>близким</w:t>
      </w:r>
      <w:proofErr w:type="gramEnd"/>
      <w:r w:rsidRPr="002F08CF">
        <w:rPr>
          <w:color w:val="000000"/>
        </w:rPr>
        <w:t>.</w:t>
      </w:r>
    </w:p>
    <w:p w:rsidR="002F08CF" w:rsidRPr="002F08CF" w:rsidRDefault="002F08CF" w:rsidP="002F08C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b/>
          <w:bCs/>
          <w:color w:val="000000"/>
        </w:rPr>
        <w:t>Предметные результаты:</w:t>
      </w:r>
    </w:p>
    <w:p w:rsidR="002F08CF" w:rsidRPr="002F08CF" w:rsidRDefault="002F08CF" w:rsidP="002F08C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  <w:u w:val="single"/>
        </w:rPr>
        <w:t>Минимальный уровень:</w:t>
      </w:r>
      <w:r w:rsidRPr="002F08CF">
        <w:rPr>
          <w:color w:val="000000"/>
        </w:rPr>
        <w:t> 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освоение на элементарном уровне простых действий с предметами и материалами;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использование в работе доступных материалов (пластилин, природный материал; бумага и картон; нитки, тканью;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 xml:space="preserve">уметь фиксировать взгляд на предметно - </w:t>
      </w:r>
      <w:proofErr w:type="spellStart"/>
      <w:r w:rsidRPr="002F08CF">
        <w:rPr>
          <w:color w:val="000000"/>
        </w:rPr>
        <w:t>манипулятивной</w:t>
      </w:r>
      <w:proofErr w:type="spellEnd"/>
      <w:r w:rsidRPr="002F08CF">
        <w:rPr>
          <w:color w:val="000000"/>
        </w:rPr>
        <w:t xml:space="preserve"> деятельности педагога (с привлечением внимания голосом);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захватывать и удерживать предмет;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сминать лист бумаги;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lastRenderedPageBreak/>
        <w:t>уметь открывать емкости для хранения;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разрывать полоски бумаги на кусочки;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пересыпать крупы с помощью кулака;</w:t>
      </w:r>
    </w:p>
    <w:p w:rsidR="002F08CF" w:rsidRPr="002F08CF" w:rsidRDefault="002F08CF" w:rsidP="002F08CF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отбирать крупы (единичные представители круп);</w:t>
      </w:r>
    </w:p>
    <w:p w:rsidR="002F08CF" w:rsidRPr="002F08CF" w:rsidRDefault="002F08CF" w:rsidP="002F08C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  <w:u w:val="single"/>
        </w:rPr>
        <w:t>Достаточный уровень:</w:t>
      </w:r>
      <w:r w:rsidRPr="002F08CF">
        <w:rPr>
          <w:color w:val="000000"/>
        </w:rPr>
        <w:t> 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освоение простых действий с предметами и материалами;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умение следовать определенному порядку (алгоритму, расписанию) при выполнении предметных действий;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умение рассматривать различные по качеству материалы: бумагу, ткань, природный материал и т.д.;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 xml:space="preserve">уметь фиксировать взгляд на предметно - </w:t>
      </w:r>
      <w:proofErr w:type="spellStart"/>
      <w:r w:rsidRPr="002F08CF">
        <w:rPr>
          <w:color w:val="000000"/>
        </w:rPr>
        <w:t>манипулятивной</w:t>
      </w:r>
      <w:proofErr w:type="spellEnd"/>
      <w:r w:rsidRPr="002F08CF">
        <w:rPr>
          <w:color w:val="000000"/>
        </w:rPr>
        <w:t xml:space="preserve"> деятельности педагога;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фиксировать взгляд на движущемся предмете и объекте;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захватывать, перекладывать, удерживать предмет на правой и левой руке;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открывать и закрывать емкости для хранения;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сжимать, разглаживать, разрывать, сгибать бумагу различной фактуры, скатывать из бумаги шарики;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рисовать на бумаге, заворачивать в бумагу предметы;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выполнять последовательно организованные движения;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 xml:space="preserve">играть с кубиками, карандашами, палочками и </w:t>
      </w:r>
      <w:proofErr w:type="spellStart"/>
      <w:r w:rsidRPr="002F08CF">
        <w:rPr>
          <w:color w:val="000000"/>
        </w:rPr>
        <w:t>т.д</w:t>
      </w:r>
      <w:proofErr w:type="spellEnd"/>
      <w:r w:rsidRPr="002F08CF">
        <w:rPr>
          <w:color w:val="000000"/>
        </w:rPr>
        <w:t>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разрывать полоски бумаги на кусочки с последующим наклеиванием на основу;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пересыпать крупы с помощью кулака, стакана;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пересыпать крупы из одного стакана в другой;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уметь сортировать крупы (3 вида);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складывать в банку природный материал, доставать его из банки ложкой (пальцами);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разминать пластилин двумя руками, расплющивать его на дощечке, между ладошек, разрывать пластилин на мелкие и большие части, соединять пластилин, отщипывать пластилин пальцами, раскатывать пластилин прямыми и круговыми движениям;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играть с учителем в элементарные сюжетные игры (кукла пришла в домик, села на стул и т.д.);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узнавать материалы на ощупь, по звуку;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наполнять железные и пластиковые сосуды различными предметами;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играть с конструктивными материалами;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формирование умения фиксировать взгляд на статичном и движущимся предмете и объекте;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формирование умения захватывать, удерживать, перекладывать предмет;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lastRenderedPageBreak/>
        <w:t>формирование умения погружать руки в сухой бассейн и доставать из него предметы;</w:t>
      </w:r>
    </w:p>
    <w:p w:rsidR="002F08CF" w:rsidRPr="002F08CF" w:rsidRDefault="002F08CF" w:rsidP="002F08CF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08CF">
        <w:rPr>
          <w:color w:val="000000"/>
        </w:rPr>
        <w:t>формирование умения пересыпать крупы с помощью стакана.</w:t>
      </w:r>
    </w:p>
    <w:p w:rsidR="00786795" w:rsidRPr="002F08CF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795" w:rsidRPr="002F08CF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795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6795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6795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6795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785B" w:rsidRDefault="008E785B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6795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6795" w:rsidRPr="00E7591B" w:rsidRDefault="00786795" w:rsidP="00E759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Pr="003C6D55" w:rsidRDefault="003C6D55" w:rsidP="003C6D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D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6D55" w:rsidRPr="003C6D55" w:rsidRDefault="003C6D55" w:rsidP="00E727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76D" w:rsidRPr="00CC7406" w:rsidRDefault="0040676D" w:rsidP="0040676D">
      <w:pPr>
        <w:shd w:val="clear" w:color="auto" w:fill="FFFFFF"/>
        <w:spacing w:after="116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Учебный план</w:t>
      </w:r>
    </w:p>
    <w:p w:rsidR="0040676D" w:rsidRPr="00CC7406" w:rsidRDefault="0040676D" w:rsidP="0040676D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449" w:tblpY="12"/>
        <w:tblOverlap w:val="never"/>
        <w:tblW w:w="765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35"/>
        <w:gridCol w:w="4961"/>
        <w:gridCol w:w="1762"/>
      </w:tblGrid>
      <w:tr w:rsidR="0040676D" w:rsidRPr="00CC7406" w:rsidTr="008E785B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676D" w:rsidRPr="00CC7406" w:rsidRDefault="0040676D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76D" w:rsidRPr="00CC7406" w:rsidRDefault="0040676D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76D" w:rsidRPr="00CC7406" w:rsidRDefault="0040676D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0676D" w:rsidRPr="00CC7406" w:rsidTr="008E785B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676D" w:rsidRPr="00CC7406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85B" w:rsidRPr="002F08CF" w:rsidRDefault="008E785B" w:rsidP="008E78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proofErr w:type="spellStart"/>
            <w:r w:rsidRPr="002F08C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Предметно-манипулятивныедействия</w:t>
            </w:r>
            <w:proofErr w:type="spellEnd"/>
            <w:proofErr w:type="gramStart"/>
            <w:r w:rsidRPr="002F08C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8E785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</w:t>
            </w:r>
            <w:proofErr w:type="gramEnd"/>
          </w:p>
          <w:p w:rsidR="0040676D" w:rsidRPr="008E785B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676D" w:rsidRPr="00CC7406" w:rsidRDefault="008E785B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  <w:tr w:rsidR="0040676D" w:rsidRPr="00CC7406" w:rsidTr="008E785B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676D" w:rsidRPr="00CC7406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76D" w:rsidRPr="008E785B" w:rsidRDefault="008E785B" w:rsidP="004067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8C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Дидактические </w:t>
            </w:r>
            <w:r w:rsidRPr="008E785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игры.</w:t>
            </w:r>
          </w:p>
          <w:p w:rsidR="0040676D" w:rsidRPr="008E785B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676D" w:rsidRPr="00CC7406" w:rsidRDefault="008E785B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0676D" w:rsidRPr="00CC7406" w:rsidTr="008E785B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676D" w:rsidRPr="00CC7406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76D" w:rsidRPr="008E785B" w:rsidRDefault="008E785B" w:rsidP="008E785B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C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Элементарное </w:t>
            </w:r>
            <w:r w:rsidRPr="008E785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конструирование.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676D" w:rsidRPr="00CC7406" w:rsidRDefault="008E785B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0676D" w:rsidRPr="00CC7406" w:rsidTr="008E785B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676D" w:rsidRPr="00CC7406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76D" w:rsidRPr="008E785B" w:rsidRDefault="008E785B" w:rsidP="008E785B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C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Работа с </w:t>
            </w:r>
            <w:r w:rsidRPr="008E785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мозаикой.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676D" w:rsidRPr="00CC7406" w:rsidRDefault="008E785B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0676D" w:rsidRPr="00CC7406" w:rsidTr="008E785B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676D" w:rsidRPr="00CC7406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76D" w:rsidRPr="008E785B" w:rsidRDefault="008E785B" w:rsidP="008E785B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85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Лепка.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676D" w:rsidRPr="00CC7406" w:rsidRDefault="008E785B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785B" w:rsidRPr="00CC7406" w:rsidTr="008E785B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785B" w:rsidRDefault="008E785B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785B" w:rsidRPr="008E785B" w:rsidRDefault="008E785B" w:rsidP="008E785B">
            <w:pPr>
              <w:spacing w:after="116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8E785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Работа с бумагой.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785B" w:rsidRDefault="008E785B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0676D" w:rsidRPr="00CC7406" w:rsidTr="008E785B"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676D" w:rsidRPr="00CC7406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76D" w:rsidRPr="00CC7406" w:rsidRDefault="0040676D" w:rsidP="0040676D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76D" w:rsidRPr="00CC7406" w:rsidRDefault="0040676D" w:rsidP="0040676D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40676D" w:rsidRDefault="0040676D" w:rsidP="0040676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676D" w:rsidRDefault="0040676D" w:rsidP="00E727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D55" w:rsidRDefault="003C6D55" w:rsidP="008E785B"/>
    <w:sectPr w:rsidR="003C6D55" w:rsidSect="009E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4B0"/>
    <w:multiLevelType w:val="multilevel"/>
    <w:tmpl w:val="E8B8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C62D0"/>
    <w:multiLevelType w:val="multilevel"/>
    <w:tmpl w:val="06A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A7A36"/>
    <w:multiLevelType w:val="hybridMultilevel"/>
    <w:tmpl w:val="26C4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833B4"/>
    <w:multiLevelType w:val="multilevel"/>
    <w:tmpl w:val="7014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3B4F"/>
    <w:multiLevelType w:val="multilevel"/>
    <w:tmpl w:val="1D8E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A58E1"/>
    <w:multiLevelType w:val="multilevel"/>
    <w:tmpl w:val="089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61DD7"/>
    <w:multiLevelType w:val="hybridMultilevel"/>
    <w:tmpl w:val="F6EEB0B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8582A9C"/>
    <w:multiLevelType w:val="hybridMultilevel"/>
    <w:tmpl w:val="BEF8B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B653C"/>
    <w:multiLevelType w:val="multilevel"/>
    <w:tmpl w:val="0AE2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E7333"/>
    <w:multiLevelType w:val="multilevel"/>
    <w:tmpl w:val="9A5C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C5FB1"/>
    <w:multiLevelType w:val="hybridMultilevel"/>
    <w:tmpl w:val="00B6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143AB"/>
    <w:multiLevelType w:val="hybridMultilevel"/>
    <w:tmpl w:val="61603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F2A00"/>
    <w:multiLevelType w:val="multilevel"/>
    <w:tmpl w:val="125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4C0E4D"/>
    <w:multiLevelType w:val="multilevel"/>
    <w:tmpl w:val="B70C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6384F"/>
    <w:multiLevelType w:val="hybridMultilevel"/>
    <w:tmpl w:val="BFEA2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748ED"/>
    <w:multiLevelType w:val="multilevel"/>
    <w:tmpl w:val="0644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F024A2"/>
    <w:multiLevelType w:val="hybridMultilevel"/>
    <w:tmpl w:val="E2F0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43394"/>
    <w:multiLevelType w:val="hybridMultilevel"/>
    <w:tmpl w:val="993E7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766EA"/>
    <w:multiLevelType w:val="multilevel"/>
    <w:tmpl w:val="AF96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66280D"/>
    <w:multiLevelType w:val="hybridMultilevel"/>
    <w:tmpl w:val="8612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31A3F"/>
    <w:multiLevelType w:val="multilevel"/>
    <w:tmpl w:val="3F9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D127FB"/>
    <w:multiLevelType w:val="multilevel"/>
    <w:tmpl w:val="FA7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A25CD3"/>
    <w:multiLevelType w:val="multilevel"/>
    <w:tmpl w:val="12C2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926CA9"/>
    <w:multiLevelType w:val="multilevel"/>
    <w:tmpl w:val="C032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41363C"/>
    <w:multiLevelType w:val="multilevel"/>
    <w:tmpl w:val="A444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93821"/>
    <w:multiLevelType w:val="hybridMultilevel"/>
    <w:tmpl w:val="E9CC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23"/>
  </w:num>
  <w:num w:numId="5">
    <w:abstractNumId w:val="4"/>
  </w:num>
  <w:num w:numId="6">
    <w:abstractNumId w:val="15"/>
  </w:num>
  <w:num w:numId="7">
    <w:abstractNumId w:val="0"/>
  </w:num>
  <w:num w:numId="8">
    <w:abstractNumId w:val="12"/>
  </w:num>
  <w:num w:numId="9">
    <w:abstractNumId w:val="5"/>
  </w:num>
  <w:num w:numId="10">
    <w:abstractNumId w:val="18"/>
  </w:num>
  <w:num w:numId="11">
    <w:abstractNumId w:val="13"/>
  </w:num>
  <w:num w:numId="12">
    <w:abstractNumId w:val="25"/>
  </w:num>
  <w:num w:numId="13">
    <w:abstractNumId w:val="19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  <w:num w:numId="18">
    <w:abstractNumId w:val="17"/>
  </w:num>
  <w:num w:numId="19">
    <w:abstractNumId w:val="10"/>
  </w:num>
  <w:num w:numId="20">
    <w:abstractNumId w:val="24"/>
  </w:num>
  <w:num w:numId="21">
    <w:abstractNumId w:val="11"/>
  </w:num>
  <w:num w:numId="22">
    <w:abstractNumId w:val="14"/>
  </w:num>
  <w:num w:numId="23">
    <w:abstractNumId w:val="9"/>
  </w:num>
  <w:num w:numId="24">
    <w:abstractNumId w:val="1"/>
  </w:num>
  <w:num w:numId="25">
    <w:abstractNumId w:val="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C6D55"/>
    <w:rsid w:val="000A28AF"/>
    <w:rsid w:val="00136A80"/>
    <w:rsid w:val="001569C4"/>
    <w:rsid w:val="00201E73"/>
    <w:rsid w:val="00263C16"/>
    <w:rsid w:val="00274A4C"/>
    <w:rsid w:val="002F08CF"/>
    <w:rsid w:val="00375F65"/>
    <w:rsid w:val="003C6D55"/>
    <w:rsid w:val="0040676D"/>
    <w:rsid w:val="00434B27"/>
    <w:rsid w:val="004D7262"/>
    <w:rsid w:val="005823EC"/>
    <w:rsid w:val="00786795"/>
    <w:rsid w:val="008E785B"/>
    <w:rsid w:val="00953CFB"/>
    <w:rsid w:val="009E49CE"/>
    <w:rsid w:val="00D24CCD"/>
    <w:rsid w:val="00DB4047"/>
    <w:rsid w:val="00E7270A"/>
    <w:rsid w:val="00E7591B"/>
    <w:rsid w:val="00E9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3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3C6D55"/>
  </w:style>
  <w:style w:type="paragraph" w:customStyle="1" w:styleId="c1">
    <w:name w:val="c1"/>
    <w:basedOn w:val="a"/>
    <w:rsid w:val="003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6D55"/>
  </w:style>
  <w:style w:type="character" w:customStyle="1" w:styleId="c34">
    <w:name w:val="c34"/>
    <w:basedOn w:val="a0"/>
    <w:rsid w:val="003C6D55"/>
  </w:style>
  <w:style w:type="character" w:customStyle="1" w:styleId="c23">
    <w:name w:val="c23"/>
    <w:basedOn w:val="a0"/>
    <w:rsid w:val="003C6D55"/>
  </w:style>
  <w:style w:type="character" w:customStyle="1" w:styleId="c7">
    <w:name w:val="c7"/>
    <w:basedOn w:val="a0"/>
    <w:rsid w:val="003C6D55"/>
  </w:style>
  <w:style w:type="paragraph" w:customStyle="1" w:styleId="c19">
    <w:name w:val="c19"/>
    <w:basedOn w:val="a"/>
    <w:rsid w:val="003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3C6D55"/>
  </w:style>
  <w:style w:type="paragraph" w:customStyle="1" w:styleId="c41">
    <w:name w:val="c41"/>
    <w:basedOn w:val="a"/>
    <w:rsid w:val="003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C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3C6D55"/>
  </w:style>
  <w:style w:type="paragraph" w:styleId="a3">
    <w:name w:val="List Paragraph"/>
    <w:basedOn w:val="a"/>
    <w:uiPriority w:val="34"/>
    <w:qFormat/>
    <w:rsid w:val="007867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Admin-79</dc:creator>
  <cp:lastModifiedBy>ученик</cp:lastModifiedBy>
  <cp:revision>13</cp:revision>
  <cp:lastPrinted>2024-09-26T12:56:00Z</cp:lastPrinted>
  <dcterms:created xsi:type="dcterms:W3CDTF">2023-09-07T06:04:00Z</dcterms:created>
  <dcterms:modified xsi:type="dcterms:W3CDTF">2024-10-23T03:41:00Z</dcterms:modified>
</cp:coreProperties>
</file>