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DF" w:rsidRPr="000252DF" w:rsidRDefault="000252DF" w:rsidP="000252DF">
      <w:pPr>
        <w:tabs>
          <w:tab w:val="left" w:pos="6495"/>
        </w:tabs>
        <w:spacing w:after="0" w:line="240" w:lineRule="auto"/>
        <w:jc w:val="right"/>
        <w:rPr>
          <w:rFonts w:ascii="Times New Roman" w:eastAsia="Geneva" w:hAnsi="Times New Roman" w:cs="Times New Roman"/>
          <w:sz w:val="24"/>
          <w:szCs w:val="24"/>
        </w:rPr>
      </w:pPr>
      <w:r w:rsidRPr="000252DF">
        <w:rPr>
          <w:rFonts w:ascii="Times New Roman" w:eastAsia="Geneva" w:hAnsi="Times New Roman" w:cs="Times New Roman"/>
          <w:sz w:val="24"/>
          <w:szCs w:val="24"/>
        </w:rPr>
        <w:t xml:space="preserve">Приложение 1 </w:t>
      </w:r>
    </w:p>
    <w:p w:rsidR="000252DF" w:rsidRPr="000252DF" w:rsidRDefault="000252DF" w:rsidP="000252DF">
      <w:pPr>
        <w:tabs>
          <w:tab w:val="left" w:pos="6495"/>
        </w:tabs>
        <w:spacing w:after="0" w:line="240" w:lineRule="auto"/>
        <w:jc w:val="right"/>
        <w:rPr>
          <w:rFonts w:ascii="Times New Roman" w:eastAsia="Geneva" w:hAnsi="Times New Roman" w:cs="Times New Roman"/>
          <w:sz w:val="24"/>
          <w:szCs w:val="24"/>
        </w:rPr>
      </w:pPr>
      <w:r w:rsidRPr="000252DF">
        <w:rPr>
          <w:rFonts w:ascii="Times New Roman" w:eastAsia="Geneva" w:hAnsi="Times New Roman" w:cs="Times New Roman"/>
          <w:sz w:val="24"/>
          <w:szCs w:val="24"/>
        </w:rPr>
        <w:t xml:space="preserve">  </w:t>
      </w:r>
    </w:p>
    <w:p w:rsidR="000252DF" w:rsidRPr="000252DF" w:rsidRDefault="000252DF" w:rsidP="000252DF">
      <w:pPr>
        <w:tabs>
          <w:tab w:val="left" w:pos="6495"/>
        </w:tabs>
        <w:spacing w:after="0" w:line="240" w:lineRule="auto"/>
        <w:jc w:val="both"/>
        <w:rPr>
          <w:rFonts w:ascii="Geneva CY" w:eastAsia="Geneva" w:hAnsi="Geneva CY" w:cs="Times New Roman"/>
          <w:sz w:val="24"/>
          <w:szCs w:val="20"/>
        </w:rPr>
      </w:pPr>
    </w:p>
    <w:p w:rsidR="000252DF" w:rsidRPr="000252DF" w:rsidRDefault="000252DF" w:rsidP="000252DF">
      <w:pPr>
        <w:tabs>
          <w:tab w:val="left" w:pos="6495"/>
        </w:tabs>
        <w:spacing w:after="0" w:line="240" w:lineRule="auto"/>
        <w:jc w:val="center"/>
        <w:rPr>
          <w:rFonts w:ascii="Times New Roman" w:eastAsia="Geneva" w:hAnsi="Times New Roman" w:cs="Times New Roman"/>
          <w:b/>
          <w:bCs/>
          <w:sz w:val="24"/>
          <w:szCs w:val="24"/>
        </w:rPr>
      </w:pPr>
      <w:r w:rsidRPr="000252DF">
        <w:rPr>
          <w:rFonts w:ascii="Times New Roman" w:eastAsia="Geneva" w:hAnsi="Times New Roman" w:cs="Times New Roman"/>
          <w:b/>
          <w:bCs/>
          <w:sz w:val="24"/>
          <w:szCs w:val="24"/>
        </w:rPr>
        <w:t>Информация для размещения в родительских чатах</w:t>
      </w:r>
    </w:p>
    <w:p w:rsidR="000252DF" w:rsidRPr="000252DF" w:rsidRDefault="000252DF" w:rsidP="000252DF">
      <w:pPr>
        <w:tabs>
          <w:tab w:val="left" w:pos="6495"/>
        </w:tabs>
        <w:spacing w:after="0" w:line="240" w:lineRule="auto"/>
        <w:jc w:val="center"/>
        <w:rPr>
          <w:rFonts w:ascii="Times New Roman" w:eastAsia="Geneva" w:hAnsi="Times New Roman" w:cs="Times New Roman"/>
          <w:b/>
          <w:bCs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Уважаемые родители учащихся 11-х классов! </w:t>
      </w:r>
    </w:p>
    <w:p w:rsidR="000252DF" w:rsidRPr="000252DF" w:rsidRDefault="000252DF" w:rsidP="000252D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АО «Дальневосточная генерирующая компания» организует работу по заключению целевых договоров с АО «ДГК» в вузах Дальнего Востока и РФ по профильным направлениям подготовки: </w:t>
      </w:r>
      <w:r w:rsidRPr="000252DF">
        <w:rPr>
          <w:rFonts w:ascii="Times New Roman" w:eastAsia="Times New Roman" w:hAnsi="Times New Roman" w:cs="Times New Roman"/>
          <w:sz w:val="24"/>
          <w:szCs w:val="24"/>
        </w:rPr>
        <w:br/>
        <w:t xml:space="preserve">математика и компьютерные науки;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экология и природопользование;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строительство; теплоэнергетика и теплотехника;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электроэнергетика и электротехника;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автоматизация технологических процессов и производств;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химическая технология; </w:t>
      </w:r>
    </w:p>
    <w:p w:rsidR="000252DF" w:rsidRPr="000252DF" w:rsidRDefault="000252DF" w:rsidP="000252D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252DF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безопасность.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подробная информация в каналах </w:t>
      </w:r>
      <w:proofErr w:type="spellStart"/>
      <w:r w:rsidRPr="000252DF"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252DF">
        <w:rPr>
          <w:rFonts w:ascii="Times New Roman" w:eastAsia="Times New Roman" w:hAnsi="Times New Roman" w:cs="Times New Roman"/>
          <w:sz w:val="24"/>
          <w:szCs w:val="24"/>
        </w:rPr>
        <w:t>Про_ДГК</w:t>
      </w:r>
      <w:proofErr w:type="spellEnd"/>
      <w:r w:rsidRPr="000252DF">
        <w:rPr>
          <w:rFonts w:ascii="Times New Roman" w:eastAsia="Times New Roman" w:hAnsi="Times New Roman" w:cs="Times New Roman"/>
          <w:sz w:val="24"/>
          <w:szCs w:val="24"/>
        </w:rPr>
        <w:t>» (размещен Навигатор поступления на целевое обучение)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Geneva CY" w:eastAsia="Geneva" w:hAnsi="Geneva CY" w:cs="Times New Roman"/>
          <w:noProof/>
          <w:sz w:val="24"/>
          <w:szCs w:val="20"/>
          <w:lang w:eastAsia="ru-RU"/>
        </w:rPr>
        <w:drawing>
          <wp:inline distT="0" distB="0" distL="0" distR="0" wp14:anchorId="7CD9F743" wp14:editId="5C3E64A1">
            <wp:extent cx="514350" cy="523875"/>
            <wp:effectExtent l="0" t="0" r="0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«Целевое обучение с АО «ДГК» 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Geneva CY" w:eastAsia="Geneva" w:hAnsi="Geneva CY" w:cs="Times New Roman"/>
          <w:sz w:val="24"/>
          <w:szCs w:val="20"/>
        </w:rPr>
      </w:pPr>
      <w:r w:rsidRPr="000252DF">
        <w:rPr>
          <w:rFonts w:ascii="Geneva CY" w:eastAsia="Geneva" w:hAnsi="Geneva CY" w:cs="Times New Roman"/>
          <w:noProof/>
          <w:sz w:val="24"/>
          <w:szCs w:val="20"/>
          <w:lang w:eastAsia="ru-RU"/>
        </w:rPr>
        <w:drawing>
          <wp:inline distT="0" distB="0" distL="0" distR="0" wp14:anchorId="50EFC1B8" wp14:editId="0445DF07">
            <wp:extent cx="552450" cy="504825"/>
            <wp:effectExtent l="0" t="0" r="0" b="9525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Подробности по телефонам: 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Verdana" w:eastAsia="Verdana" w:hAnsi="Verdana" w:cs="Verdana"/>
          <w:color w:val="EEECE1"/>
          <w:sz w:val="18"/>
          <w:szCs w:val="18"/>
        </w:rPr>
        <w:t>(4212) 26-41-89, (4212) 26-41-04</w:t>
      </w:r>
      <w:r w:rsidRPr="000252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2DF" w:rsidRPr="000252DF" w:rsidRDefault="000252DF" w:rsidP="00025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DF">
        <w:rPr>
          <w:rFonts w:ascii="Times New Roman" w:eastAsia="Times New Roman" w:hAnsi="Times New Roman" w:cs="Times New Roman"/>
          <w:sz w:val="24"/>
          <w:szCs w:val="24"/>
        </w:rPr>
        <w:t xml:space="preserve">С уважением, АО «ДГК». </w:t>
      </w:r>
    </w:p>
    <w:p w:rsidR="000252DF" w:rsidRPr="000252DF" w:rsidRDefault="000252DF" w:rsidP="000252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92C" w:rsidRDefault="00B8692C">
      <w:bookmarkStart w:id="0" w:name="_GoBack"/>
      <w:bookmarkEnd w:id="0"/>
    </w:p>
    <w:sectPr w:rsidR="00B8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default"/>
  </w:font>
  <w:font w:name="Geneva CY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12"/>
    <w:rsid w:val="000252DF"/>
    <w:rsid w:val="00B8692C"/>
    <w:rsid w:val="00E4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D35C-5F47-475F-A69F-41F0213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DVGK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Бриске Наталья Викторовна</dc:creator>
  <cp:keywords/>
  <dc:description/>
  <cp:lastModifiedBy>Бриске Наталья Викторовна</cp:lastModifiedBy>
  <cp:revision>2</cp:revision>
  <dcterms:created xsi:type="dcterms:W3CDTF">2025-04-15T03:19:00Z</dcterms:created>
  <dcterms:modified xsi:type="dcterms:W3CDTF">2025-04-15T03:19:00Z</dcterms:modified>
</cp:coreProperties>
</file>