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1E" w:rsidRPr="00F46DB6" w:rsidRDefault="008E79AB">
      <w:pPr>
        <w:spacing w:after="0" w:line="408" w:lineRule="auto"/>
        <w:ind w:left="120"/>
        <w:jc w:val="center"/>
        <w:rPr>
          <w:lang w:val="ru-RU"/>
        </w:rPr>
      </w:pPr>
      <w:bookmarkStart w:id="0" w:name="block-282205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-781050</wp:posOffset>
            </wp:positionV>
            <wp:extent cx="7698521" cy="9966960"/>
            <wp:effectExtent l="19050" t="0" r="0" b="0"/>
            <wp:wrapNone/>
            <wp:docPr id="1" name="Рисунок 0" descr="общес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ес 10-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8521" cy="996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DB6" w:rsidRPr="00F46D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71D1E" w:rsidRPr="00F46DB6" w:rsidRDefault="00F46DB6">
      <w:pPr>
        <w:spacing w:after="0" w:line="408" w:lineRule="auto"/>
        <w:ind w:left="120"/>
        <w:jc w:val="center"/>
        <w:rPr>
          <w:lang w:val="ru-RU"/>
        </w:rPr>
      </w:pPr>
      <w:r w:rsidRPr="00F46D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F46DB6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F46DB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71D1E" w:rsidRPr="00F46DB6" w:rsidRDefault="00F46DB6">
      <w:pPr>
        <w:spacing w:after="0" w:line="408" w:lineRule="auto"/>
        <w:ind w:left="120"/>
        <w:jc w:val="center"/>
        <w:rPr>
          <w:lang w:val="ru-RU"/>
        </w:rPr>
      </w:pPr>
      <w:r w:rsidRPr="00F46D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F46DB6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  <w:bookmarkEnd w:id="2"/>
      <w:r w:rsidRPr="00F46DB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6DB6">
        <w:rPr>
          <w:rFonts w:ascii="Times New Roman" w:hAnsi="Times New Roman"/>
          <w:color w:val="000000"/>
          <w:sz w:val="28"/>
          <w:lang w:val="ru-RU"/>
        </w:rPr>
        <w:t>​</w:t>
      </w:r>
    </w:p>
    <w:p w:rsidR="00C71D1E" w:rsidRDefault="00F46D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C71D1E" w:rsidRDefault="00C71D1E">
      <w:pPr>
        <w:spacing w:after="0"/>
        <w:ind w:left="120"/>
      </w:pPr>
    </w:p>
    <w:p w:rsidR="00C71D1E" w:rsidRDefault="00C71D1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46DB6" w:rsidRPr="00E2220E" w:rsidTr="00F46DB6">
        <w:tc>
          <w:tcPr>
            <w:tcW w:w="3114" w:type="dxa"/>
          </w:tcPr>
          <w:p w:rsidR="00F46DB6" w:rsidRPr="0040209D" w:rsidRDefault="00F46DB6" w:rsidP="00F46DB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F46DB6" w:rsidRDefault="00F46DB6" w:rsidP="00F46D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Колмыкова Е.А.</w:t>
            </w:r>
          </w:p>
          <w:p w:rsidR="00F46DB6" w:rsidRDefault="00874E96" w:rsidP="00F46D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F46D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="00F46D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F46D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1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DB6" w:rsidRPr="0040209D" w:rsidRDefault="00F46DB6" w:rsidP="00F46D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6DB6" w:rsidRPr="0040209D" w:rsidRDefault="00F46DB6" w:rsidP="00F46D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46DB6" w:rsidRDefault="00F46DB6" w:rsidP="00F46D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Г.Ф.</w:t>
            </w:r>
          </w:p>
          <w:p w:rsidR="00F46DB6" w:rsidRDefault="00874E96" w:rsidP="00F46D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F46D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46D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="00F46D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1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DB6" w:rsidRPr="0040209D" w:rsidRDefault="00F46DB6" w:rsidP="00F46D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6DB6" w:rsidRDefault="00F46DB6" w:rsidP="00F46D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46DB6" w:rsidRDefault="00F46DB6" w:rsidP="00F46D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6DB6" w:rsidRPr="008944ED" w:rsidRDefault="00F46DB6" w:rsidP="00F46D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F46DB6" w:rsidRDefault="00874E96" w:rsidP="00F46D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46DB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="00F46DB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F01F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F46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6DB6" w:rsidRPr="0040209D" w:rsidRDefault="00F46DB6" w:rsidP="00F46D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71D1E" w:rsidRDefault="00C71D1E">
      <w:pPr>
        <w:spacing w:after="0"/>
        <w:ind w:left="120"/>
      </w:pPr>
    </w:p>
    <w:p w:rsidR="00C71D1E" w:rsidRDefault="00C71D1E">
      <w:pPr>
        <w:spacing w:after="0"/>
        <w:ind w:left="120"/>
      </w:pPr>
    </w:p>
    <w:p w:rsidR="00C71D1E" w:rsidRDefault="00C71D1E">
      <w:pPr>
        <w:spacing w:after="0"/>
        <w:ind w:left="120"/>
      </w:pPr>
    </w:p>
    <w:p w:rsidR="00C71D1E" w:rsidRDefault="00C71D1E">
      <w:pPr>
        <w:spacing w:after="0"/>
        <w:ind w:left="120"/>
      </w:pPr>
    </w:p>
    <w:p w:rsidR="00C71D1E" w:rsidRDefault="00F46D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71D1E" w:rsidRDefault="00F46DB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402652)</w:t>
      </w:r>
    </w:p>
    <w:p w:rsidR="00C71D1E" w:rsidRDefault="00C71D1E">
      <w:pPr>
        <w:spacing w:after="0"/>
        <w:ind w:left="120"/>
        <w:jc w:val="center"/>
      </w:pPr>
    </w:p>
    <w:p w:rsidR="00C71D1E" w:rsidRPr="00F46DB6" w:rsidRDefault="00F46DB6">
      <w:pPr>
        <w:spacing w:after="0" w:line="408" w:lineRule="auto"/>
        <w:ind w:left="120"/>
        <w:jc w:val="center"/>
        <w:rPr>
          <w:lang w:val="ru-RU"/>
        </w:rPr>
      </w:pPr>
      <w:r w:rsidRPr="00F46DB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C71D1E" w:rsidRPr="00F46DB6" w:rsidRDefault="00F46DB6">
      <w:pPr>
        <w:spacing w:after="0" w:line="408" w:lineRule="auto"/>
        <w:ind w:left="120"/>
        <w:jc w:val="center"/>
        <w:rPr>
          <w:lang w:val="ru-RU"/>
        </w:rPr>
      </w:pPr>
      <w:r w:rsidRPr="00F46DB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46DB6">
        <w:rPr>
          <w:rFonts w:ascii="Calibri" w:hAnsi="Calibri"/>
          <w:color w:val="000000"/>
          <w:sz w:val="28"/>
          <w:lang w:val="ru-RU"/>
        </w:rPr>
        <w:t xml:space="preserve">– </w:t>
      </w:r>
      <w:r w:rsidRPr="00F46DB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  <w:bookmarkStart w:id="3" w:name="_GoBack"/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01F80" w:rsidRDefault="00F01F8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F01F80">
        <w:rPr>
          <w:rFonts w:ascii="Times New Roman" w:hAnsi="Times New Roman"/>
          <w:color w:val="000000"/>
          <w:sz w:val="28"/>
          <w:lang w:val="ru-RU"/>
        </w:rPr>
        <w:t>Учитель: Ребрина Марина Владимировна</w:t>
      </w:r>
    </w:p>
    <w:bookmarkEnd w:id="3"/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C71D1E">
      <w:pPr>
        <w:spacing w:after="0"/>
        <w:ind w:left="120"/>
        <w:jc w:val="center"/>
        <w:rPr>
          <w:lang w:val="ru-RU"/>
        </w:rPr>
      </w:pPr>
    </w:p>
    <w:p w:rsidR="00C71D1E" w:rsidRPr="00F46DB6" w:rsidRDefault="00F46DB6">
      <w:pPr>
        <w:spacing w:after="0"/>
        <w:ind w:left="120"/>
        <w:jc w:val="center"/>
        <w:rPr>
          <w:lang w:val="ru-RU"/>
        </w:rPr>
      </w:pPr>
      <w:r w:rsidRPr="00F46DB6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3855128-b2e3-43b4-b7ed-dd91c2c6823e"/>
      <w:r w:rsidRPr="00F46DB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F46DB6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F46DB6">
        <w:rPr>
          <w:rFonts w:ascii="Times New Roman" w:hAnsi="Times New Roman"/>
          <w:b/>
          <w:color w:val="000000"/>
          <w:sz w:val="28"/>
          <w:lang w:val="ru-RU"/>
        </w:rPr>
        <w:t>абстово</w:t>
      </w:r>
      <w:bookmarkEnd w:id="4"/>
      <w:r w:rsidRPr="00F46D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5" w:name="64e1bc01-0360-4a25-8179-1c5d9cd1749e"/>
      <w:r w:rsidRPr="00F46DB6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F01F8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F46DB6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5"/>
      <w:r w:rsidR="00F01F80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F46DB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6DB6">
        <w:rPr>
          <w:rFonts w:ascii="Times New Roman" w:hAnsi="Times New Roman"/>
          <w:color w:val="000000"/>
          <w:sz w:val="28"/>
          <w:lang w:val="ru-RU"/>
        </w:rPr>
        <w:t>​</w:t>
      </w:r>
    </w:p>
    <w:p w:rsidR="00C71D1E" w:rsidRPr="00F46DB6" w:rsidRDefault="00C71D1E">
      <w:pPr>
        <w:spacing w:after="0"/>
        <w:ind w:left="120"/>
        <w:rPr>
          <w:lang w:val="ru-RU"/>
        </w:rPr>
      </w:pPr>
    </w:p>
    <w:p w:rsidR="00C71D1E" w:rsidRPr="00F46DB6" w:rsidRDefault="00C71D1E">
      <w:pPr>
        <w:rPr>
          <w:lang w:val="ru-RU"/>
        </w:rPr>
        <w:sectPr w:rsidR="00C71D1E" w:rsidRPr="00F46DB6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2822055"/>
      <w:bookmarkEnd w:id="0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достижения с опорой на инструменты (способы) социального познания, ценностные ориентиры, элементы научной методологии;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7" w:name="aae73cf6-9a33-481a-a72b-2a67fc11b813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7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2822057"/>
      <w:bookmarkEnd w:id="6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Социальные науки и их особенности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Социальные науки и профессиональное самоопределение молодёжи.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философию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 w:rsidRPr="00C53B44">
        <w:rPr>
          <w:rFonts w:ascii="Times New Roman" w:hAnsi="Times New Roman" w:cs="Times New Roman"/>
          <w:color w:val="000000"/>
          <w:sz w:val="28"/>
          <w:szCs w:val="28"/>
        </w:rPr>
        <w:t>XXI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Философия о деятельности как способе существования людей, самореализации личности. Мотивация деятельности. Потребности и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интересы. Многообразие видов деятельности. Свобода и необходимость в деятельности.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как институт сохранения и передачи культурного наследия.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социальную психологию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Теории социальных отношений. Основные типы социальных отношений.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Малые группы. Динамические процессы в малой группе.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Антисоциальные группы. Опасность криминальных групп. Агрессивное поведение.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Теории конфликта. Межличностные конфликты и способы их разрешения.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экономическую науку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социологию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политологию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Политология в системе общественных наук, её структура, функции и методы.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государственной власти. Институт главы государства.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исполнительной власти.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Институты судопроизводства и охраны правопорядка.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Политологическое образование.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Введение в правоведение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Юридическая наука. Этапы и основные направления развития юридической науки.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Правотворчество и законотворчество. Законодательный процесс.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Правосознание, правовая культура, правовое воспитание.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Конституционно-правовой статус федеральных органов власти в Российской Федерации. Разграничение предметов ведения и полномочий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Арбитражный процесс. Административный процесс.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block-2822058"/>
      <w:bookmarkEnd w:id="8"/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гражданского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гуманитарной и волонтёрской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патриотического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духовно-нравственного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осознание духовных ценностей российского народа;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нравственного сознания, этического поведения;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личного вклада в построение устойчивого будущего;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проявлять качества творческой личности;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физического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трудового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труду, осознание ценности мастерства, трудолюбие;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экологического воспитания: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опыта деятельности экологической направленности;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ценности научного познания: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эмоциональный интеллект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предполагающий сформированность: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Познавательные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Общение: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коммуникации во всех сферах жизни;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приобретённый опыт;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Самоконтроль, эмоциональный интеллект: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оценивать риски и своевременно принимать решения по их снижению;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принимать себя, понимая свои недостатки и достоинства;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учитывать мотивы и аргументы других при анализе результатов 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признавать своё право и право других на ошибки; 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понимать мир с позиции другого человека.</w:t>
      </w:r>
    </w:p>
    <w:p w:rsidR="00C71D1E" w:rsidRPr="00C53B44" w:rsidRDefault="00C71D1E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1D1E" w:rsidRPr="00C53B44" w:rsidRDefault="00F46DB6" w:rsidP="00190209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35757235"/>
      <w:bookmarkEnd w:id="10"/>
      <w:r w:rsidRPr="00C53B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C53B4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10 класса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будет: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C53B4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11 класса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будет: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</w:t>
      </w: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C71D1E" w:rsidRPr="00C53B44" w:rsidRDefault="00F46DB6" w:rsidP="001902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3B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C71D1E" w:rsidRPr="00C53B44">
          <w:pgSz w:w="11906" w:h="16383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11" w:name="block-2822059"/>
      <w:bookmarkEnd w:id="9"/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ТЕМАТИЧЕСКОЕ ПЛАНИРОВАНИЕ </w:t>
      </w: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1"/>
        <w:gridCol w:w="4438"/>
        <w:gridCol w:w="906"/>
        <w:gridCol w:w="2507"/>
        <w:gridCol w:w="2572"/>
        <w:gridCol w:w="2956"/>
      </w:tblGrid>
      <w:tr w:rsidR="00C71D1E" w:rsidRPr="00D44E55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образовательныересурсы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F0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1.Социальные науки и их особенности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науки в системе научного знания. </w:t>
            </w: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Особенностисоциальногопознания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2.Введение в философию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Общественныйпрогресс. Процессыглобализации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Этика и этическиенормы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F0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3.Введение в социальную психологию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Социальнаяпсихологиякакнаука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Социальнаяпсихологиягрупп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и социальноевзаимодействие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F01F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4.Введение в экономическую науку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Финансовыеинституты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Основныемакроэкономическиепоказатели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44E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6"/>
        <w:gridCol w:w="4322"/>
        <w:gridCol w:w="915"/>
        <w:gridCol w:w="2539"/>
        <w:gridCol w:w="2604"/>
        <w:gridCol w:w="2994"/>
      </w:tblGrid>
      <w:tr w:rsidR="00C71D1E" w:rsidRPr="00D44E55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образовательныересурсы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1.Введение в социологию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Социологиякакнаука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Субъектыобщественныхотношений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2.Введение в политологию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Политологиякакнаука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Институты представительства </w:t>
            </w: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Политическийпроцесс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3.Введение в правоведение</w:t>
            </w: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культура. Правоотношения и правонарушения. </w:t>
            </w: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Юридическаяответственность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Основыконституционногоправа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Органывласти в РоссийскойФедерации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Основныеотрасличастногоправа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Основныеотраслипубличногоправа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Основныеотраслипроцессуальногоправа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Международноеправо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C53B44" w:rsidRDefault="00C71D1E" w:rsidP="00190209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71D1E" w:rsidRPr="00C53B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bookmarkStart w:id="12" w:name="block-2822061"/>
      <w:bookmarkEnd w:id="11"/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C71D1E" w:rsidRPr="00C53B44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C53B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9"/>
        <w:gridCol w:w="4157"/>
        <w:gridCol w:w="773"/>
        <w:gridCol w:w="2052"/>
        <w:gridCol w:w="2104"/>
        <w:gridCol w:w="4375"/>
      </w:tblGrid>
      <w:tr w:rsidR="00C71D1E" w:rsidRPr="00D44E55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Темаурока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Количествочасов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Электронныецифровыеобразовательныересурсы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Контрольныеработы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Практическиеработы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Изучениесоциальныхявлений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Взаимосвязьприроды и общества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Типысоциальнойдинамики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Общественныйпрогресс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Критерииобщественногопрогресса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Процессыглобализации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Глобальныепроблемысовременности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Сущность человека как проблема философии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Становлениечеловека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Сознание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Общественное и индивидуальноесознание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Массовое сознание и его особенности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 xml:space="preserve">Свобода и необходимость в </w:t>
            </w: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Теорияпознания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Истина и еёкритерии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Формыпознания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Мышление и язык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Научное знание и его характерные черты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Способы и методы научного познания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Духовная жизнь человека и общества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Человеккактворецкультуры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Мировоззрение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Культура. Институтыкультуры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Диалогкультур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Искусство, его виды и формы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Роль науки в современном обществе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Этика, мораль, нравственность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Категорииэтики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Нравственность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Этическиенормы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Теориисоциальныхотношений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Типысоциальныхотношений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Личность в социальнойпсихологии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Личность в группе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Социальнаяидентичность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Большиесоциальныегруппы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Социальнаяпсихологиямалыхгрупп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Межличностныеотношения в группах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Антисоциальные, криминальныегруппы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Функцииобщения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Общениекаквзаимодействие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Институтыкоммуникации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Конфликт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Экономикакакнаука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Предмет и методы экономической науки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Экономическиеинституты. Собственность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Типыэкономическихсистем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Экономическиеотношения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Производство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Факторы производства и факторные доходы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Институтрынка. Рыночныемеханизмы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Рыночныйспрос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Рыночноепредложение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Рыночноеравновесие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Конкуренция. Рыночныеструктуры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Рынокресурсов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Рынокземли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Рыноккапитала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Рыноктруда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Информациякакресурсэкономики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Рольпредпринимательства в экономике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Форганизационно-правовыеформыпредприятий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Малое и среднеепредпринимательство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Экономическиецелифирмы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Показателидеятельностифирмы. Издержки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Основныепринципыменеджмента. Маркетинг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Банки. Банковскаясистема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Финансовыеуслуги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Денежная масса и денежная база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Финансовыерынки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Современныефинансовыетехнологии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Финансоваябезопасность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Инфляция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Рольгосударства в экономике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Экономическиефункциигосударства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Общественныеблага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Несовершенстварыночнойорганизациихозяйства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Государственноерегулированиерынков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Государственныйбюджет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Распределениедоходов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Бюджетнаяполитикагосударства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Налоговаяполитикагосударства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Экономическийрост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Основныемакроэкономическиепоказатели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ВВП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Факторыдолгосрочногоэкономическогороста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Экономическиециклы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Циклическоеразвитиеэкономики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Мироваяэкономика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Международноеразделениетруда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Международнаяторговля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Государственноерегулированиевнешнейторговли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Международныерасчеты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491ECB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lang w:val="ru-RU"/>
              </w:rPr>
              <w:t>Промежуточная аттестация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b/>
          <w:color w:val="000000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4"/>
        <w:gridCol w:w="4270"/>
        <w:gridCol w:w="766"/>
        <w:gridCol w:w="2028"/>
        <w:gridCol w:w="2080"/>
        <w:gridCol w:w="4322"/>
      </w:tblGrid>
      <w:tr w:rsidR="00C71D1E" w:rsidRPr="00D44E55">
        <w:trPr>
          <w:trHeight w:val="144"/>
          <w:tblCellSpacing w:w="20" w:type="nil"/>
        </w:trPr>
        <w:tc>
          <w:tcPr>
            <w:tcW w:w="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Темаурока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Количествочасов</w:t>
            </w:r>
          </w:p>
        </w:tc>
        <w:tc>
          <w:tcPr>
            <w:tcW w:w="22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Электронныецифровыеобразовательныересурсы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Контрольныеработы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</w:rPr>
              <w:t>Практическиеработы</w:t>
            </w:r>
          </w:p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Институтысоциальнойстратификации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Критериисоциальнойстратификации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Стратификация в информационномобществе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Социальныеобщности и группы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Этническиеобщности. Этническиеотношения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Этническоемногообразиесовременногомира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Молодежькаксоциальнаягруппа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Проблемы молодежи в современной 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Институтсемьи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Социальныйинститутобразования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Религиякаксоциальныйинститут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Социализацияличности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Социальноеповедение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Социальныйстатус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Социальнаяроль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Статусно-ролевыеотношения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Социальнаямобильность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Социальныеинтересы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Социальныйконтроль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Отклоняющеесяповедение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Социологическоеобразование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Профессиональнаядеятельностьсоциолога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Политология в системе общественных наук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Структура, методы и функции политологии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Политическиеинститутысовременногообщества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Политическаясистема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Политическиеинституты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Институтыгосударственнойвласти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Институтзаконодательнойвласти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Парламентаризм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Институтисполнительнойвласти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Институтгосударственногоуправления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Институтыпредставительствасоциальныхинтересов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Институтвсобщегоизбирательногоправа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 xml:space="preserve">Институт политических партий и общественных организаций. </w:t>
            </w:r>
            <w:r w:rsidRPr="00D44E55">
              <w:rPr>
                <w:rFonts w:ascii="Times New Roman" w:hAnsi="Times New Roman" w:cs="Times New Roman"/>
                <w:color w:val="000000"/>
              </w:rPr>
              <w:t>Партийныесистемы и многопартийность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Политическаяэлита. Политическоелидерство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Политическаякультура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Политическиеидеологии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Политическая социализация . Типы политического поведения</w:t>
            </w:r>
            <w:proofErr w:type="gramStart"/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.П</w:t>
            </w:r>
            <w:proofErr w:type="gramEnd"/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олитическое участие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Политическийпроцесс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Политическийконфликт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Место и роль СМИ в политическом процессе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 xml:space="preserve">Политологическое образование и </w:t>
            </w: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профессиональная деятельность политолога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Профессиональнаядеятельностьполитолога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Понятиеправоведения. Юридическиенауки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Правокаксоциальныйинститут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Роль права в жизни общества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Источникиправа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Системаправа. Отраслиправа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Связьправа и 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Механизмсовременногогосударства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Правотворчество и законотворчество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Правосознание, правоваякультура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Понятие и признакиправоотношений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Субъектыправоотношений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Реализация и применениеправа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Правововоеповедение и правонарушение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Конституционное право. Конституция </w:t>
            </w: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ГражданствоРоссийскойФедерации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Гарантии и защита прав человека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Праваребенка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Россия - федеративноегосударство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 xml:space="preserve">Органы государственной власти субъектов Российской Федерации. </w:t>
            </w:r>
            <w:r w:rsidRPr="00D44E55">
              <w:rPr>
                <w:rFonts w:ascii="Times New Roman" w:hAnsi="Times New Roman" w:cs="Times New Roman"/>
                <w:color w:val="000000"/>
              </w:rPr>
              <w:t>Самоуправление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Гражданскоеправо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Правоспособность и дееспособность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Сделка. Гражданско-правовойдоговор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Защитагражданскихправ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Семейноеправо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Правовоерегулированиесемейныхотношений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Трудовоеправо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Трудовойдоговор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Образовательноеправо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Административноеправо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Экологическоезаконодательство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Финансовоеправо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Налоговоеправо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Уголовноеправо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Преступление. Уголовнаяответственность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Гражданскоепроцессуальноеправо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Гражданскийпроцесс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Арбитражныйпроцесс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Администтративныйпроцесс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Уголовноепроцессуальноеправо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Стадииуголовногопроцесса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Судприсяжныхзаседателей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Международноеправо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Международнаязащитаправчеловека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Основныевидыюридическихпрофессий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491ECB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b/>
                <w:color w:val="000000"/>
                <w:lang w:val="ru-RU"/>
              </w:rPr>
              <w:t>Промежуточная аттестация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57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>Итоговоеповторение, итоговоетестирование</w:t>
            </w:r>
          </w:p>
        </w:tc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0.5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71D1E" w:rsidRPr="00D44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44E55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136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C71D1E" w:rsidRPr="00D44E55" w:rsidRDefault="00F46DB6" w:rsidP="001902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44E55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71D1E" w:rsidRPr="00D44E55" w:rsidRDefault="00C71D1E" w:rsidP="0019020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</w:rPr>
        <w:sectPr w:rsidR="00C71D1E" w:rsidRPr="00D44E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3" w:name="block-2822060"/>
      <w:bookmarkEnd w:id="12"/>
      <w:r w:rsidRPr="00D44E55">
        <w:rPr>
          <w:rFonts w:ascii="Times New Roman" w:hAnsi="Times New Roman" w:cs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color w:val="000000"/>
        </w:rPr>
        <w:t>​‌‌​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color w:val="000000"/>
        </w:rPr>
        <w:t>​‌‌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color w:val="000000"/>
        </w:rPr>
        <w:t>​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b/>
          <w:color w:val="000000"/>
        </w:rPr>
        <w:t>МЕТОДИЧЕСКИЕ МАТЕРИАЛЫ ДЛЯ УЧИТЕЛЯ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color w:val="000000"/>
        </w:rPr>
        <w:t>​‌‌​</w:t>
      </w:r>
    </w:p>
    <w:p w:rsidR="00C71D1E" w:rsidRPr="00D44E55" w:rsidRDefault="00C71D1E" w:rsidP="00190209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44E55"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C71D1E" w:rsidRPr="00D44E55" w:rsidRDefault="00F46DB6" w:rsidP="00190209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44E55">
        <w:rPr>
          <w:rFonts w:ascii="Times New Roman" w:hAnsi="Times New Roman" w:cs="Times New Roman"/>
          <w:color w:val="000000"/>
        </w:rPr>
        <w:t>​</w:t>
      </w:r>
      <w:r w:rsidRPr="00D44E55">
        <w:rPr>
          <w:rFonts w:ascii="Times New Roman" w:hAnsi="Times New Roman" w:cs="Times New Roman"/>
          <w:color w:val="333333"/>
        </w:rPr>
        <w:t>​‌‌</w:t>
      </w:r>
      <w:r w:rsidRPr="00D44E55">
        <w:rPr>
          <w:rFonts w:ascii="Times New Roman" w:hAnsi="Times New Roman" w:cs="Times New Roman"/>
          <w:color w:val="000000"/>
        </w:rPr>
        <w:t>​</w:t>
      </w:r>
    </w:p>
    <w:p w:rsidR="00C71D1E" w:rsidRPr="00D44E55" w:rsidRDefault="00C71D1E" w:rsidP="00190209">
      <w:pPr>
        <w:spacing w:line="240" w:lineRule="auto"/>
        <w:rPr>
          <w:rFonts w:ascii="Times New Roman" w:hAnsi="Times New Roman" w:cs="Times New Roman"/>
        </w:rPr>
        <w:sectPr w:rsidR="00C71D1E" w:rsidRPr="00D44E5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46DB6" w:rsidRPr="00D44E55" w:rsidRDefault="00F46DB6" w:rsidP="00190209">
      <w:pPr>
        <w:spacing w:line="240" w:lineRule="auto"/>
        <w:rPr>
          <w:rFonts w:ascii="Times New Roman" w:hAnsi="Times New Roman" w:cs="Times New Roman"/>
        </w:rPr>
      </w:pPr>
    </w:p>
    <w:sectPr w:rsidR="00F46DB6" w:rsidRPr="00D44E55" w:rsidSect="005366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C71D1E"/>
    <w:rsid w:val="00190209"/>
    <w:rsid w:val="00491ECB"/>
    <w:rsid w:val="0053666F"/>
    <w:rsid w:val="00715FCE"/>
    <w:rsid w:val="00874E96"/>
    <w:rsid w:val="008E79AB"/>
    <w:rsid w:val="00BE0540"/>
    <w:rsid w:val="00C53B44"/>
    <w:rsid w:val="00C71D1E"/>
    <w:rsid w:val="00D44E55"/>
    <w:rsid w:val="00E46854"/>
    <w:rsid w:val="00F01F80"/>
    <w:rsid w:val="00F46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3666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36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5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5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11563</Words>
  <Characters>65911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Rebrin</dc:creator>
  <cp:lastModifiedBy>ученик</cp:lastModifiedBy>
  <cp:revision>10</cp:revision>
  <cp:lastPrinted>2024-09-04T07:27:00Z</cp:lastPrinted>
  <dcterms:created xsi:type="dcterms:W3CDTF">2023-08-25T01:23:00Z</dcterms:created>
  <dcterms:modified xsi:type="dcterms:W3CDTF">2024-10-22T03:23:00Z</dcterms:modified>
</cp:coreProperties>
</file>