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6418" w:rsidRDefault="00796418"/>
    <w:p w:rsidR="00796418" w:rsidRPr="001D7783" w:rsidRDefault="00796418" w:rsidP="00796418">
      <w:pPr>
        <w:pStyle w:val="a7"/>
        <w:shd w:val="clear" w:color="auto" w:fill="FFFFFF"/>
        <w:tabs>
          <w:tab w:val="left" w:pos="11199"/>
        </w:tabs>
        <w:spacing w:after="0"/>
        <w:ind w:firstLine="34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М</w:t>
      </w:r>
      <w:r>
        <w:rPr>
          <w:rFonts w:ascii="Times New Roman" w:hAnsi="Times New Roman" w:cs="Times New Roman"/>
          <w:sz w:val="24"/>
          <w:szCs w:val="24"/>
        </w:rPr>
        <w:t xml:space="preserve">униципальное </w:t>
      </w:r>
      <w:proofErr w:type="gramStart"/>
      <w:r>
        <w:rPr>
          <w:rFonts w:ascii="Times New Roman" w:hAnsi="Times New Roman" w:cs="Times New Roman"/>
          <w:sz w:val="24"/>
          <w:szCs w:val="24"/>
        </w:rPr>
        <w:t>бюджетное</w:t>
      </w:r>
      <w:r w:rsidRPr="001D7783">
        <w:rPr>
          <w:rFonts w:ascii="Times New Roman" w:hAnsi="Times New Roman" w:cs="Times New Roman"/>
          <w:sz w:val="24"/>
          <w:szCs w:val="24"/>
        </w:rPr>
        <w:t xml:space="preserve">  общеобразовательное</w:t>
      </w:r>
      <w:proofErr w:type="gramEnd"/>
      <w:r w:rsidRPr="001D7783">
        <w:rPr>
          <w:rFonts w:ascii="Times New Roman" w:hAnsi="Times New Roman" w:cs="Times New Roman"/>
          <w:sz w:val="24"/>
          <w:szCs w:val="24"/>
        </w:rPr>
        <w:t xml:space="preserve"> учреждение</w:t>
      </w:r>
    </w:p>
    <w:p w:rsidR="00796418" w:rsidRPr="001D7783" w:rsidRDefault="00796418" w:rsidP="00796418">
      <w:pPr>
        <w:shd w:val="clear" w:color="auto" w:fill="FFFFFF"/>
        <w:tabs>
          <w:tab w:val="left" w:pos="708"/>
        </w:tabs>
        <w:suppressAutoHyphens/>
        <w:spacing w:after="0"/>
        <w:ind w:left="360" w:firstLine="348"/>
        <w:jc w:val="center"/>
        <w:rPr>
          <w:rFonts w:ascii="Times New Roman" w:eastAsia="Droid Sans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«Средняя</w:t>
      </w:r>
      <w:r w:rsidRPr="001D7783">
        <w:rPr>
          <w:rFonts w:ascii="Times New Roman" w:eastAsia="Times New Roman" w:hAnsi="Times New Roman" w:cs="Times New Roman"/>
          <w:sz w:val="24"/>
          <w:szCs w:val="24"/>
        </w:rPr>
        <w:t xml:space="preserve"> общеобразовательная школа с. Бабстово»</w:t>
      </w:r>
    </w:p>
    <w:p w:rsidR="00796418" w:rsidRPr="001D7783" w:rsidRDefault="00796418" w:rsidP="00796418">
      <w:pPr>
        <w:shd w:val="clear" w:color="auto" w:fill="FFFFFF"/>
        <w:tabs>
          <w:tab w:val="left" w:pos="708"/>
        </w:tabs>
        <w:suppressAutoHyphens/>
        <w:spacing w:after="0"/>
        <w:ind w:left="360" w:firstLine="348"/>
        <w:rPr>
          <w:rFonts w:ascii="Calibri" w:eastAsia="Droid Sans" w:hAnsi="Calibri" w:cs="Times New Roman"/>
        </w:rPr>
      </w:pPr>
    </w:p>
    <w:tbl>
      <w:tblPr>
        <w:tblW w:w="15265" w:type="dxa"/>
        <w:tblInd w:w="-1704" w:type="dxa"/>
        <w:tblBorders>
          <w:top w:val="single" w:sz="2" w:space="0" w:color="000001"/>
          <w:left w:val="single" w:sz="2" w:space="0" w:color="000001"/>
          <w:bottom w:val="single" w:sz="4" w:space="0" w:color="00000A"/>
          <w:right w:val="single" w:sz="2" w:space="0" w:color="000001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9"/>
        <w:gridCol w:w="3402"/>
        <w:gridCol w:w="8494"/>
      </w:tblGrid>
      <w:tr w:rsidR="00796418" w:rsidRPr="001D7783" w:rsidTr="00532CE6">
        <w:trPr>
          <w:trHeight w:val="541"/>
        </w:trPr>
        <w:tc>
          <w:tcPr>
            <w:tcW w:w="3369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«Рассмотрено»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Руководитель МО</w:t>
            </w:r>
          </w:p>
          <w:p w:rsidR="00796418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О.А.Сахаровская</w:t>
            </w:r>
            <w:proofErr w:type="spellEnd"/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подпись                 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Протокол №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»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3402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18" w:rsidRPr="001D7783" w:rsidRDefault="007B6AA5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-2253615</wp:posOffset>
                  </wp:positionH>
                  <wp:positionV relativeFrom="paragraph">
                    <wp:posOffset>-1630045</wp:posOffset>
                  </wp:positionV>
                  <wp:extent cx="7764780" cy="3311755"/>
                  <wp:effectExtent l="0" t="0" r="7620" b="3175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764780" cy="33117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796418" w:rsidRPr="001D7783">
              <w:rPr>
                <w:rFonts w:ascii="Times New Roman" w:eastAsia="Times New Roman" w:hAnsi="Times New Roman" w:cs="Times New Roman"/>
                <w:sz w:val="24"/>
              </w:rPr>
              <w:t xml:space="preserve">    «Согласовано» 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Заместитель директора по У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>ВР</w:t>
            </w:r>
          </w:p>
          <w:p w:rsidR="00796418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         </w:t>
            </w:r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Г.Ф. Чернявская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 подпись                  ФИО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Протокол № 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от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«  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»         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  <w:tc>
          <w:tcPr>
            <w:tcW w:w="8494" w:type="dxa"/>
            <w:tcBorders>
              <w:top w:val="single" w:sz="2" w:space="0" w:color="000001"/>
              <w:left w:val="single" w:sz="2" w:space="0" w:color="000001"/>
              <w:bottom w:val="single" w:sz="4" w:space="0" w:color="00000A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«Утверждено»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Директор</w:t>
            </w:r>
          </w:p>
          <w:p w:rsidR="00796418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u w:val="single"/>
              </w:rPr>
            </w:pP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  <w:u w:val="single"/>
              </w:rPr>
              <w:t xml:space="preserve">________   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u w:val="single"/>
              </w:rPr>
              <w:t>Е.Е.Лазаренко</w:t>
            </w:r>
            <w:proofErr w:type="spellEnd"/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подпись                  ФИО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    П</w:t>
            </w:r>
            <w:r>
              <w:rPr>
                <w:rFonts w:ascii="Times New Roman" w:eastAsia="Times New Roman" w:hAnsi="Times New Roman" w:cs="Times New Roman"/>
                <w:sz w:val="24"/>
              </w:rPr>
              <w:t xml:space="preserve">риказ № </w:t>
            </w:r>
          </w:p>
          <w:p w:rsidR="00796418" w:rsidRPr="001D7783" w:rsidRDefault="00796418" w:rsidP="00532CE6">
            <w:pPr>
              <w:tabs>
                <w:tab w:val="left" w:pos="708"/>
              </w:tabs>
              <w:suppressAutoHyphens/>
              <w:spacing w:after="0" w:line="100" w:lineRule="atLeast"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 xml:space="preserve">     от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</w:rPr>
              <w:t xml:space="preserve">   »                         2026</w:t>
            </w:r>
            <w:r w:rsidRPr="001D7783">
              <w:rPr>
                <w:rFonts w:ascii="Times New Roman" w:eastAsia="Times New Roman" w:hAnsi="Times New Roman" w:cs="Times New Roman"/>
                <w:sz w:val="24"/>
              </w:rPr>
              <w:t xml:space="preserve"> г.</w:t>
            </w:r>
          </w:p>
        </w:tc>
      </w:tr>
      <w:tr w:rsidR="00796418" w:rsidRPr="001D7783" w:rsidTr="00532CE6">
        <w:trPr>
          <w:trHeight w:val="9464"/>
        </w:trPr>
        <w:tc>
          <w:tcPr>
            <w:tcW w:w="15265" w:type="dxa"/>
            <w:gridSpan w:val="3"/>
            <w:tcBorders>
              <w:top w:val="single" w:sz="4" w:space="0" w:color="00000A"/>
              <w:left w:val="single" w:sz="2" w:space="0" w:color="000001"/>
              <w:bottom w:val="single" w:sz="2" w:space="0" w:color="000001"/>
              <w:right w:val="single" w:sz="2" w:space="0" w:color="000001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96418" w:rsidRDefault="00796418" w:rsidP="00796418">
            <w:pPr>
              <w:shd w:val="clear" w:color="auto" w:fill="FFFFFF"/>
              <w:tabs>
                <w:tab w:val="left" w:pos="708"/>
              </w:tabs>
              <w:suppressAutoHyphens/>
              <w:rPr>
                <w:rFonts w:ascii="Calibri" w:eastAsia="Droid Sans" w:hAnsi="Calibri" w:cs="Times New Roman"/>
              </w:rPr>
            </w:pPr>
          </w:p>
          <w:p w:rsidR="00796418" w:rsidRPr="006B4047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Pr="006B4047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</w:t>
            </w:r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Рабочая программа</w:t>
            </w:r>
          </w:p>
          <w:p w:rsidR="00796418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По предмету</w:t>
            </w:r>
          </w:p>
          <w:p w:rsidR="00796418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                                                         </w:t>
            </w:r>
            <w:proofErr w:type="gram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« Шахматы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»</w:t>
            </w:r>
          </w:p>
          <w:p w:rsidR="007B6AA5" w:rsidRDefault="007B6AA5" w:rsidP="007B6AA5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5 класса</w:t>
            </w:r>
          </w:p>
          <w:p w:rsidR="00796418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Pr="006B4047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Pr="006B4047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ind w:left="360" w:firstLine="348"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  <w:proofErr w:type="gramStart"/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Учитель:  Гурова</w:t>
            </w:r>
            <w:proofErr w:type="gramEnd"/>
            <w:r w:rsidRPr="006B4047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 Виктория Ильинична</w:t>
            </w:r>
          </w:p>
          <w:p w:rsidR="00796418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Pr="006B4047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jc w:val="center"/>
              <w:rPr>
                <w:rFonts w:ascii="Times New Roman" w:eastAsia="Droid Sans" w:hAnsi="Times New Roman" w:cs="Times New Roman"/>
                <w:sz w:val="28"/>
                <w:szCs w:val="28"/>
              </w:rPr>
            </w:pPr>
          </w:p>
          <w:p w:rsidR="00796418" w:rsidRPr="001D7783" w:rsidRDefault="00796418" w:rsidP="00532CE6">
            <w:pPr>
              <w:shd w:val="clear" w:color="auto" w:fill="FFFFFF"/>
              <w:tabs>
                <w:tab w:val="left" w:pos="708"/>
              </w:tabs>
              <w:suppressAutoHyphens/>
              <w:rPr>
                <w:rFonts w:ascii="Calibri" w:eastAsia="Droid Sans" w:hAnsi="Calibri" w:cs="Times New Roman"/>
              </w:rPr>
            </w:pPr>
            <w:r>
              <w:rPr>
                <w:rFonts w:ascii="Times New Roman" w:eastAsia="Droid Sans" w:hAnsi="Times New Roman" w:cs="Times New Roman"/>
                <w:sz w:val="28"/>
                <w:szCs w:val="28"/>
              </w:rPr>
              <w:t xml:space="preserve">                                                                        2026-2027</w:t>
            </w:r>
            <w:r w:rsidRPr="006B4047">
              <w:rPr>
                <w:rFonts w:ascii="Times New Roman" w:eastAsia="Droid Sans" w:hAnsi="Times New Roman" w:cs="Times New Roman"/>
                <w:sz w:val="28"/>
                <w:szCs w:val="28"/>
              </w:rPr>
              <w:t>г.</w:t>
            </w:r>
          </w:p>
        </w:tc>
      </w:tr>
    </w:tbl>
    <w:p w:rsidR="00796418" w:rsidRDefault="00796418"/>
    <w:p w:rsidR="00796418" w:rsidRDefault="00796418"/>
    <w:p w:rsidR="00796418" w:rsidRPr="00357890" w:rsidRDefault="00796418" w:rsidP="007B6AA5">
      <w:pPr>
        <w:spacing w:after="0"/>
        <w:jc w:val="center"/>
        <w:rPr>
          <w:color w:val="000000"/>
          <w:sz w:val="24"/>
          <w:szCs w:val="24"/>
        </w:rPr>
      </w:pPr>
      <w:r w:rsidRPr="00357890">
        <w:rPr>
          <w:rFonts w:ascii="Times New Roman" w:hAnsi="Times New Roman"/>
          <w:b/>
          <w:sz w:val="24"/>
          <w:szCs w:val="24"/>
          <w:lang w:eastAsia="en-US"/>
        </w:rPr>
        <w:lastRenderedPageBreak/>
        <w:t>Пояснительная записка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357890">
        <w:rPr>
          <w:rFonts w:ascii="Times New Roman" w:hAnsi="Times New Roman"/>
          <w:bCs/>
          <w:color w:val="000000"/>
          <w:spacing w:val="-3"/>
          <w:sz w:val="24"/>
          <w:szCs w:val="24"/>
        </w:rPr>
        <w:t>Программа «</w:t>
      </w:r>
      <w:r>
        <w:rPr>
          <w:rFonts w:ascii="Times New Roman" w:hAnsi="Times New Roman"/>
          <w:bCs/>
          <w:color w:val="000000"/>
          <w:spacing w:val="-3"/>
          <w:sz w:val="24"/>
          <w:szCs w:val="24"/>
        </w:rPr>
        <w:t>Шахматы</w:t>
      </w:r>
      <w:r w:rsidRPr="00357890">
        <w:rPr>
          <w:rFonts w:ascii="Times New Roman" w:hAnsi="Times New Roman"/>
          <w:bCs/>
          <w:color w:val="000000"/>
          <w:spacing w:val="-3"/>
          <w:sz w:val="24"/>
          <w:szCs w:val="24"/>
        </w:rPr>
        <w:t xml:space="preserve">» </w:t>
      </w:r>
      <w:r w:rsidRPr="00357890">
        <w:rPr>
          <w:rFonts w:ascii="Times New Roman" w:hAnsi="Times New Roman"/>
          <w:sz w:val="24"/>
          <w:szCs w:val="24"/>
        </w:rPr>
        <w:t xml:space="preserve">составлена на основе программы шахматного образования в школе под редакцией И.Г. </w:t>
      </w:r>
      <w:proofErr w:type="spellStart"/>
      <w:r w:rsidRPr="00357890">
        <w:rPr>
          <w:rFonts w:ascii="Times New Roman" w:hAnsi="Times New Roman"/>
          <w:sz w:val="24"/>
          <w:szCs w:val="24"/>
        </w:rPr>
        <w:t>Сухина</w:t>
      </w:r>
      <w:proofErr w:type="spellEnd"/>
      <w:r w:rsidRPr="00357890">
        <w:rPr>
          <w:rFonts w:ascii="Times New Roman" w:hAnsi="Times New Roman"/>
          <w:sz w:val="24"/>
          <w:szCs w:val="24"/>
        </w:rPr>
        <w:t xml:space="preserve">, рассчитана на </w:t>
      </w:r>
      <w:r>
        <w:rPr>
          <w:rFonts w:ascii="Times New Roman" w:hAnsi="Times New Roman"/>
          <w:sz w:val="24"/>
          <w:szCs w:val="24"/>
        </w:rPr>
        <w:t>один год</w:t>
      </w:r>
      <w:r w:rsidRPr="00357890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Она </w:t>
      </w:r>
      <w:r w:rsidRPr="00357890">
        <w:rPr>
          <w:rFonts w:ascii="Times New Roman" w:hAnsi="Times New Roman"/>
          <w:sz w:val="24"/>
          <w:szCs w:val="24"/>
        </w:rPr>
        <w:t>рассматривается как система постепенно усложняющихся занимательных заданий и дидактических игр, позволяющих сформировать у детей внутренний план действий — способность действовать в уме.</w:t>
      </w:r>
    </w:p>
    <w:p w:rsidR="00796418" w:rsidRPr="00357890" w:rsidRDefault="00796418" w:rsidP="00796418">
      <w:pPr>
        <w:pStyle w:val="3"/>
        <w:spacing w:before="0"/>
        <w:jc w:val="both"/>
        <w:rPr>
          <w:b w:val="0"/>
          <w:sz w:val="24"/>
          <w:szCs w:val="24"/>
        </w:rPr>
      </w:pPr>
      <w:r w:rsidRPr="00357890">
        <w:rPr>
          <w:b w:val="0"/>
          <w:bCs/>
          <w:color w:val="231F20"/>
          <w:sz w:val="24"/>
          <w:szCs w:val="24"/>
        </w:rPr>
        <w:t xml:space="preserve">1.Определение видов    организации деятельности обучающихся, </w:t>
      </w:r>
      <w:proofErr w:type="gramStart"/>
      <w:r w:rsidRPr="00357890">
        <w:rPr>
          <w:b w:val="0"/>
          <w:bCs/>
          <w:color w:val="231F20"/>
          <w:sz w:val="24"/>
          <w:szCs w:val="24"/>
        </w:rPr>
        <w:t>направленных  на</w:t>
      </w:r>
      <w:proofErr w:type="gramEnd"/>
      <w:r w:rsidRPr="00357890">
        <w:rPr>
          <w:b w:val="0"/>
          <w:bCs/>
          <w:color w:val="231F20"/>
          <w:sz w:val="24"/>
          <w:szCs w:val="24"/>
        </w:rPr>
        <w:t xml:space="preserve"> достижение  </w:t>
      </w:r>
      <w:r w:rsidRPr="00357890">
        <w:rPr>
          <w:b w:val="0"/>
          <w:sz w:val="24"/>
          <w:szCs w:val="24"/>
        </w:rPr>
        <w:t xml:space="preserve">личностных, </w:t>
      </w:r>
      <w:proofErr w:type="spellStart"/>
      <w:r w:rsidRPr="00357890">
        <w:rPr>
          <w:b w:val="0"/>
          <w:sz w:val="24"/>
          <w:szCs w:val="24"/>
        </w:rPr>
        <w:t>метапредметных</w:t>
      </w:r>
      <w:proofErr w:type="spellEnd"/>
      <w:r w:rsidRPr="00357890">
        <w:rPr>
          <w:b w:val="0"/>
          <w:sz w:val="24"/>
          <w:szCs w:val="24"/>
        </w:rPr>
        <w:t xml:space="preserve"> и предметных результатов освоения учебного курса.</w:t>
      </w:r>
    </w:p>
    <w:p w:rsidR="00796418" w:rsidRPr="00357890" w:rsidRDefault="00796418" w:rsidP="00796418">
      <w:pPr>
        <w:pStyle w:val="3"/>
        <w:spacing w:before="0"/>
        <w:jc w:val="both"/>
        <w:rPr>
          <w:b w:val="0"/>
          <w:sz w:val="24"/>
          <w:szCs w:val="24"/>
        </w:rPr>
      </w:pPr>
      <w:r w:rsidRPr="00357890">
        <w:rPr>
          <w:b w:val="0"/>
          <w:sz w:val="24"/>
          <w:szCs w:val="24"/>
        </w:rPr>
        <w:t xml:space="preserve">2. В основу реализации программы </w:t>
      </w:r>
      <w:proofErr w:type="gramStart"/>
      <w:r w:rsidRPr="00357890">
        <w:rPr>
          <w:b w:val="0"/>
          <w:sz w:val="24"/>
          <w:szCs w:val="24"/>
        </w:rPr>
        <w:t>положены  ценностные</w:t>
      </w:r>
      <w:proofErr w:type="gramEnd"/>
      <w:r w:rsidRPr="00357890">
        <w:rPr>
          <w:b w:val="0"/>
          <w:sz w:val="24"/>
          <w:szCs w:val="24"/>
        </w:rPr>
        <w:t xml:space="preserve"> ориентиры и  воспитательные результаты. </w:t>
      </w:r>
    </w:p>
    <w:p w:rsidR="00796418" w:rsidRPr="00357890" w:rsidRDefault="00796418" w:rsidP="00796418">
      <w:pPr>
        <w:pStyle w:val="3"/>
        <w:spacing w:before="0"/>
        <w:jc w:val="both"/>
        <w:rPr>
          <w:b w:val="0"/>
          <w:sz w:val="24"/>
          <w:szCs w:val="24"/>
        </w:rPr>
      </w:pPr>
      <w:r w:rsidRPr="00357890">
        <w:rPr>
          <w:b w:val="0"/>
          <w:sz w:val="24"/>
          <w:szCs w:val="24"/>
        </w:rPr>
        <w:t xml:space="preserve">3.Ценностные ориентации организации </w:t>
      </w:r>
      <w:proofErr w:type="gramStart"/>
      <w:r w:rsidRPr="00357890">
        <w:rPr>
          <w:b w:val="0"/>
          <w:sz w:val="24"/>
          <w:szCs w:val="24"/>
        </w:rPr>
        <w:t>деятельности  предполагают</w:t>
      </w:r>
      <w:proofErr w:type="gramEnd"/>
      <w:r w:rsidRPr="00357890">
        <w:rPr>
          <w:b w:val="0"/>
          <w:sz w:val="24"/>
          <w:szCs w:val="24"/>
        </w:rPr>
        <w:t xml:space="preserve"> уровневую оценку в достижении планируемых результатов.  </w:t>
      </w:r>
    </w:p>
    <w:p w:rsidR="00796418" w:rsidRPr="00357890" w:rsidRDefault="00796418" w:rsidP="00796418">
      <w:pPr>
        <w:pStyle w:val="3"/>
        <w:spacing w:before="0"/>
        <w:jc w:val="both"/>
        <w:rPr>
          <w:b w:val="0"/>
          <w:sz w:val="24"/>
          <w:szCs w:val="24"/>
        </w:rPr>
      </w:pPr>
      <w:r w:rsidRPr="00357890">
        <w:rPr>
          <w:b w:val="0"/>
          <w:sz w:val="24"/>
          <w:szCs w:val="24"/>
        </w:rPr>
        <w:t xml:space="preserve">4.Достижения планируемых результатов </w:t>
      </w:r>
      <w:proofErr w:type="gramStart"/>
      <w:r w:rsidRPr="00357890">
        <w:rPr>
          <w:b w:val="0"/>
          <w:sz w:val="24"/>
          <w:szCs w:val="24"/>
        </w:rPr>
        <w:t>отслеживаются  в</w:t>
      </w:r>
      <w:proofErr w:type="gramEnd"/>
      <w:r w:rsidRPr="00357890">
        <w:rPr>
          <w:b w:val="0"/>
          <w:sz w:val="24"/>
          <w:szCs w:val="24"/>
        </w:rPr>
        <w:t xml:space="preserve"> рамках внутренней системы оценки: педагогом, администрацией.</w:t>
      </w:r>
    </w:p>
    <w:p w:rsidR="00796418" w:rsidRPr="00357890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AA4755">
        <w:rPr>
          <w:rFonts w:ascii="Times New Roman" w:hAnsi="Times New Roman"/>
          <w:b/>
          <w:color w:val="000000"/>
          <w:sz w:val="24"/>
          <w:szCs w:val="24"/>
        </w:rPr>
        <w:t>Актуальность программы</w:t>
      </w:r>
      <w:r w:rsidRPr="00357890">
        <w:rPr>
          <w:rFonts w:ascii="Times New Roman" w:hAnsi="Times New Roman"/>
          <w:color w:val="000000"/>
          <w:sz w:val="24"/>
          <w:szCs w:val="24"/>
        </w:rPr>
        <w:t xml:space="preserve"> обусловлена тем, что в школе происходят радикальные изменения: на первый план выдвигается развивающая функция обучения, в значительной степени способствующая становлению личности школьников и наиболее полному раскрытию их творческих способностей.</w:t>
      </w:r>
    </w:p>
    <w:p w:rsidR="00796418" w:rsidRPr="00357890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7890">
        <w:rPr>
          <w:rFonts w:ascii="Times New Roman" w:hAnsi="Times New Roman"/>
          <w:color w:val="000000"/>
          <w:sz w:val="24"/>
          <w:szCs w:val="24"/>
        </w:rPr>
        <w:t xml:space="preserve">              Введение «Шахмат» позволяет реа</w:t>
      </w:r>
      <w:r w:rsidRPr="00357890">
        <w:rPr>
          <w:rFonts w:ascii="Times New Roman" w:hAnsi="Times New Roman"/>
          <w:color w:val="000000"/>
          <w:spacing w:val="-1"/>
          <w:sz w:val="24"/>
          <w:szCs w:val="24"/>
        </w:rPr>
        <w:t>лизовать многие позитивные идеи отечественных теоретиков и прак</w:t>
      </w:r>
      <w:r w:rsidRPr="00357890">
        <w:rPr>
          <w:rFonts w:ascii="Times New Roman" w:hAnsi="Times New Roman"/>
          <w:color w:val="000000"/>
          <w:sz w:val="24"/>
          <w:szCs w:val="24"/>
        </w:rPr>
        <w:t xml:space="preserve">тиков — сделать обучение радостным, поддерживать </w:t>
      </w:r>
      <w:proofErr w:type="gramStart"/>
      <w:r w:rsidRPr="00357890">
        <w:rPr>
          <w:rFonts w:ascii="Times New Roman" w:hAnsi="Times New Roman"/>
          <w:color w:val="000000"/>
          <w:sz w:val="24"/>
          <w:szCs w:val="24"/>
        </w:rPr>
        <w:t>устойчивый  интерес</w:t>
      </w:r>
      <w:proofErr w:type="gramEnd"/>
      <w:r w:rsidRPr="00357890">
        <w:rPr>
          <w:rFonts w:ascii="Times New Roman" w:hAnsi="Times New Roman"/>
          <w:color w:val="000000"/>
          <w:sz w:val="24"/>
          <w:szCs w:val="24"/>
        </w:rPr>
        <w:t xml:space="preserve"> к знаниям. </w:t>
      </w:r>
    </w:p>
    <w:p w:rsidR="00796418" w:rsidRPr="00357890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7890">
        <w:rPr>
          <w:rFonts w:ascii="Times New Roman" w:hAnsi="Times New Roman"/>
          <w:color w:val="000000"/>
          <w:sz w:val="24"/>
          <w:szCs w:val="24"/>
        </w:rPr>
        <w:t xml:space="preserve">           Шахматы в положительно влияют на совершенствование у детей многих психических процессов и таких качеств, как восприятие, внимание, воображение, память, </w:t>
      </w:r>
      <w:proofErr w:type="gramStart"/>
      <w:r w:rsidRPr="00357890">
        <w:rPr>
          <w:rFonts w:ascii="Times New Roman" w:hAnsi="Times New Roman"/>
          <w:color w:val="000000"/>
          <w:sz w:val="24"/>
          <w:szCs w:val="24"/>
        </w:rPr>
        <w:t>мышление,  начальные</w:t>
      </w:r>
      <w:proofErr w:type="gramEnd"/>
      <w:r w:rsidRPr="00357890">
        <w:rPr>
          <w:rFonts w:ascii="Times New Roman" w:hAnsi="Times New Roman"/>
          <w:color w:val="000000"/>
          <w:sz w:val="24"/>
          <w:szCs w:val="24"/>
        </w:rPr>
        <w:t xml:space="preserve"> формы волевого управления поведением.</w:t>
      </w:r>
    </w:p>
    <w:p w:rsidR="00796418" w:rsidRPr="00357890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7890">
        <w:rPr>
          <w:rFonts w:ascii="Times New Roman" w:hAnsi="Times New Roman"/>
          <w:color w:val="000000"/>
          <w:sz w:val="24"/>
          <w:szCs w:val="24"/>
        </w:rPr>
        <w:t xml:space="preserve">            Обучение игре в шахматы с самого раннего возраста </w:t>
      </w:r>
      <w:proofErr w:type="gramStart"/>
      <w:r w:rsidRPr="00357890">
        <w:rPr>
          <w:rFonts w:ascii="Times New Roman" w:hAnsi="Times New Roman"/>
          <w:color w:val="000000"/>
          <w:sz w:val="24"/>
          <w:szCs w:val="24"/>
        </w:rPr>
        <w:t>помогает  многим</w:t>
      </w:r>
      <w:proofErr w:type="gramEnd"/>
      <w:r w:rsidRPr="00357890">
        <w:rPr>
          <w:rFonts w:ascii="Times New Roman" w:hAnsi="Times New Roman"/>
          <w:color w:val="000000"/>
          <w:sz w:val="24"/>
          <w:szCs w:val="24"/>
        </w:rPr>
        <w:t xml:space="preserve"> детям не отстать в развитии от своих сверстников, открывает дорогу к творчеству сотням тысяч  детей некоммуникативного типа. Расширение круга общения, возможностей полноценного самовыражения, самореализации позволяет этим детям преодолеть замкнутость, мнимую ущербность.</w:t>
      </w: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 w:val="24"/>
          <w:szCs w:val="24"/>
        </w:rPr>
      </w:pPr>
      <w:r w:rsidRPr="00357890">
        <w:rPr>
          <w:rFonts w:ascii="Times New Roman" w:hAnsi="Times New Roman"/>
          <w:color w:val="000000"/>
          <w:sz w:val="24"/>
          <w:szCs w:val="24"/>
        </w:rPr>
        <w:t xml:space="preserve">           Педагогическая целесообразность программы объясняется тем, </w:t>
      </w:r>
      <w:proofErr w:type="gramStart"/>
      <w:r w:rsidRPr="00357890">
        <w:rPr>
          <w:rFonts w:ascii="Times New Roman" w:hAnsi="Times New Roman"/>
          <w:color w:val="000000"/>
          <w:sz w:val="24"/>
          <w:szCs w:val="24"/>
        </w:rPr>
        <w:t xml:space="preserve">что  </w:t>
      </w:r>
      <w:r w:rsidRPr="00357890">
        <w:rPr>
          <w:rFonts w:ascii="Times New Roman" w:hAnsi="Times New Roman"/>
          <w:color w:val="000000"/>
          <w:spacing w:val="-2"/>
          <w:sz w:val="24"/>
          <w:szCs w:val="24"/>
        </w:rPr>
        <w:t>начальный</w:t>
      </w:r>
      <w:proofErr w:type="gramEnd"/>
      <w:r w:rsidRPr="00357890">
        <w:rPr>
          <w:rFonts w:ascii="Times New Roman" w:hAnsi="Times New Roman"/>
          <w:color w:val="000000"/>
          <w:spacing w:val="-2"/>
          <w:sz w:val="24"/>
          <w:szCs w:val="24"/>
        </w:rPr>
        <w:t xml:space="preserve"> курс по обучению игре в шахматы максимально прост </w:t>
      </w:r>
      <w:r w:rsidRPr="00357890">
        <w:rPr>
          <w:rFonts w:ascii="Times New Roman" w:hAnsi="Times New Roman"/>
          <w:color w:val="000000"/>
          <w:sz w:val="24"/>
          <w:szCs w:val="24"/>
        </w:rPr>
        <w:t>и доступен младшим школьникам. Стержневым моментом занятий становится дея</w:t>
      </w:r>
      <w:r w:rsidRPr="00357890">
        <w:rPr>
          <w:rFonts w:ascii="Times New Roman" w:hAnsi="Times New Roman"/>
          <w:color w:val="000000"/>
          <w:spacing w:val="-1"/>
          <w:sz w:val="24"/>
          <w:szCs w:val="24"/>
        </w:rPr>
        <w:t>тельность самих учащихся, когда они наблюдают, сравнивают, клас</w:t>
      </w:r>
      <w:r w:rsidRPr="00357890">
        <w:rPr>
          <w:rFonts w:ascii="Times New Roman" w:hAnsi="Times New Roman"/>
          <w:color w:val="000000"/>
          <w:sz w:val="24"/>
          <w:szCs w:val="24"/>
        </w:rPr>
        <w:t xml:space="preserve">сифицируют, группируют, делают выводы, выясняют закономерности. При этом предусматривается широкое </w:t>
      </w:r>
      <w:proofErr w:type="gramStart"/>
      <w:r w:rsidRPr="00357890">
        <w:rPr>
          <w:rFonts w:ascii="Times New Roman" w:hAnsi="Times New Roman"/>
          <w:color w:val="000000"/>
          <w:sz w:val="24"/>
          <w:szCs w:val="24"/>
        </w:rPr>
        <w:t>использование  занимательного</w:t>
      </w:r>
      <w:proofErr w:type="gramEnd"/>
      <w:r w:rsidRPr="00357890">
        <w:rPr>
          <w:rFonts w:ascii="Times New Roman" w:hAnsi="Times New Roman"/>
          <w:color w:val="000000"/>
          <w:sz w:val="24"/>
          <w:szCs w:val="24"/>
        </w:rPr>
        <w:t xml:space="preserve"> материала, включение в уроки игровых ситуаций,  чтение дидактических сказок и т. д. Важное  значение при изучении шахматного курса имеет специально организованная игровая дея</w:t>
      </w:r>
      <w:r w:rsidRPr="00357890">
        <w:rPr>
          <w:rFonts w:ascii="Times New Roman" w:hAnsi="Times New Roman"/>
          <w:color w:val="000000"/>
          <w:sz w:val="24"/>
          <w:szCs w:val="24"/>
        </w:rPr>
        <w:softHyphen/>
        <w:t xml:space="preserve">тельность на занятиях, использование приема обыгрывания учебных заданий, создания игровых ситуаций. </w:t>
      </w:r>
      <w:r w:rsidRPr="00357890">
        <w:rPr>
          <w:rFonts w:ascii="Times New Roman" w:hAnsi="Times New Roman"/>
          <w:color w:val="000000"/>
          <w:sz w:val="24"/>
          <w:szCs w:val="24"/>
          <w:lang w:val="en-US"/>
        </w:rPr>
        <w:t>Ha</w:t>
      </w:r>
      <w:r w:rsidRPr="00357890">
        <w:rPr>
          <w:rFonts w:ascii="Times New Roman" w:hAnsi="Times New Roman"/>
          <w:color w:val="000000"/>
          <w:sz w:val="24"/>
          <w:szCs w:val="24"/>
        </w:rPr>
        <w:t xml:space="preserve"> каждом из занятий прорабатывается элементарный шахматный </w:t>
      </w:r>
      <w:r w:rsidRPr="00357890">
        <w:rPr>
          <w:rFonts w:ascii="Times New Roman" w:hAnsi="Times New Roman"/>
          <w:color w:val="000000"/>
          <w:spacing w:val="-3"/>
          <w:sz w:val="24"/>
          <w:szCs w:val="24"/>
        </w:rPr>
        <w:t xml:space="preserve">материал с углубленной проработкой отдельных тем. Основной упор </w:t>
      </w:r>
      <w:r w:rsidRPr="00357890">
        <w:rPr>
          <w:rFonts w:ascii="Times New Roman" w:hAnsi="Times New Roman"/>
          <w:color w:val="000000"/>
          <w:sz w:val="24"/>
          <w:szCs w:val="24"/>
        </w:rPr>
        <w:t>на занятиях делается на детальном изучении силы и слабости каж</w:t>
      </w:r>
      <w:r w:rsidRPr="00357890">
        <w:rPr>
          <w:rFonts w:ascii="Times New Roman" w:hAnsi="Times New Roman"/>
          <w:color w:val="000000"/>
          <w:sz w:val="24"/>
          <w:szCs w:val="24"/>
        </w:rPr>
        <w:softHyphen/>
        <w:t xml:space="preserve">дой шахматной фигуры, ее игровых возможностей. В программе предусмотрено, чтобы уже на первом этапе обучения дети могли сами оценивать сравнительную силу шахматных фигур, </w:t>
      </w:r>
      <w:proofErr w:type="gramStart"/>
      <w:r w:rsidRPr="00357890">
        <w:rPr>
          <w:rFonts w:ascii="Times New Roman" w:hAnsi="Times New Roman"/>
          <w:color w:val="000000"/>
          <w:sz w:val="24"/>
          <w:szCs w:val="24"/>
        </w:rPr>
        <w:t xml:space="preserve">делать  </w:t>
      </w:r>
      <w:r w:rsidRPr="00357890">
        <w:rPr>
          <w:rFonts w:ascii="Times New Roman" w:hAnsi="Times New Roman"/>
          <w:color w:val="000000"/>
          <w:spacing w:val="-1"/>
          <w:sz w:val="24"/>
          <w:szCs w:val="24"/>
        </w:rPr>
        <w:t>выводы</w:t>
      </w:r>
      <w:proofErr w:type="gramEnd"/>
      <w:r w:rsidRPr="00357890">
        <w:rPr>
          <w:rFonts w:ascii="Times New Roman" w:hAnsi="Times New Roman"/>
          <w:color w:val="000000"/>
          <w:spacing w:val="-1"/>
          <w:sz w:val="24"/>
          <w:szCs w:val="24"/>
        </w:rPr>
        <w:t xml:space="preserve"> о том, что ладья, к примеру, сильнее коня, а ферзь сильнее </w:t>
      </w:r>
      <w:r w:rsidRPr="00357890">
        <w:rPr>
          <w:rFonts w:ascii="Times New Roman" w:hAnsi="Times New Roman"/>
          <w:color w:val="000000"/>
          <w:sz w:val="24"/>
          <w:szCs w:val="24"/>
        </w:rPr>
        <w:t>ладьи.</w:t>
      </w:r>
    </w:p>
    <w:p w:rsidR="00796418" w:rsidRDefault="00796418" w:rsidP="00796418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796418" w:rsidRDefault="00796418" w:rsidP="007964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418" w:rsidRDefault="00796418" w:rsidP="0079641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96418" w:rsidRPr="00357890" w:rsidRDefault="00796418" w:rsidP="00796418">
      <w:pPr>
        <w:spacing w:after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357890">
        <w:rPr>
          <w:rFonts w:ascii="Times New Roman" w:hAnsi="Times New Roman" w:cs="Times New Roman"/>
          <w:b/>
          <w:sz w:val="24"/>
          <w:szCs w:val="28"/>
        </w:rPr>
        <w:lastRenderedPageBreak/>
        <w:t>Планируемые результаты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b/>
          <w:sz w:val="24"/>
          <w:szCs w:val="28"/>
        </w:rPr>
      </w:pP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b/>
          <w:sz w:val="24"/>
          <w:szCs w:val="28"/>
        </w:rPr>
        <w:t>Личностные результаты:</w:t>
      </w:r>
    </w:p>
    <w:p w:rsidR="00796418" w:rsidRPr="00357890" w:rsidRDefault="00796418" w:rsidP="00796418">
      <w:pPr>
        <w:widowControl w:val="0"/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i/>
          <w:sz w:val="24"/>
          <w:szCs w:val="28"/>
        </w:rPr>
        <w:t>Определять</w:t>
      </w:r>
      <w:r w:rsidRPr="00357890">
        <w:rPr>
          <w:rFonts w:ascii="Times New Roman" w:hAnsi="Times New Roman" w:cs="Times New Roman"/>
          <w:sz w:val="24"/>
          <w:szCs w:val="28"/>
        </w:rPr>
        <w:t xml:space="preserve"> и </w:t>
      </w:r>
      <w:r w:rsidRPr="00357890">
        <w:rPr>
          <w:rFonts w:ascii="Times New Roman" w:hAnsi="Times New Roman" w:cs="Times New Roman"/>
          <w:i/>
          <w:sz w:val="24"/>
          <w:szCs w:val="28"/>
        </w:rPr>
        <w:t>высказывать</w:t>
      </w:r>
      <w:r w:rsidRPr="00357890">
        <w:rPr>
          <w:rFonts w:ascii="Times New Roman" w:hAnsi="Times New Roman" w:cs="Times New Roman"/>
          <w:sz w:val="24"/>
          <w:szCs w:val="28"/>
        </w:rPr>
        <w:t xml:space="preserve"> под руководством педагога самые простые общие для всех людей правила поведения при сотрудничестве (этические нормы).</w:t>
      </w:r>
    </w:p>
    <w:p w:rsidR="00796418" w:rsidRPr="00357890" w:rsidRDefault="00796418" w:rsidP="00796418">
      <w:pPr>
        <w:widowControl w:val="0"/>
        <w:numPr>
          <w:ilvl w:val="0"/>
          <w:numId w:val="2"/>
        </w:numPr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В предложенных педагогом ситуациях общения и сотрудничества, опираясь на общие для всех простые правила </w:t>
      </w:r>
      <w:proofErr w:type="gramStart"/>
      <w:r w:rsidRPr="00357890">
        <w:rPr>
          <w:rFonts w:ascii="Times New Roman" w:hAnsi="Times New Roman" w:cs="Times New Roman"/>
          <w:sz w:val="24"/>
          <w:szCs w:val="28"/>
        </w:rPr>
        <w:t xml:space="preserve">поведения,  </w:t>
      </w:r>
      <w:r w:rsidRPr="00357890">
        <w:rPr>
          <w:rFonts w:ascii="Times New Roman" w:hAnsi="Times New Roman" w:cs="Times New Roman"/>
          <w:i/>
          <w:sz w:val="24"/>
          <w:szCs w:val="28"/>
        </w:rPr>
        <w:t>делать</w:t>
      </w:r>
      <w:proofErr w:type="gramEnd"/>
      <w:r w:rsidRPr="00357890">
        <w:rPr>
          <w:rFonts w:ascii="Times New Roman" w:hAnsi="Times New Roman" w:cs="Times New Roman"/>
          <w:i/>
          <w:sz w:val="24"/>
          <w:szCs w:val="28"/>
        </w:rPr>
        <w:t xml:space="preserve"> выбор</w:t>
      </w:r>
      <w:r w:rsidRPr="00357890">
        <w:rPr>
          <w:rFonts w:ascii="Times New Roman" w:hAnsi="Times New Roman" w:cs="Times New Roman"/>
          <w:sz w:val="24"/>
          <w:szCs w:val="28"/>
        </w:rPr>
        <w:t>, при поддержке других участников группы и педагога, как поступить.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proofErr w:type="spellStart"/>
      <w:proofErr w:type="gramStart"/>
      <w:r w:rsidRPr="00357890">
        <w:rPr>
          <w:rFonts w:ascii="Times New Roman" w:hAnsi="Times New Roman" w:cs="Times New Roman"/>
          <w:b/>
          <w:sz w:val="24"/>
          <w:szCs w:val="28"/>
        </w:rPr>
        <w:t>Метапредметныхрезультататов</w:t>
      </w:r>
      <w:proofErr w:type="spellEnd"/>
      <w:r w:rsidRPr="00357890">
        <w:rPr>
          <w:rFonts w:ascii="Times New Roman" w:hAnsi="Times New Roman" w:cs="Times New Roman"/>
          <w:sz w:val="24"/>
          <w:szCs w:val="28"/>
        </w:rPr>
        <w:t xml:space="preserve"> :</w:t>
      </w:r>
      <w:proofErr w:type="gramEnd"/>
    </w:p>
    <w:p w:rsidR="00796418" w:rsidRPr="00357890" w:rsidRDefault="00796418" w:rsidP="00796418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Регулятивные УУД:</w:t>
      </w:r>
    </w:p>
    <w:p w:rsidR="00796418" w:rsidRPr="00357890" w:rsidRDefault="00796418" w:rsidP="00796418">
      <w:pPr>
        <w:widowControl w:val="0"/>
        <w:numPr>
          <w:ilvl w:val="0"/>
          <w:numId w:val="3"/>
        </w:numPr>
        <w:tabs>
          <w:tab w:val="left" w:pos="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Определять и формулировать цель </w:t>
      </w:r>
      <w:proofErr w:type="gramStart"/>
      <w:r w:rsidRPr="00357890">
        <w:rPr>
          <w:rFonts w:ascii="Times New Roman" w:hAnsi="Times New Roman" w:cs="Times New Roman"/>
          <w:sz w:val="24"/>
          <w:szCs w:val="28"/>
        </w:rPr>
        <w:t>деятельности  с</w:t>
      </w:r>
      <w:proofErr w:type="gramEnd"/>
      <w:r w:rsidRPr="00357890">
        <w:rPr>
          <w:rFonts w:ascii="Times New Roman" w:hAnsi="Times New Roman" w:cs="Times New Roman"/>
          <w:sz w:val="24"/>
          <w:szCs w:val="28"/>
        </w:rPr>
        <w:t xml:space="preserve"> помощью учителя. </w:t>
      </w:r>
    </w:p>
    <w:p w:rsidR="00796418" w:rsidRPr="00357890" w:rsidRDefault="00796418" w:rsidP="00796418">
      <w:pPr>
        <w:numPr>
          <w:ilvl w:val="0"/>
          <w:numId w:val="4"/>
        </w:numPr>
        <w:tabs>
          <w:tab w:val="left" w:pos="0"/>
          <w:tab w:val="num" w:pos="720"/>
        </w:tabs>
        <w:spacing w:after="0"/>
        <w:ind w:left="0" w:firstLine="0"/>
        <w:jc w:val="both"/>
        <w:rPr>
          <w:rFonts w:ascii="Times New Roman" w:hAnsi="Times New Roman" w:cs="Times New Roman"/>
          <w:bCs/>
          <w:sz w:val="24"/>
          <w:szCs w:val="28"/>
        </w:rPr>
      </w:pPr>
      <w:r w:rsidRPr="00357890">
        <w:rPr>
          <w:rFonts w:ascii="Times New Roman" w:hAnsi="Times New Roman" w:cs="Times New Roman"/>
          <w:bCs/>
          <w:sz w:val="24"/>
          <w:szCs w:val="28"/>
        </w:rPr>
        <w:t xml:space="preserve">Проговаривать последовательность действий. </w:t>
      </w:r>
    </w:p>
    <w:p w:rsidR="00796418" w:rsidRPr="00357890" w:rsidRDefault="00796418" w:rsidP="00796418">
      <w:pPr>
        <w:widowControl w:val="0"/>
        <w:numPr>
          <w:ilvl w:val="0"/>
          <w:numId w:val="5"/>
        </w:numPr>
        <w:tabs>
          <w:tab w:val="left" w:pos="0"/>
        </w:tabs>
        <w:overflowPunct w:val="0"/>
        <w:autoSpaceDE w:val="0"/>
        <w:autoSpaceDN w:val="0"/>
        <w:adjustRightInd w:val="0"/>
        <w:spacing w:after="0"/>
        <w:ind w:left="0" w:firstLine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Учиться высказывать своё предположение (версию) на основе работы с иллюстрацией рабочей тетради.</w:t>
      </w:r>
    </w:p>
    <w:p w:rsidR="00796418" w:rsidRPr="00357890" w:rsidRDefault="00796418" w:rsidP="00796418">
      <w:pPr>
        <w:widowControl w:val="0"/>
        <w:numPr>
          <w:ilvl w:val="0"/>
          <w:numId w:val="6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Учиться работать по предложенному учителем плану.</w:t>
      </w:r>
    </w:p>
    <w:p w:rsidR="00796418" w:rsidRPr="00357890" w:rsidRDefault="00796418" w:rsidP="00796418">
      <w:pPr>
        <w:widowControl w:val="0"/>
        <w:numPr>
          <w:ilvl w:val="0"/>
          <w:numId w:val="7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Учиться отличать верно выполненное задание от неверного.</w:t>
      </w:r>
    </w:p>
    <w:p w:rsidR="00796418" w:rsidRPr="00357890" w:rsidRDefault="00796418" w:rsidP="00796418">
      <w:pPr>
        <w:widowControl w:val="0"/>
        <w:numPr>
          <w:ilvl w:val="0"/>
          <w:numId w:val="8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Учиться совместно с учителем и другими учениками давать эмоциональную оценку деятельности товарищей. </w:t>
      </w:r>
    </w:p>
    <w:p w:rsidR="00796418" w:rsidRPr="00357890" w:rsidRDefault="00796418" w:rsidP="00796418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Познавательные УУД:</w:t>
      </w:r>
    </w:p>
    <w:p w:rsidR="00796418" w:rsidRPr="00357890" w:rsidRDefault="00796418" w:rsidP="00796418">
      <w:pPr>
        <w:widowControl w:val="0"/>
        <w:numPr>
          <w:ilvl w:val="0"/>
          <w:numId w:val="9"/>
        </w:numPr>
        <w:tabs>
          <w:tab w:val="num" w:pos="72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Ориентироваться в своей системе знаний: отличать новое от уже известного с помощью учителя. </w:t>
      </w:r>
    </w:p>
    <w:p w:rsidR="00796418" w:rsidRPr="00357890" w:rsidRDefault="00796418" w:rsidP="00796418">
      <w:pPr>
        <w:widowControl w:val="0"/>
        <w:numPr>
          <w:ilvl w:val="0"/>
          <w:numId w:val="10"/>
        </w:numPr>
        <w:tabs>
          <w:tab w:val="num" w:pos="72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Добывать новые знания: находить ответы на вопросы, используя свой жизненный опыт и информацию, полученную от учителя. </w:t>
      </w:r>
    </w:p>
    <w:p w:rsidR="00796418" w:rsidRPr="00357890" w:rsidRDefault="00796418" w:rsidP="00796418">
      <w:pPr>
        <w:widowControl w:val="0"/>
        <w:numPr>
          <w:ilvl w:val="0"/>
          <w:numId w:val="11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Перерабатывать полученную информацию: делать выводы в </w:t>
      </w:r>
      <w:proofErr w:type="gramStart"/>
      <w:r w:rsidRPr="00357890">
        <w:rPr>
          <w:rFonts w:ascii="Times New Roman" w:hAnsi="Times New Roman" w:cs="Times New Roman"/>
          <w:sz w:val="24"/>
          <w:szCs w:val="28"/>
        </w:rPr>
        <w:t>результате  совместной</w:t>
      </w:r>
      <w:proofErr w:type="gramEnd"/>
      <w:r w:rsidRPr="00357890">
        <w:rPr>
          <w:rFonts w:ascii="Times New Roman" w:hAnsi="Times New Roman" w:cs="Times New Roman"/>
          <w:sz w:val="24"/>
          <w:szCs w:val="28"/>
        </w:rPr>
        <w:t xml:space="preserve">  работы всей группы.</w:t>
      </w:r>
    </w:p>
    <w:p w:rsidR="00796418" w:rsidRPr="00357890" w:rsidRDefault="00796418" w:rsidP="00796418">
      <w:pPr>
        <w:widowControl w:val="0"/>
        <w:numPr>
          <w:ilvl w:val="0"/>
          <w:numId w:val="12"/>
        </w:numPr>
        <w:tabs>
          <w:tab w:val="num" w:pos="72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Перерабатывать полученную информацию: сравнивать и группировать такие шахматные объекты, как ходы шахматных фигур, сильная и слабая позиция, сила шахматных фигур.</w:t>
      </w:r>
    </w:p>
    <w:p w:rsidR="00796418" w:rsidRPr="00357890" w:rsidRDefault="00796418" w:rsidP="00796418">
      <w:pPr>
        <w:widowControl w:val="0"/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Преобразовывать информацию из одной формы в другую: находить и формулировать решение шахматных задачи с помощью </w:t>
      </w:r>
      <w:proofErr w:type="gramStart"/>
      <w:r w:rsidRPr="00357890">
        <w:rPr>
          <w:rFonts w:ascii="Times New Roman" w:hAnsi="Times New Roman" w:cs="Times New Roman"/>
          <w:sz w:val="24"/>
          <w:szCs w:val="28"/>
        </w:rPr>
        <w:t>простейших  моделей</w:t>
      </w:r>
      <w:proofErr w:type="gramEnd"/>
      <w:r w:rsidRPr="00357890">
        <w:rPr>
          <w:rFonts w:ascii="Times New Roman" w:hAnsi="Times New Roman" w:cs="Times New Roman"/>
          <w:sz w:val="24"/>
          <w:szCs w:val="28"/>
        </w:rPr>
        <w:t xml:space="preserve"> (предметных, рисунков, схематических рисунков, схем).</w:t>
      </w:r>
    </w:p>
    <w:p w:rsidR="00796418" w:rsidRPr="00357890" w:rsidRDefault="00796418" w:rsidP="00796418">
      <w:pPr>
        <w:widowControl w:val="0"/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Коммуникативные УУД:</w:t>
      </w:r>
    </w:p>
    <w:p w:rsidR="00796418" w:rsidRPr="00357890" w:rsidRDefault="00796418" w:rsidP="00796418">
      <w:pPr>
        <w:widowControl w:val="0"/>
        <w:numPr>
          <w:ilvl w:val="0"/>
          <w:numId w:val="13"/>
        </w:numPr>
        <w:tabs>
          <w:tab w:val="num" w:pos="72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796418" w:rsidRPr="00357890" w:rsidRDefault="00796418" w:rsidP="00796418">
      <w:pPr>
        <w:widowControl w:val="0"/>
        <w:numPr>
          <w:ilvl w:val="0"/>
          <w:numId w:val="14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Слушать и понимать речь других.</w:t>
      </w:r>
    </w:p>
    <w:p w:rsidR="00796418" w:rsidRPr="00357890" w:rsidRDefault="00796418" w:rsidP="00796418">
      <w:pPr>
        <w:widowControl w:val="0"/>
        <w:numPr>
          <w:ilvl w:val="0"/>
          <w:numId w:val="15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Совместно договариваться о правилах общения и поведения в школе и следовать им.</w:t>
      </w:r>
    </w:p>
    <w:p w:rsidR="00796418" w:rsidRPr="00357890" w:rsidRDefault="00796418" w:rsidP="00796418">
      <w:pPr>
        <w:widowControl w:val="0"/>
        <w:numPr>
          <w:ilvl w:val="0"/>
          <w:numId w:val="16"/>
        </w:numPr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Учиться выполнять различные роли в группе (лидера, исполнителя, критика).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b/>
          <w:sz w:val="24"/>
          <w:szCs w:val="28"/>
        </w:rPr>
        <w:t>Предметные результаты: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- знать шахматные термины: белое и черное поле, горизонталь, вертикаль, диагональ, центр, партнёры, начальное положение, белые, черные, ход, взятие, шах, мат, пат, ничья; 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- знать названия шахматных фигур: ладья, слон, ферзь, конь, пешка, король,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- знать правила хода и взятия каждой фигурой;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- различать диагональ, вертикаль, горизонталь;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-сравнивать между собой предметы, явления;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lastRenderedPageBreak/>
        <w:t>-обобщать, делать несложные выводы;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- уметь проводить элементарные комбинации;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- уметь планировать нападение на фигуры противника, организовать защиту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  своих фигур;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>- уметь ориентироваться на шахматной доске, в шахматной нотации;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 -определять последовательность событий;</w:t>
      </w:r>
    </w:p>
    <w:p w:rsidR="00796418" w:rsidRPr="00357890" w:rsidRDefault="00796418" w:rsidP="00796418">
      <w:pPr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357890">
        <w:rPr>
          <w:rFonts w:ascii="Times New Roman" w:hAnsi="Times New Roman" w:cs="Times New Roman"/>
          <w:sz w:val="24"/>
          <w:szCs w:val="28"/>
        </w:rPr>
        <w:t xml:space="preserve">-выявлять закономерности и проводить аналогии.  </w:t>
      </w:r>
    </w:p>
    <w:p w:rsidR="00796418" w:rsidRPr="00633D92" w:rsidRDefault="00796418" w:rsidP="00796418">
      <w:pPr>
        <w:ind w:firstLine="51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33D92">
        <w:rPr>
          <w:rFonts w:ascii="Times New Roman" w:hAnsi="Times New Roman" w:cs="Times New Roman"/>
          <w:b/>
          <w:sz w:val="24"/>
          <w:szCs w:val="24"/>
        </w:rPr>
        <w:t xml:space="preserve">Уровни планируемых результатов </w:t>
      </w:r>
    </w:p>
    <w:p w:rsidR="00796418" w:rsidRPr="00633D92" w:rsidRDefault="00796418" w:rsidP="00796418">
      <w:pPr>
        <w:shd w:val="clear" w:color="auto" w:fill="FFFFFF"/>
        <w:spacing w:after="0"/>
        <w:ind w:left="19" w:right="29" w:firstLine="288"/>
        <w:jc w:val="both"/>
        <w:rPr>
          <w:rFonts w:ascii="Times New Roman" w:hAnsi="Times New Roman" w:cs="Times New Roman"/>
          <w:sz w:val="24"/>
          <w:szCs w:val="28"/>
        </w:rPr>
      </w:pPr>
      <w:r w:rsidRPr="00633D92">
        <w:rPr>
          <w:rFonts w:ascii="Times New Roman" w:hAnsi="Times New Roman" w:cs="Times New Roman"/>
          <w:spacing w:val="-3"/>
          <w:sz w:val="24"/>
          <w:szCs w:val="28"/>
        </w:rPr>
        <w:t xml:space="preserve">В основу изучения </w:t>
      </w:r>
      <w:proofErr w:type="gramStart"/>
      <w:r w:rsidRPr="00633D92">
        <w:rPr>
          <w:rFonts w:ascii="Times New Roman" w:hAnsi="Times New Roman" w:cs="Times New Roman"/>
          <w:spacing w:val="-3"/>
          <w:sz w:val="24"/>
          <w:szCs w:val="28"/>
        </w:rPr>
        <w:t>программы  положены</w:t>
      </w:r>
      <w:proofErr w:type="gramEnd"/>
      <w:r w:rsidRPr="00633D92">
        <w:rPr>
          <w:rFonts w:ascii="Times New Roman" w:hAnsi="Times New Roman" w:cs="Times New Roman"/>
          <w:spacing w:val="-3"/>
          <w:sz w:val="24"/>
          <w:szCs w:val="28"/>
        </w:rPr>
        <w:t xml:space="preserve"> ценностные ориентиры, достижение которых определяются воспитательными результатами. Воспитательные результаты внеурочной деятель</w:t>
      </w:r>
      <w:r w:rsidRPr="00633D92">
        <w:rPr>
          <w:rFonts w:ascii="Times New Roman" w:hAnsi="Times New Roman" w:cs="Times New Roman"/>
          <w:spacing w:val="-3"/>
          <w:sz w:val="24"/>
          <w:szCs w:val="28"/>
        </w:rPr>
        <w:softHyphen/>
      </w:r>
      <w:r w:rsidRPr="00633D92">
        <w:rPr>
          <w:rFonts w:ascii="Times New Roman" w:hAnsi="Times New Roman" w:cs="Times New Roman"/>
          <w:sz w:val="24"/>
          <w:szCs w:val="28"/>
        </w:rPr>
        <w:t xml:space="preserve">ности   </w:t>
      </w:r>
      <w:proofErr w:type="gramStart"/>
      <w:r w:rsidRPr="00633D92">
        <w:rPr>
          <w:rFonts w:ascii="Times New Roman" w:hAnsi="Times New Roman" w:cs="Times New Roman"/>
          <w:sz w:val="24"/>
          <w:szCs w:val="28"/>
        </w:rPr>
        <w:t>оцениваются  по</w:t>
      </w:r>
      <w:proofErr w:type="gramEnd"/>
      <w:r w:rsidRPr="00633D92">
        <w:rPr>
          <w:rFonts w:ascii="Times New Roman" w:hAnsi="Times New Roman" w:cs="Times New Roman"/>
          <w:sz w:val="24"/>
          <w:szCs w:val="28"/>
        </w:rPr>
        <w:t xml:space="preserve"> трём уровням.</w:t>
      </w:r>
    </w:p>
    <w:p w:rsidR="00796418" w:rsidRPr="00633D92" w:rsidRDefault="00796418" w:rsidP="00796418">
      <w:pPr>
        <w:shd w:val="clear" w:color="auto" w:fill="FFFFFF"/>
        <w:spacing w:after="0"/>
        <w:ind w:left="29" w:right="29" w:firstLine="278"/>
        <w:jc w:val="both"/>
        <w:rPr>
          <w:rFonts w:ascii="Times New Roman" w:hAnsi="Times New Roman" w:cs="Times New Roman"/>
          <w:sz w:val="24"/>
          <w:szCs w:val="28"/>
        </w:rPr>
      </w:pPr>
      <w:r w:rsidRPr="00633D92">
        <w:rPr>
          <w:rFonts w:ascii="Times New Roman" w:hAnsi="Times New Roman" w:cs="Times New Roman"/>
          <w:b/>
          <w:i/>
          <w:iCs/>
          <w:sz w:val="24"/>
          <w:szCs w:val="28"/>
        </w:rPr>
        <w:t>Первый уровень результатов</w:t>
      </w:r>
      <w:r w:rsidRPr="00633D92">
        <w:rPr>
          <w:rFonts w:ascii="Times New Roman" w:hAnsi="Times New Roman" w:cs="Times New Roman"/>
          <w:i/>
          <w:iCs/>
          <w:sz w:val="24"/>
          <w:szCs w:val="28"/>
        </w:rPr>
        <w:t xml:space="preserve"> — </w:t>
      </w:r>
      <w:r w:rsidRPr="00633D92">
        <w:rPr>
          <w:rFonts w:ascii="Times New Roman" w:hAnsi="Times New Roman" w:cs="Times New Roman"/>
          <w:sz w:val="24"/>
          <w:szCs w:val="28"/>
        </w:rPr>
        <w:t>приобретение школьни</w:t>
      </w:r>
      <w:r w:rsidRPr="00633D92">
        <w:rPr>
          <w:rFonts w:ascii="Times New Roman" w:hAnsi="Times New Roman" w:cs="Times New Roman"/>
          <w:sz w:val="24"/>
          <w:szCs w:val="28"/>
        </w:rPr>
        <w:softHyphen/>
        <w:t>ком социальных знаний (об общественных нормах, устрой</w:t>
      </w:r>
      <w:r w:rsidRPr="00633D92">
        <w:rPr>
          <w:rFonts w:ascii="Times New Roman" w:hAnsi="Times New Roman" w:cs="Times New Roman"/>
          <w:sz w:val="24"/>
          <w:szCs w:val="28"/>
        </w:rPr>
        <w:softHyphen/>
      </w:r>
      <w:r w:rsidRPr="00633D92">
        <w:rPr>
          <w:rFonts w:ascii="Times New Roman" w:hAnsi="Times New Roman" w:cs="Times New Roman"/>
          <w:spacing w:val="-3"/>
          <w:sz w:val="24"/>
          <w:szCs w:val="28"/>
        </w:rPr>
        <w:t>стве общества, о социально одобряемых и неодобряемых фор</w:t>
      </w:r>
      <w:r w:rsidRPr="00633D92">
        <w:rPr>
          <w:rFonts w:ascii="Times New Roman" w:hAnsi="Times New Roman" w:cs="Times New Roman"/>
          <w:spacing w:val="-3"/>
          <w:sz w:val="24"/>
          <w:szCs w:val="28"/>
        </w:rPr>
        <w:softHyphen/>
        <w:t xml:space="preserve">мах поведения в обществе и т. п.), первичного понимания </w:t>
      </w:r>
      <w:r w:rsidRPr="00633D92">
        <w:rPr>
          <w:rFonts w:ascii="Times New Roman" w:hAnsi="Times New Roman" w:cs="Times New Roman"/>
          <w:sz w:val="24"/>
          <w:szCs w:val="28"/>
        </w:rPr>
        <w:t>социальной реальности и повседневной жизни.</w:t>
      </w:r>
    </w:p>
    <w:p w:rsidR="00796418" w:rsidRPr="00633D92" w:rsidRDefault="00796418" w:rsidP="00796418">
      <w:pPr>
        <w:shd w:val="clear" w:color="auto" w:fill="FFFFFF"/>
        <w:spacing w:after="0"/>
        <w:ind w:left="19" w:right="19" w:firstLine="278"/>
        <w:jc w:val="both"/>
        <w:rPr>
          <w:rFonts w:ascii="Times New Roman" w:hAnsi="Times New Roman" w:cs="Times New Roman"/>
          <w:sz w:val="24"/>
          <w:szCs w:val="28"/>
        </w:rPr>
      </w:pPr>
      <w:r w:rsidRPr="00633D92">
        <w:rPr>
          <w:rFonts w:ascii="Times New Roman" w:hAnsi="Times New Roman" w:cs="Times New Roman"/>
          <w:spacing w:val="-3"/>
          <w:sz w:val="24"/>
          <w:szCs w:val="28"/>
        </w:rPr>
        <w:t>Для достижения данного уровня результатов особое значе</w:t>
      </w:r>
      <w:r w:rsidRPr="00633D92">
        <w:rPr>
          <w:rFonts w:ascii="Times New Roman" w:hAnsi="Times New Roman" w:cs="Times New Roman"/>
          <w:spacing w:val="-3"/>
          <w:sz w:val="24"/>
          <w:szCs w:val="28"/>
        </w:rPr>
        <w:softHyphen/>
      </w:r>
      <w:r w:rsidRPr="00633D92">
        <w:rPr>
          <w:rFonts w:ascii="Times New Roman" w:hAnsi="Times New Roman" w:cs="Times New Roman"/>
          <w:sz w:val="24"/>
          <w:szCs w:val="28"/>
        </w:rPr>
        <w:t xml:space="preserve">ние имеет взаимодействие ученика со своими </w:t>
      </w:r>
      <w:proofErr w:type="gramStart"/>
      <w:r w:rsidRPr="00633D92">
        <w:rPr>
          <w:rFonts w:ascii="Times New Roman" w:hAnsi="Times New Roman" w:cs="Times New Roman"/>
          <w:sz w:val="24"/>
          <w:szCs w:val="28"/>
        </w:rPr>
        <w:t xml:space="preserve">учителями </w:t>
      </w:r>
      <w:r w:rsidRPr="00633D92">
        <w:rPr>
          <w:rFonts w:ascii="Times New Roman" w:hAnsi="Times New Roman" w:cs="Times New Roman"/>
          <w:spacing w:val="-1"/>
          <w:sz w:val="24"/>
          <w:szCs w:val="28"/>
        </w:rPr>
        <w:t xml:space="preserve"> как</w:t>
      </w:r>
      <w:proofErr w:type="gramEnd"/>
      <w:r w:rsidRPr="00633D92">
        <w:rPr>
          <w:rFonts w:ascii="Times New Roman" w:hAnsi="Times New Roman" w:cs="Times New Roman"/>
          <w:spacing w:val="-1"/>
          <w:sz w:val="24"/>
          <w:szCs w:val="28"/>
        </w:rPr>
        <w:t xml:space="preserve"> значимыми </w:t>
      </w:r>
      <w:r w:rsidRPr="00633D92">
        <w:rPr>
          <w:rFonts w:ascii="Times New Roman" w:hAnsi="Times New Roman" w:cs="Times New Roman"/>
          <w:sz w:val="24"/>
          <w:szCs w:val="28"/>
        </w:rPr>
        <w:t>для него носителями положительного социального знания и повседневного опыта.</w:t>
      </w:r>
    </w:p>
    <w:p w:rsidR="00796418" w:rsidRPr="00633D92" w:rsidRDefault="00796418" w:rsidP="00796418">
      <w:pPr>
        <w:shd w:val="clear" w:color="auto" w:fill="FFFFFF"/>
        <w:spacing w:after="0"/>
        <w:ind w:left="38" w:right="19" w:firstLine="298"/>
        <w:jc w:val="both"/>
        <w:rPr>
          <w:rFonts w:ascii="Times New Roman" w:hAnsi="Times New Roman" w:cs="Times New Roman"/>
          <w:sz w:val="24"/>
          <w:szCs w:val="28"/>
        </w:rPr>
      </w:pPr>
      <w:r w:rsidRPr="00633D92">
        <w:rPr>
          <w:rFonts w:ascii="Times New Roman" w:hAnsi="Times New Roman" w:cs="Times New Roman"/>
          <w:b/>
          <w:i/>
          <w:iCs/>
          <w:spacing w:val="-2"/>
          <w:sz w:val="24"/>
          <w:szCs w:val="28"/>
        </w:rPr>
        <w:t>Второй уровень результатов</w:t>
      </w:r>
      <w:r w:rsidRPr="00633D92">
        <w:rPr>
          <w:rFonts w:ascii="Times New Roman" w:hAnsi="Times New Roman" w:cs="Times New Roman"/>
          <w:spacing w:val="-2"/>
          <w:sz w:val="24"/>
          <w:szCs w:val="28"/>
        </w:rPr>
        <w:t xml:space="preserve">— получение школьником </w:t>
      </w:r>
      <w:r w:rsidRPr="00633D92">
        <w:rPr>
          <w:rFonts w:ascii="Times New Roman" w:hAnsi="Times New Roman" w:cs="Times New Roman"/>
          <w:sz w:val="24"/>
          <w:szCs w:val="28"/>
        </w:rPr>
        <w:t xml:space="preserve">опыта переживания и позитивного отношения к базовым ценностям общества (человек, семья, Отечество, природа, </w:t>
      </w:r>
      <w:r w:rsidRPr="00633D92">
        <w:rPr>
          <w:rFonts w:ascii="Times New Roman" w:hAnsi="Times New Roman" w:cs="Times New Roman"/>
          <w:spacing w:val="-3"/>
          <w:sz w:val="24"/>
          <w:szCs w:val="28"/>
        </w:rPr>
        <w:t>мир, знания, труд, культура), ценностного отношения к со</w:t>
      </w:r>
      <w:r w:rsidRPr="00633D92">
        <w:rPr>
          <w:rFonts w:ascii="Times New Roman" w:hAnsi="Times New Roman" w:cs="Times New Roman"/>
          <w:spacing w:val="-3"/>
          <w:sz w:val="24"/>
          <w:szCs w:val="28"/>
        </w:rPr>
        <w:softHyphen/>
      </w:r>
      <w:r w:rsidRPr="00633D92">
        <w:rPr>
          <w:rFonts w:ascii="Times New Roman" w:hAnsi="Times New Roman" w:cs="Times New Roman"/>
          <w:sz w:val="24"/>
          <w:szCs w:val="28"/>
        </w:rPr>
        <w:t>циальной реальности в целом.</w:t>
      </w:r>
    </w:p>
    <w:p w:rsidR="00796418" w:rsidRPr="00633D92" w:rsidRDefault="00796418" w:rsidP="00796418">
      <w:pPr>
        <w:shd w:val="clear" w:color="auto" w:fill="FFFFFF"/>
        <w:spacing w:after="0"/>
        <w:ind w:left="142" w:right="24" w:hanging="142"/>
        <w:jc w:val="both"/>
        <w:rPr>
          <w:rFonts w:ascii="Times New Roman" w:hAnsi="Times New Roman" w:cs="Times New Roman"/>
          <w:i/>
          <w:iCs/>
          <w:sz w:val="24"/>
          <w:szCs w:val="28"/>
        </w:rPr>
      </w:pPr>
      <w:r w:rsidRPr="00633D92">
        <w:rPr>
          <w:rFonts w:ascii="Times New Roman" w:hAnsi="Times New Roman" w:cs="Times New Roman"/>
          <w:spacing w:val="-2"/>
          <w:sz w:val="24"/>
          <w:szCs w:val="28"/>
        </w:rPr>
        <w:t xml:space="preserve">          Для достижения данного уровня результатов особое значе</w:t>
      </w:r>
      <w:r w:rsidRPr="00633D92">
        <w:rPr>
          <w:rFonts w:ascii="Times New Roman" w:hAnsi="Times New Roman" w:cs="Times New Roman"/>
          <w:spacing w:val="-2"/>
          <w:sz w:val="24"/>
          <w:szCs w:val="28"/>
        </w:rPr>
        <w:softHyphen/>
      </w:r>
      <w:r w:rsidRPr="00633D92">
        <w:rPr>
          <w:rFonts w:ascii="Times New Roman" w:hAnsi="Times New Roman" w:cs="Times New Roman"/>
          <w:sz w:val="24"/>
          <w:szCs w:val="28"/>
        </w:rPr>
        <w:t>ние имеет взаимодействие школьников между собой на уровне класса, школы, то есть   в защищенной, дружественной про-социальной среде. Именно в такой близкой социальной сре</w:t>
      </w:r>
      <w:r w:rsidRPr="00633D92">
        <w:rPr>
          <w:rFonts w:ascii="Times New Roman" w:hAnsi="Times New Roman" w:cs="Times New Roman"/>
          <w:sz w:val="24"/>
          <w:szCs w:val="28"/>
        </w:rPr>
        <w:softHyphen/>
        <w:t>де ребёнок получает (или не получает) первое практическое подтверждение приобретённых социальных знаний, начинает их ценить (или отвергает).</w:t>
      </w: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 w:cs="Times New Roman"/>
          <w:sz w:val="24"/>
          <w:szCs w:val="28"/>
        </w:rPr>
      </w:pPr>
      <w:r w:rsidRPr="00633D92">
        <w:rPr>
          <w:rFonts w:ascii="Times New Roman" w:hAnsi="Times New Roman" w:cs="Times New Roman"/>
          <w:b/>
          <w:i/>
          <w:iCs/>
          <w:sz w:val="24"/>
          <w:szCs w:val="28"/>
        </w:rPr>
        <w:t>Третий уровень результатов</w:t>
      </w:r>
      <w:r w:rsidRPr="00633D92">
        <w:rPr>
          <w:rFonts w:ascii="Times New Roman" w:hAnsi="Times New Roman" w:cs="Times New Roman"/>
          <w:sz w:val="24"/>
          <w:szCs w:val="28"/>
        </w:rPr>
        <w:t>— получение школьником опыта самостоятельного общественного действия. Только в са</w:t>
      </w:r>
      <w:r w:rsidRPr="00633D92">
        <w:rPr>
          <w:rFonts w:ascii="Times New Roman" w:hAnsi="Times New Roman" w:cs="Times New Roman"/>
          <w:sz w:val="24"/>
          <w:szCs w:val="28"/>
        </w:rPr>
        <w:softHyphen/>
        <w:t>мостоятельном общественном действии, действии в открытом социуме, за пределами дружественной среды школы, для дру</w:t>
      </w:r>
      <w:r w:rsidRPr="00633D92">
        <w:rPr>
          <w:rFonts w:ascii="Times New Roman" w:hAnsi="Times New Roman" w:cs="Times New Roman"/>
          <w:sz w:val="24"/>
          <w:szCs w:val="28"/>
        </w:rPr>
        <w:softHyphen/>
        <w:t>гих, зачастую незнакомых людей, которые вовсе не обязатель</w:t>
      </w:r>
      <w:r w:rsidRPr="00633D92">
        <w:rPr>
          <w:rFonts w:ascii="Times New Roman" w:hAnsi="Times New Roman" w:cs="Times New Roman"/>
          <w:sz w:val="24"/>
          <w:szCs w:val="28"/>
        </w:rPr>
        <w:softHyphen/>
        <w:t>но положительно к нему настроены, юный человек действи</w:t>
      </w:r>
      <w:r w:rsidRPr="00633D92">
        <w:rPr>
          <w:rFonts w:ascii="Times New Roman" w:hAnsi="Times New Roman" w:cs="Times New Roman"/>
          <w:sz w:val="24"/>
          <w:szCs w:val="28"/>
        </w:rPr>
        <w:softHyphen/>
        <w:t>тельно становится (а не просто узнаёт о том, как стать) социальным деятелем, гражданином, свободным человеком.</w:t>
      </w: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Pr="00633D92" w:rsidRDefault="00796418" w:rsidP="00796418">
      <w:pPr>
        <w:shd w:val="clear" w:color="auto" w:fill="FFFFFF"/>
        <w:spacing w:after="0"/>
        <w:jc w:val="both"/>
        <w:rPr>
          <w:rFonts w:ascii="Times New Roman" w:hAnsi="Times New Roman"/>
          <w:color w:val="000000"/>
          <w:szCs w:val="24"/>
        </w:rPr>
      </w:pPr>
    </w:p>
    <w:p w:rsidR="00796418" w:rsidRDefault="00796418" w:rsidP="0079641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Содержа</w:t>
      </w:r>
      <w:r w:rsidRPr="003C1255">
        <w:rPr>
          <w:rFonts w:ascii="Times New Roman" w:hAnsi="Times New Roman" w:cs="Times New Roman"/>
          <w:b/>
          <w:sz w:val="24"/>
          <w:szCs w:val="24"/>
        </w:rPr>
        <w:t>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</w:p>
    <w:p w:rsidR="00796418" w:rsidRDefault="00796418" w:rsidP="007964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1.Шахматная доска -3 часа</w:t>
      </w:r>
    </w:p>
    <w:p w:rsidR="00796418" w:rsidRPr="00BC0C7C" w:rsidRDefault="00796418" w:rsidP="00796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0C7C">
        <w:rPr>
          <w:rFonts w:ascii="Times New Roman" w:hAnsi="Times New Roman" w:cs="Times New Roman"/>
          <w:sz w:val="24"/>
          <w:szCs w:val="24"/>
        </w:rPr>
        <w:lastRenderedPageBreak/>
        <w:t xml:space="preserve">Место шахмат в мировой </w:t>
      </w:r>
      <w:proofErr w:type="spellStart"/>
      <w:r w:rsidRPr="00BC0C7C">
        <w:rPr>
          <w:rFonts w:ascii="Times New Roman" w:hAnsi="Times New Roman" w:cs="Times New Roman"/>
          <w:sz w:val="24"/>
          <w:szCs w:val="24"/>
        </w:rPr>
        <w:t>культкре</w:t>
      </w:r>
      <w:proofErr w:type="spellEnd"/>
      <w:r w:rsidRPr="00BC0C7C">
        <w:rPr>
          <w:rFonts w:ascii="Times New Roman" w:hAnsi="Times New Roman" w:cs="Times New Roman"/>
          <w:sz w:val="24"/>
          <w:szCs w:val="24"/>
        </w:rPr>
        <w:t>.  Шахматные фигуры, и их обозначения. Позиция, запись позиций.</w:t>
      </w:r>
    </w:p>
    <w:p w:rsidR="00796418" w:rsidRDefault="00796418" w:rsidP="007964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0C7C">
        <w:rPr>
          <w:b/>
        </w:rPr>
        <w:t>2</w:t>
      </w:r>
      <w:r>
        <w:t>.</w:t>
      </w:r>
      <w:r w:rsidRPr="00BC0C7C">
        <w:rPr>
          <w:rFonts w:ascii="Times New Roman" w:hAnsi="Times New Roman" w:cs="Times New Roman"/>
          <w:b/>
          <w:sz w:val="24"/>
          <w:szCs w:val="24"/>
        </w:rPr>
        <w:t>Шахматные фигур</w:t>
      </w:r>
      <w:r>
        <w:rPr>
          <w:rFonts w:ascii="Times New Roman" w:hAnsi="Times New Roman" w:cs="Times New Roman"/>
          <w:b/>
          <w:sz w:val="24"/>
          <w:szCs w:val="24"/>
        </w:rPr>
        <w:t>ы – 20 часов</w:t>
      </w:r>
    </w:p>
    <w:p w:rsidR="00796418" w:rsidRDefault="00796418" w:rsidP="0079641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Ценностность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фигур, Единица измерения ценности, Виды ценности. Изменение ценности в зависимости от ситуации на доске. Защита, размен, виды размена. Материальный перевес, Легкие и тяжелые фигуры, их качество.</w:t>
      </w:r>
    </w:p>
    <w:p w:rsidR="00796418" w:rsidRDefault="00796418" w:rsidP="007964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C0C7C">
        <w:rPr>
          <w:rFonts w:ascii="Times New Roman" w:hAnsi="Times New Roman" w:cs="Times New Roman"/>
          <w:b/>
          <w:sz w:val="24"/>
          <w:szCs w:val="24"/>
        </w:rPr>
        <w:t>3.Шах-2 часа</w:t>
      </w:r>
    </w:p>
    <w:p w:rsidR="00796418" w:rsidRDefault="00796418" w:rsidP="00796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Шах, конем, слоном, ферзем, и пешкой. Открытый шах. Двойной шах.</w:t>
      </w:r>
    </w:p>
    <w:p w:rsidR="00796418" w:rsidRDefault="00796418" w:rsidP="0079641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C0C7C">
        <w:rPr>
          <w:rFonts w:ascii="Times New Roman" w:hAnsi="Times New Roman" w:cs="Times New Roman"/>
          <w:b/>
          <w:sz w:val="24"/>
          <w:szCs w:val="24"/>
        </w:rPr>
        <w:t>4. Мат-5 часов</w:t>
      </w:r>
    </w:p>
    <w:p w:rsidR="00796418" w:rsidRPr="00BC0C7C" w:rsidRDefault="00796418" w:rsidP="00796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Мат. Цель игры. Мат ферзем, ладьей, слоном, конем, пешкой. Мат в один ход. Ничья пат. Варианты ничьей. Рокировка. Длинная и короткая рокировка.</w:t>
      </w:r>
    </w:p>
    <w:p w:rsidR="00796418" w:rsidRDefault="00796418" w:rsidP="0079641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80282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b/>
          <w:sz w:val="24"/>
          <w:szCs w:val="24"/>
        </w:rPr>
        <w:t>. Шахматная партия 38- часов</w:t>
      </w:r>
    </w:p>
    <w:p w:rsidR="00796418" w:rsidRPr="00480282" w:rsidRDefault="00796418" w:rsidP="0079641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Игра всеми фигурами из начального положения. Демонстрация коротких партий. Повторение. Разыгрывания коротких партий</w:t>
      </w:r>
    </w:p>
    <w:p w:rsidR="00796418" w:rsidRDefault="00796418" w:rsidP="007964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Учебный план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42"/>
        <w:gridCol w:w="5290"/>
        <w:gridCol w:w="3113"/>
      </w:tblGrid>
      <w:tr w:rsidR="00796418" w:rsidTr="00532CE6">
        <w:tc>
          <w:tcPr>
            <w:tcW w:w="959" w:type="dxa"/>
          </w:tcPr>
          <w:p w:rsidR="00796418" w:rsidRDefault="00796418" w:rsidP="00532C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№</w:t>
            </w:r>
          </w:p>
        </w:tc>
        <w:tc>
          <w:tcPr>
            <w:tcW w:w="5421" w:type="dxa"/>
          </w:tcPr>
          <w:p w:rsidR="00796418" w:rsidRDefault="00796418" w:rsidP="00532C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Раздел</w:t>
            </w:r>
          </w:p>
        </w:tc>
        <w:tc>
          <w:tcPr>
            <w:tcW w:w="3191" w:type="dxa"/>
          </w:tcPr>
          <w:p w:rsidR="00796418" w:rsidRDefault="00796418" w:rsidP="00532C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Кол-во часов</w:t>
            </w:r>
          </w:p>
        </w:tc>
      </w:tr>
      <w:tr w:rsidR="00796418" w:rsidTr="00532CE6">
        <w:tc>
          <w:tcPr>
            <w:tcW w:w="959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1</w:t>
            </w:r>
          </w:p>
        </w:tc>
        <w:tc>
          <w:tcPr>
            <w:tcW w:w="5421" w:type="dxa"/>
          </w:tcPr>
          <w:p w:rsidR="00796418" w:rsidRPr="00633D92" w:rsidRDefault="00796418" w:rsidP="00532CE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Шахматная доска</w:t>
            </w:r>
          </w:p>
        </w:tc>
        <w:tc>
          <w:tcPr>
            <w:tcW w:w="3191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3 ч</w:t>
            </w:r>
          </w:p>
        </w:tc>
      </w:tr>
      <w:tr w:rsidR="00796418" w:rsidTr="00532CE6">
        <w:tc>
          <w:tcPr>
            <w:tcW w:w="959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2</w:t>
            </w:r>
          </w:p>
        </w:tc>
        <w:tc>
          <w:tcPr>
            <w:tcW w:w="5421" w:type="dxa"/>
          </w:tcPr>
          <w:p w:rsidR="00796418" w:rsidRPr="00633D92" w:rsidRDefault="00796418" w:rsidP="00532CE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Шахматные фигуры</w:t>
            </w:r>
          </w:p>
        </w:tc>
        <w:tc>
          <w:tcPr>
            <w:tcW w:w="3191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20 ч</w:t>
            </w:r>
          </w:p>
        </w:tc>
      </w:tr>
      <w:tr w:rsidR="00796418" w:rsidTr="00532CE6">
        <w:tc>
          <w:tcPr>
            <w:tcW w:w="959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3</w:t>
            </w:r>
          </w:p>
        </w:tc>
        <w:tc>
          <w:tcPr>
            <w:tcW w:w="5421" w:type="dxa"/>
          </w:tcPr>
          <w:p w:rsidR="00796418" w:rsidRPr="00633D92" w:rsidRDefault="00796418" w:rsidP="00532CE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Шах </w:t>
            </w:r>
          </w:p>
        </w:tc>
        <w:tc>
          <w:tcPr>
            <w:tcW w:w="3191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2ч</w:t>
            </w:r>
          </w:p>
        </w:tc>
      </w:tr>
      <w:tr w:rsidR="00796418" w:rsidTr="00532CE6">
        <w:tc>
          <w:tcPr>
            <w:tcW w:w="959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4</w:t>
            </w:r>
          </w:p>
        </w:tc>
        <w:tc>
          <w:tcPr>
            <w:tcW w:w="5421" w:type="dxa"/>
          </w:tcPr>
          <w:p w:rsidR="00796418" w:rsidRPr="00633D92" w:rsidRDefault="00796418" w:rsidP="00532CE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Мат </w:t>
            </w:r>
          </w:p>
        </w:tc>
        <w:tc>
          <w:tcPr>
            <w:tcW w:w="3191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5ч</w:t>
            </w:r>
          </w:p>
        </w:tc>
      </w:tr>
      <w:tr w:rsidR="00796418" w:rsidTr="00532CE6">
        <w:tc>
          <w:tcPr>
            <w:tcW w:w="959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5</w:t>
            </w:r>
          </w:p>
        </w:tc>
        <w:tc>
          <w:tcPr>
            <w:tcW w:w="5421" w:type="dxa"/>
          </w:tcPr>
          <w:p w:rsidR="00796418" w:rsidRPr="00633D92" w:rsidRDefault="00796418" w:rsidP="00532CE6">
            <w:pP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Шахматная партия</w:t>
            </w:r>
          </w:p>
        </w:tc>
        <w:tc>
          <w:tcPr>
            <w:tcW w:w="3191" w:type="dxa"/>
          </w:tcPr>
          <w:p w:rsidR="00796418" w:rsidRPr="00633D92" w:rsidRDefault="00796418" w:rsidP="00532CE6">
            <w:pPr>
              <w:jc w:val="center"/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</w:pP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>8</w:t>
            </w:r>
            <w:r w:rsidRPr="00633D92">
              <w:rPr>
                <w:rFonts w:ascii="Times New Roman" w:eastAsia="Times New Roman" w:hAnsi="Times New Roman" w:cs="Times New Roman"/>
                <w:bCs/>
                <w:color w:val="333333"/>
                <w:sz w:val="24"/>
                <w:szCs w:val="24"/>
              </w:rPr>
              <w:t xml:space="preserve"> ч</w:t>
            </w:r>
          </w:p>
        </w:tc>
      </w:tr>
      <w:tr w:rsidR="00796418" w:rsidTr="00532CE6">
        <w:tc>
          <w:tcPr>
            <w:tcW w:w="6380" w:type="dxa"/>
            <w:gridSpan w:val="2"/>
          </w:tcPr>
          <w:p w:rsidR="00796418" w:rsidRDefault="00796418" w:rsidP="00532CE6">
            <w:pP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Итого:</w:t>
            </w:r>
          </w:p>
        </w:tc>
        <w:tc>
          <w:tcPr>
            <w:tcW w:w="3191" w:type="dxa"/>
          </w:tcPr>
          <w:p w:rsidR="00796418" w:rsidRDefault="00796418" w:rsidP="00532CE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68</w:t>
            </w:r>
          </w:p>
        </w:tc>
      </w:tr>
    </w:tbl>
    <w:p w:rsidR="00796418" w:rsidRDefault="00796418" w:rsidP="007964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</w:p>
    <w:p w:rsidR="00796418" w:rsidRPr="003E4C49" w:rsidRDefault="00796418" w:rsidP="00796418">
      <w:pPr>
        <w:shd w:val="clear" w:color="auto" w:fill="FFFFFF"/>
        <w:spacing w:after="121" w:line="240" w:lineRule="auto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3E4C4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Календарно-тематическое планирование</w:t>
      </w:r>
    </w:p>
    <w:p w:rsidR="00796418" w:rsidRPr="003C1255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tbl>
      <w:tblPr>
        <w:tblW w:w="4572" w:type="pct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151"/>
        <w:gridCol w:w="5043"/>
        <w:gridCol w:w="754"/>
        <w:gridCol w:w="1597"/>
      </w:tblGrid>
      <w:tr w:rsidR="00796418" w:rsidRPr="003E4C49" w:rsidTr="00532CE6">
        <w:trPr>
          <w:trHeight w:val="1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№ </w:t>
            </w:r>
            <w:r w:rsidRPr="003E4C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урока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Тема занятия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Дата</w:t>
            </w: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2" w:lineRule="atLeast"/>
              <w:jc w:val="center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Примечание</w:t>
            </w:r>
          </w:p>
        </w:tc>
      </w:tr>
      <w:tr w:rsidR="00796418" w:rsidRPr="003E4C49" w:rsidTr="00532CE6">
        <w:trPr>
          <w:trHeight w:val="20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57890" w:rsidRDefault="00796418" w:rsidP="00532CE6">
            <w:pPr>
              <w:spacing w:after="121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578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1.Шахматная доска (3 ч.)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20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Знакомство с шахматной доской. Белые и черные поля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18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Расположение доски между партнерами. Горизонтали и вертикали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12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2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2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Диагональ. Большие и короткие диагонали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96418" w:rsidRPr="003E4C49" w:rsidRDefault="00796418" w:rsidP="00532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20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57890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b/>
                <w:color w:val="333333"/>
                <w:sz w:val="24"/>
                <w:szCs w:val="24"/>
              </w:rPr>
            </w:pPr>
            <w:r w:rsidRPr="00357890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2.Шахматные фигуры(20ч.)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20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Белые и черные фигуры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20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Виды шахматных фигур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Начальное положение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37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7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Ладья. Место ладьи в начальном положении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8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Ход ладьи.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9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Слон. Место слона в начальном положении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10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Ход слона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11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Ладья против слона.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12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Ферзь. Место ферзя в начальном положении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13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Ход ферзя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14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Ферзь против ладьи и слона.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15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Конь. Место коня в начальном положении.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16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Ход коня.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17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Конь против ферзя, ладьи слона.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18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Пешка. Место пешки в начальном положении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19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Ход пешки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84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20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84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Пешка против ферзя, ладьи, коня, слона.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3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21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Король. Место короля в начальном положении 1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16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22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Ход короля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96418" w:rsidRPr="003E4C49" w:rsidRDefault="00796418" w:rsidP="00532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13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3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23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13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Король против других фигур.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301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0" w:line="48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3.Шах (2ч.)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24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Шах. Шах ферзем, ладьей, слоном, конем, пешкой. Защита от шаха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25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Открытый шах. Двойной шах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29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0" w:line="144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4.Мат (5ч.)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0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26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Мат. Цель игры. Мат ферзем, ладьей, слоном, конем, пешкой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27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Мат в один ход. Мат в один ход ферзем, ладьей, слоном, конем, пешкой (простые примеры)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28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Мат в один ход: сложные примеры с большим числом шахматных фигу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29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Ничья, пат. Отличие пата от мата. Варианты ничьей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30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48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Рокировка. Длинная и короткая рокировка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7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0" w:line="72" w:lineRule="atLeast"/>
              <w:jc w:val="center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 xml:space="preserve">5.   Шахматная партия (38 </w:t>
            </w:r>
            <w:r w:rsidRPr="003E4C49"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</w:rPr>
              <w:t>ч.)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7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7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31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7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Игра всеми фигурами из начального положения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468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32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Общие рекомендации о принципах разыгрывания дебюта.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72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7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33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72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Демонстрация коротких партий. Повторение.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hideMark/>
          </w:tcPr>
          <w:p w:rsidR="00796418" w:rsidRPr="003E4C49" w:rsidRDefault="00796418" w:rsidP="00532CE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34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3E4C49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Разыгрывание коротких партий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35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Создание удара, направленного на фигуру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36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Избавление от нападающего удара, направленного на фигуру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37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Защита от нападения на несколько фигур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38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Создание угрозы мата в один ход:</w:t>
            </w:r>
          </w:p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двумя фигурами, одна из которых ферзь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39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Создание угрозы мата двумя фигурами, среди которых нет ферзя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40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Противодействие угрозы мата в один ход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41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Мат одинокому королю ладьёй и королём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42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Правило квадрата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43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 xml:space="preserve">Противодействие </w:t>
            </w:r>
            <w:proofErr w:type="gramStart"/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сторон  при</w:t>
            </w:r>
            <w:proofErr w:type="gramEnd"/>
            <w:r w:rsidRPr="00576046">
              <w:rPr>
                <w:rFonts w:ascii="Times New Roman" w:hAnsi="Times New Roman" w:cs="Times New Roman"/>
                <w:sz w:val="24"/>
                <w:szCs w:val="24"/>
              </w:rPr>
              <w:t xml:space="preserve"> соотношении король и пешка против короля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44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 преждевременных ходах ферзём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45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 препятствии фигуре своими же фигурами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46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 вертикали и диагонали, по которым осуществляется атака на короля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47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Операции, основанные на превосходстве количества ударов.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48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Одновременное нападение на несколько объектов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49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 по освобождению поля или линии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50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 по завлечению фигуры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51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 по отвлечению защищающей фигуры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52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 по развязыванию нападающей фигуры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99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53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Уничтожение или связывание защищающей фигуры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54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 по привлечению фигуры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55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Операции, основанные на промежуточном ходе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56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Операции, основанные на недостаточной защищённости крайней горизонтали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57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Операции, основанные на незащищённости некоторых полей предпоследней горизонтали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58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 по разрушению пешечного прикрытия короля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59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Операции, основанные на возможности превращения пешки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60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Операции, основанные на возможности возникновения пата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61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Типичные ситуации пешечного эндшпиля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62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Король и ферзь против короля и пешки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63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Легкофигурный</w:t>
            </w:r>
            <w:proofErr w:type="spellEnd"/>
            <w:r w:rsidRPr="00576046">
              <w:rPr>
                <w:rFonts w:ascii="Times New Roman" w:hAnsi="Times New Roman" w:cs="Times New Roman"/>
                <w:sz w:val="24"/>
                <w:szCs w:val="24"/>
              </w:rPr>
              <w:t xml:space="preserve"> эндшпиль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64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Дебюты гроссмейстеров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65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Нападение одной фигурой на несколько фигур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66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Сквозное нападение на фигуры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t>67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Основы дебюта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  <w:tr w:rsidR="00796418" w:rsidRPr="003E4C49" w:rsidTr="00532CE6">
        <w:trPr>
          <w:trHeight w:val="60"/>
        </w:trPr>
        <w:tc>
          <w:tcPr>
            <w:tcW w:w="657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Default="00796418" w:rsidP="00532CE6">
            <w:pPr>
              <w:spacing w:after="121" w:line="60" w:lineRule="atLeast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  <w:lastRenderedPageBreak/>
              <w:t>68</w:t>
            </w:r>
          </w:p>
        </w:tc>
        <w:tc>
          <w:tcPr>
            <w:tcW w:w="300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576046" w:rsidRDefault="00796418" w:rsidP="00532C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76046">
              <w:rPr>
                <w:rFonts w:ascii="Times New Roman" w:hAnsi="Times New Roman" w:cs="Times New Roman"/>
                <w:sz w:val="24"/>
                <w:szCs w:val="24"/>
              </w:rPr>
              <w:t>Шахматная комбинация</w:t>
            </w:r>
          </w:p>
        </w:tc>
        <w:tc>
          <w:tcPr>
            <w:tcW w:w="430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  <w:tc>
          <w:tcPr>
            <w:tcW w:w="911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796418" w:rsidRPr="003E4C49" w:rsidRDefault="00796418" w:rsidP="00532CE6">
            <w:pPr>
              <w:spacing w:after="121" w:line="240" w:lineRule="auto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</w:rPr>
            </w:pPr>
          </w:p>
        </w:tc>
      </w:tr>
    </w:tbl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Pr="003C1255" w:rsidRDefault="00796418" w:rsidP="00796418">
      <w:pPr>
        <w:shd w:val="clear" w:color="auto" w:fill="FFFFFF"/>
        <w:spacing w:after="12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796418" w:rsidRPr="00764FE5" w:rsidRDefault="00796418" w:rsidP="00796418">
      <w:pPr>
        <w:pStyle w:val="a4"/>
        <w:spacing w:after="0"/>
        <w:rPr>
          <w:b/>
        </w:rPr>
      </w:pPr>
      <w:r>
        <w:rPr>
          <w:b/>
        </w:rPr>
        <w:t xml:space="preserve">                                            </w:t>
      </w:r>
      <w:r w:rsidRPr="00764FE5">
        <w:rPr>
          <w:b/>
        </w:rPr>
        <w:t>Основная литература:</w:t>
      </w:r>
    </w:p>
    <w:p w:rsidR="00796418" w:rsidRPr="00764FE5" w:rsidRDefault="00796418" w:rsidP="00796418">
      <w:p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>1</w:t>
      </w:r>
      <w:r w:rsidRPr="00764FE5">
        <w:rPr>
          <w:rFonts w:ascii="Times New Roman" w:hAnsi="Times New Roman" w:cs="Times New Roman"/>
          <w:b/>
          <w:sz w:val="24"/>
          <w:szCs w:val="24"/>
        </w:rPr>
        <w:t>.</w:t>
      </w:r>
      <w:r w:rsidRPr="00764FE5">
        <w:rPr>
          <w:rFonts w:ascii="Times New Roman" w:hAnsi="Times New Roman" w:cs="Times New Roman"/>
          <w:sz w:val="24"/>
          <w:szCs w:val="24"/>
        </w:rPr>
        <w:t xml:space="preserve">Барский В.,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Ланда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К. Кубок мира//Шахматное обозрение 64. – 2011. - №10.</w:t>
      </w:r>
    </w:p>
    <w:p w:rsidR="00796418" w:rsidRPr="00764FE5" w:rsidRDefault="00796418" w:rsidP="00796418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>Калиниченко Н. «Практикум по шахматной тактике», Питер, 2014.</w:t>
      </w:r>
    </w:p>
    <w:p w:rsidR="00796418" w:rsidRPr="00764FE5" w:rsidRDefault="00796418" w:rsidP="00796418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lastRenderedPageBreak/>
        <w:t>Пожарский В. «Шахматный учебник», Москва, «Феникс»,2014.</w:t>
      </w:r>
    </w:p>
    <w:p w:rsidR="00796418" w:rsidRPr="00764FE5" w:rsidRDefault="00796418" w:rsidP="00796418">
      <w:pPr>
        <w:numPr>
          <w:ilvl w:val="0"/>
          <w:numId w:val="1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>Трофимова А. «Учебник юного шахматиста», Москва, «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Фкникс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>», 2014.</w:t>
      </w:r>
    </w:p>
    <w:p w:rsidR="00796418" w:rsidRPr="00764FE5" w:rsidRDefault="00796418" w:rsidP="00796418">
      <w:pPr>
        <w:pStyle w:val="a4"/>
        <w:rPr>
          <w:b/>
        </w:rPr>
      </w:pPr>
      <w:r w:rsidRPr="00764FE5">
        <w:rPr>
          <w:b/>
        </w:rPr>
        <w:t>Дополнительная литература: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 xml:space="preserve">1. И.Г.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Сухин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«Шахматы в школе»; С.Б.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Губницкий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«Полный курс шахмат»;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 xml:space="preserve">2. Б.С.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Гершунский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«Шахматы в школе» «Педагогика» 1991г.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764FE5">
        <w:rPr>
          <w:rFonts w:ascii="Times New Roman" w:hAnsi="Times New Roman" w:cs="Times New Roman"/>
          <w:iCs/>
          <w:sz w:val="24"/>
          <w:szCs w:val="24"/>
        </w:rPr>
        <w:t>А.Гипслис</w:t>
      </w:r>
      <w:proofErr w:type="spellEnd"/>
      <w:r w:rsidRPr="00764FE5">
        <w:rPr>
          <w:rFonts w:ascii="Times New Roman" w:hAnsi="Times New Roman" w:cs="Times New Roman"/>
          <w:iCs/>
          <w:sz w:val="24"/>
          <w:szCs w:val="24"/>
        </w:rPr>
        <w:t xml:space="preserve"> «Избранные партии»,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iCs/>
          <w:sz w:val="24"/>
          <w:szCs w:val="24"/>
        </w:rPr>
        <w:t xml:space="preserve">4.  </w:t>
      </w:r>
      <w:r w:rsidRPr="00764FE5">
        <w:rPr>
          <w:rFonts w:ascii="Times New Roman" w:hAnsi="Times New Roman" w:cs="Times New Roman"/>
          <w:sz w:val="24"/>
          <w:szCs w:val="24"/>
        </w:rPr>
        <w:t xml:space="preserve">Э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Гуффельд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«Искусство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староиндийской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защиты».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>5. В.В. Князева «Азбука шахматиста» Ташкент 1991г.</w:t>
      </w:r>
    </w:p>
    <w:p w:rsidR="00796418" w:rsidRPr="00764FE5" w:rsidRDefault="00796418" w:rsidP="00796418">
      <w:pPr>
        <w:pStyle w:val="ListParagraph1"/>
        <w:tabs>
          <w:tab w:val="num" w:pos="1560"/>
        </w:tabs>
        <w:ind w:left="0"/>
        <w:jc w:val="both"/>
      </w:pPr>
      <w:r w:rsidRPr="00764FE5">
        <w:t xml:space="preserve">6.  Костров В, Рожков П.  Шахматный </w:t>
      </w:r>
      <w:proofErr w:type="spellStart"/>
      <w:proofErr w:type="gramStart"/>
      <w:r w:rsidRPr="00764FE5">
        <w:t>решебник</w:t>
      </w:r>
      <w:proofErr w:type="spellEnd"/>
      <w:r w:rsidRPr="00764FE5">
        <w:t xml:space="preserve"> .</w:t>
      </w:r>
      <w:proofErr w:type="gramEnd"/>
      <w:r w:rsidRPr="00764FE5">
        <w:t xml:space="preserve"> 1 год. </w:t>
      </w:r>
      <w:proofErr w:type="gramStart"/>
      <w:r w:rsidRPr="00764FE5">
        <w:t>СПб.:</w:t>
      </w:r>
      <w:proofErr w:type="gramEnd"/>
      <w:r w:rsidRPr="00764FE5">
        <w:t xml:space="preserve"> 2006. 92 с.</w:t>
      </w:r>
    </w:p>
    <w:p w:rsidR="00796418" w:rsidRPr="00764FE5" w:rsidRDefault="00796418" w:rsidP="00796418">
      <w:pPr>
        <w:pStyle w:val="ListParagraph1"/>
        <w:tabs>
          <w:tab w:val="num" w:pos="1560"/>
        </w:tabs>
        <w:ind w:left="0"/>
        <w:jc w:val="both"/>
      </w:pPr>
      <w:r w:rsidRPr="00764FE5">
        <w:t xml:space="preserve">7.  Костров В, Рожков П.  Шахматный </w:t>
      </w:r>
      <w:proofErr w:type="spellStart"/>
      <w:proofErr w:type="gramStart"/>
      <w:r w:rsidRPr="00764FE5">
        <w:t>решебник</w:t>
      </w:r>
      <w:proofErr w:type="spellEnd"/>
      <w:r w:rsidRPr="00764FE5">
        <w:t xml:space="preserve"> .</w:t>
      </w:r>
      <w:proofErr w:type="gramEnd"/>
      <w:r w:rsidRPr="00764FE5">
        <w:t xml:space="preserve"> 2 год. СПб. 2006. 93 с.</w:t>
      </w:r>
    </w:p>
    <w:p w:rsidR="00796418" w:rsidRPr="00764FE5" w:rsidRDefault="00796418" w:rsidP="00796418">
      <w:pPr>
        <w:pStyle w:val="ListParagraph1"/>
        <w:tabs>
          <w:tab w:val="num" w:pos="1560"/>
        </w:tabs>
        <w:ind w:left="0"/>
        <w:jc w:val="both"/>
      </w:pPr>
      <w:r w:rsidRPr="00764FE5">
        <w:t xml:space="preserve">8.  Костров В, Рожков П.  Шахматный </w:t>
      </w:r>
      <w:proofErr w:type="spellStart"/>
      <w:proofErr w:type="gramStart"/>
      <w:r w:rsidRPr="00764FE5">
        <w:t>решебник</w:t>
      </w:r>
      <w:proofErr w:type="spellEnd"/>
      <w:r w:rsidRPr="00764FE5">
        <w:t xml:space="preserve"> .</w:t>
      </w:r>
      <w:proofErr w:type="gramEnd"/>
      <w:r w:rsidRPr="00764FE5">
        <w:t xml:space="preserve"> 3 год. СПб. 2006. 124 с.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>9. В. Пожарский «Шахматный учебник» изд. «Феникс»2001г.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 xml:space="preserve">10. Яковлев Н. Шахматный </w:t>
      </w:r>
      <w:proofErr w:type="spellStart"/>
      <w:proofErr w:type="gramStart"/>
      <w:r w:rsidRPr="00764FE5">
        <w:rPr>
          <w:rFonts w:ascii="Times New Roman" w:hAnsi="Times New Roman" w:cs="Times New Roman"/>
          <w:sz w:val="24"/>
          <w:szCs w:val="24"/>
        </w:rPr>
        <w:t>решебник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Pr="00764FE5">
        <w:rPr>
          <w:rFonts w:ascii="Times New Roman" w:hAnsi="Times New Roman" w:cs="Times New Roman"/>
          <w:sz w:val="24"/>
          <w:szCs w:val="24"/>
        </w:rPr>
        <w:t xml:space="preserve"> Найди лучший ход. С-</w:t>
      </w:r>
      <w:proofErr w:type="gramStart"/>
      <w:r w:rsidRPr="00764FE5">
        <w:rPr>
          <w:rFonts w:ascii="Times New Roman" w:hAnsi="Times New Roman" w:cs="Times New Roman"/>
          <w:sz w:val="24"/>
          <w:szCs w:val="24"/>
        </w:rPr>
        <w:t>Пб.:</w:t>
      </w:r>
      <w:proofErr w:type="gramEnd"/>
      <w:r w:rsidRPr="00764FE5">
        <w:rPr>
          <w:rFonts w:ascii="Times New Roman" w:hAnsi="Times New Roman" w:cs="Times New Roman"/>
          <w:sz w:val="24"/>
          <w:szCs w:val="24"/>
        </w:rPr>
        <w:t xml:space="preserve"> Физкультура и спорт, 2011. – 95с.</w:t>
      </w:r>
    </w:p>
    <w:p w:rsidR="00796418" w:rsidRPr="00764FE5" w:rsidRDefault="00796418" w:rsidP="00796418">
      <w:pPr>
        <w:rPr>
          <w:rFonts w:ascii="Times New Roman" w:hAnsi="Times New Roman" w:cs="Times New Roman"/>
          <w:b/>
          <w:sz w:val="24"/>
          <w:szCs w:val="24"/>
        </w:rPr>
      </w:pPr>
      <w:r w:rsidRPr="00764FE5">
        <w:rPr>
          <w:rFonts w:ascii="Times New Roman" w:hAnsi="Times New Roman" w:cs="Times New Roman"/>
          <w:b/>
          <w:sz w:val="24"/>
          <w:szCs w:val="24"/>
        </w:rPr>
        <w:t>Б) Для детей и родителей: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 xml:space="preserve">1.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Зак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В.,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Длуголенский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Я. «Я играю в шахматы». – Л.: Детская литература, 1985.</w:t>
      </w:r>
    </w:p>
    <w:p w:rsidR="00796418" w:rsidRPr="00764FE5" w:rsidRDefault="00796418" w:rsidP="00796418">
      <w:pPr>
        <w:jc w:val="both"/>
        <w:rPr>
          <w:rFonts w:ascii="Times New Roman" w:hAnsi="Times New Roman" w:cs="Times New Roman"/>
          <w:sz w:val="24"/>
          <w:szCs w:val="24"/>
        </w:rPr>
      </w:pPr>
      <w:r w:rsidRPr="00764FE5">
        <w:rPr>
          <w:rFonts w:ascii="Times New Roman" w:hAnsi="Times New Roman" w:cs="Times New Roman"/>
          <w:sz w:val="24"/>
          <w:szCs w:val="24"/>
        </w:rPr>
        <w:t xml:space="preserve">2. Князева В. «Уроки шахмат». – Ташкент: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Укитувчи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64FE5">
        <w:rPr>
          <w:rFonts w:ascii="Times New Roman" w:hAnsi="Times New Roman" w:cs="Times New Roman"/>
          <w:sz w:val="24"/>
          <w:szCs w:val="24"/>
        </w:rPr>
        <w:t>1992.;</w:t>
      </w:r>
      <w:proofErr w:type="gramEnd"/>
      <w:r w:rsidRPr="00764FE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Бондаревский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И. «Комбинации в миттельшпиле». – М.: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ФиС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764FE5">
        <w:rPr>
          <w:rFonts w:ascii="Times New Roman" w:hAnsi="Times New Roman" w:cs="Times New Roman"/>
          <w:sz w:val="24"/>
          <w:szCs w:val="24"/>
        </w:rPr>
        <w:t>1965;  Авербах</w:t>
      </w:r>
      <w:proofErr w:type="gramEnd"/>
      <w:r w:rsidRPr="00764FE5">
        <w:rPr>
          <w:rFonts w:ascii="Times New Roman" w:hAnsi="Times New Roman" w:cs="Times New Roman"/>
          <w:sz w:val="24"/>
          <w:szCs w:val="24"/>
        </w:rPr>
        <w:t xml:space="preserve"> Ю. «Что нужно знать об эндшпиле</w:t>
      </w:r>
      <w:proofErr w:type="gramStart"/>
      <w:r w:rsidRPr="00764FE5">
        <w:rPr>
          <w:rFonts w:ascii="Times New Roman" w:hAnsi="Times New Roman" w:cs="Times New Roman"/>
          <w:sz w:val="24"/>
          <w:szCs w:val="24"/>
        </w:rPr>
        <w:t>».—</w:t>
      </w:r>
      <w:proofErr w:type="gramEnd"/>
      <w:r w:rsidRPr="00764FE5">
        <w:rPr>
          <w:rFonts w:ascii="Times New Roman" w:hAnsi="Times New Roman" w:cs="Times New Roman"/>
          <w:sz w:val="24"/>
          <w:szCs w:val="24"/>
        </w:rPr>
        <w:t xml:space="preserve"> М.: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ФиС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, 1979; 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Суэтин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 xml:space="preserve"> И. «Как играть дебют</w:t>
      </w:r>
      <w:proofErr w:type="gramStart"/>
      <w:r w:rsidRPr="00764FE5">
        <w:rPr>
          <w:rFonts w:ascii="Times New Roman" w:hAnsi="Times New Roman" w:cs="Times New Roman"/>
          <w:sz w:val="24"/>
          <w:szCs w:val="24"/>
        </w:rPr>
        <w:t>».—</w:t>
      </w:r>
      <w:proofErr w:type="gramEnd"/>
      <w:r w:rsidRPr="00764FE5">
        <w:rPr>
          <w:rFonts w:ascii="Times New Roman" w:hAnsi="Times New Roman" w:cs="Times New Roman"/>
          <w:sz w:val="24"/>
          <w:szCs w:val="24"/>
        </w:rPr>
        <w:t xml:space="preserve"> М.: </w:t>
      </w:r>
      <w:proofErr w:type="spellStart"/>
      <w:r w:rsidRPr="00764FE5">
        <w:rPr>
          <w:rFonts w:ascii="Times New Roman" w:hAnsi="Times New Roman" w:cs="Times New Roman"/>
          <w:sz w:val="24"/>
          <w:szCs w:val="24"/>
        </w:rPr>
        <w:t>ФиС</w:t>
      </w:r>
      <w:proofErr w:type="spellEnd"/>
      <w:r w:rsidRPr="00764FE5">
        <w:rPr>
          <w:rFonts w:ascii="Times New Roman" w:hAnsi="Times New Roman" w:cs="Times New Roman"/>
          <w:sz w:val="24"/>
          <w:szCs w:val="24"/>
        </w:rPr>
        <w:t>, 1981.</w:t>
      </w:r>
    </w:p>
    <w:p w:rsidR="00796418" w:rsidRPr="00764FE5" w:rsidRDefault="00796418" w:rsidP="00796418">
      <w:pPr>
        <w:rPr>
          <w:rFonts w:ascii="Times New Roman" w:hAnsi="Times New Roman" w:cs="Times New Roman"/>
          <w:sz w:val="24"/>
          <w:szCs w:val="24"/>
        </w:rPr>
      </w:pPr>
    </w:p>
    <w:p w:rsidR="00796418" w:rsidRPr="00764FE5" w:rsidRDefault="00796418" w:rsidP="00796418">
      <w:pPr>
        <w:pStyle w:val="ListParagraph1"/>
        <w:ind w:left="360"/>
        <w:jc w:val="center"/>
        <w:rPr>
          <w:b/>
        </w:rPr>
      </w:pPr>
      <w:r w:rsidRPr="00764FE5">
        <w:rPr>
          <w:b/>
        </w:rPr>
        <w:t>Интернет ресурсы:</w:t>
      </w:r>
    </w:p>
    <w:p w:rsidR="00796418" w:rsidRPr="00764FE5" w:rsidRDefault="00796418" w:rsidP="00796418">
      <w:pPr>
        <w:pStyle w:val="ListParagraph1"/>
        <w:ind w:left="360"/>
        <w:jc w:val="center"/>
      </w:pPr>
    </w:p>
    <w:p w:rsidR="00796418" w:rsidRPr="00764FE5" w:rsidRDefault="00796418" w:rsidP="00796418">
      <w:pPr>
        <w:pStyle w:val="ListParagraph1"/>
        <w:numPr>
          <w:ilvl w:val="0"/>
          <w:numId w:val="18"/>
        </w:numPr>
        <w:jc w:val="both"/>
        <w:rPr>
          <w:bCs/>
          <w:lang w:val="en-US"/>
        </w:rPr>
      </w:pPr>
      <w:r w:rsidRPr="007B6AA5">
        <w:rPr>
          <w:lang w:val="en-US"/>
        </w:rPr>
        <w:t xml:space="preserve"> </w:t>
      </w:r>
      <w:hyperlink r:id="rId6" w:history="1">
        <w:r w:rsidRPr="00764FE5">
          <w:rPr>
            <w:rStyle w:val="a6"/>
            <w:bCs/>
            <w:lang w:val="en-US"/>
          </w:rPr>
          <w:t>www.za</w:t>
        </w:r>
      </w:hyperlink>
      <w:r w:rsidRPr="00764FE5">
        <w:rPr>
          <w:bCs/>
          <w:lang w:val="en-US"/>
        </w:rPr>
        <w:t xml:space="preserve"> –paptoi.ru, festival.1september.ru</w:t>
      </w:r>
      <w:proofErr w:type="gramStart"/>
      <w:r w:rsidRPr="00764FE5">
        <w:rPr>
          <w:bCs/>
          <w:lang w:val="en-US"/>
        </w:rPr>
        <w:t xml:space="preserve">,  </w:t>
      </w:r>
      <w:proofErr w:type="spellStart"/>
      <w:r w:rsidRPr="00764FE5">
        <w:rPr>
          <w:bCs/>
          <w:lang w:val="en-US"/>
        </w:rPr>
        <w:t>mamapapa</w:t>
      </w:r>
      <w:proofErr w:type="spellEnd"/>
      <w:proofErr w:type="gramEnd"/>
      <w:r w:rsidRPr="00764FE5">
        <w:rPr>
          <w:bCs/>
          <w:lang w:val="en-US"/>
        </w:rPr>
        <w:t xml:space="preserve"> –avh.ru.</w:t>
      </w:r>
    </w:p>
    <w:p w:rsidR="00796418" w:rsidRPr="00764FE5" w:rsidRDefault="00796418" w:rsidP="0079641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96418" w:rsidRPr="00764FE5" w:rsidRDefault="00796418" w:rsidP="0079641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96418" w:rsidRPr="00764FE5" w:rsidRDefault="00796418" w:rsidP="00796418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96418" w:rsidRPr="00796418" w:rsidRDefault="00796418">
      <w:pPr>
        <w:rPr>
          <w:lang w:val="en-US"/>
        </w:rPr>
      </w:pPr>
    </w:p>
    <w:sectPr w:rsidR="00796418" w:rsidRPr="007964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roid Sans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D75CFC"/>
    <w:multiLevelType w:val="hybridMultilevel"/>
    <w:tmpl w:val="7354CDFA"/>
    <w:lvl w:ilvl="0" w:tplc="9EB058F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F137C1"/>
    <w:multiLevelType w:val="hybridMultilevel"/>
    <w:tmpl w:val="74AEDA5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0D5B1D86"/>
    <w:multiLevelType w:val="hybridMultilevel"/>
    <w:tmpl w:val="9FD8B7F4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78E49C1"/>
    <w:multiLevelType w:val="hybridMultilevel"/>
    <w:tmpl w:val="4F5A92D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1AB245D9"/>
    <w:multiLevelType w:val="hybridMultilevel"/>
    <w:tmpl w:val="B78AD1A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B9A5EED"/>
    <w:multiLevelType w:val="hybridMultilevel"/>
    <w:tmpl w:val="D73EF53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2F092AC5"/>
    <w:multiLevelType w:val="hybridMultilevel"/>
    <w:tmpl w:val="1BECAFF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7" w15:restartNumberingAfterBreak="0">
    <w:nsid w:val="33E50E81"/>
    <w:multiLevelType w:val="hybridMultilevel"/>
    <w:tmpl w:val="3A44B32C"/>
    <w:lvl w:ilvl="0" w:tplc="E3140C1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5C330D3"/>
    <w:multiLevelType w:val="hybridMultilevel"/>
    <w:tmpl w:val="7F1CF79A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413D0461"/>
    <w:multiLevelType w:val="hybridMultilevel"/>
    <w:tmpl w:val="62A8462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2B018B8"/>
    <w:multiLevelType w:val="hybridMultilevel"/>
    <w:tmpl w:val="04ACB5F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43D87056"/>
    <w:multiLevelType w:val="hybridMultilevel"/>
    <w:tmpl w:val="A1F81286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47F54795"/>
    <w:multiLevelType w:val="hybridMultilevel"/>
    <w:tmpl w:val="70A60EE0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574D7B24"/>
    <w:multiLevelType w:val="hybridMultilevel"/>
    <w:tmpl w:val="D5FCE72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60031D26"/>
    <w:multiLevelType w:val="hybridMultilevel"/>
    <w:tmpl w:val="07C8ECB2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5" w15:restartNumberingAfterBreak="0">
    <w:nsid w:val="65000EE6"/>
    <w:multiLevelType w:val="hybridMultilevel"/>
    <w:tmpl w:val="951CE95C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654C62C2"/>
    <w:multiLevelType w:val="hybridMultilevel"/>
    <w:tmpl w:val="DEC2410E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70F2400D"/>
    <w:multiLevelType w:val="hybridMultilevel"/>
    <w:tmpl w:val="F4922E78"/>
    <w:lvl w:ilvl="0" w:tplc="2B0CFA08">
      <w:start w:val="1"/>
      <w:numFmt w:val="bullet"/>
      <w:lvlText w:val="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8"/>
  </w:num>
  <w:num w:numId="3">
    <w:abstractNumId w:val="4"/>
  </w:num>
  <w:num w:numId="4">
    <w:abstractNumId w:val="14"/>
  </w:num>
  <w:num w:numId="5">
    <w:abstractNumId w:val="9"/>
  </w:num>
  <w:num w:numId="6">
    <w:abstractNumId w:val="11"/>
  </w:num>
  <w:num w:numId="7">
    <w:abstractNumId w:val="17"/>
  </w:num>
  <w:num w:numId="8">
    <w:abstractNumId w:val="13"/>
  </w:num>
  <w:num w:numId="9">
    <w:abstractNumId w:val="10"/>
  </w:num>
  <w:num w:numId="10">
    <w:abstractNumId w:val="5"/>
  </w:num>
  <w:num w:numId="11">
    <w:abstractNumId w:val="16"/>
  </w:num>
  <w:num w:numId="12">
    <w:abstractNumId w:val="2"/>
  </w:num>
  <w:num w:numId="13">
    <w:abstractNumId w:val="1"/>
  </w:num>
  <w:num w:numId="14">
    <w:abstractNumId w:val="6"/>
  </w:num>
  <w:num w:numId="15">
    <w:abstractNumId w:val="3"/>
  </w:num>
  <w:num w:numId="16">
    <w:abstractNumId w:val="12"/>
  </w:num>
  <w:num w:numId="17">
    <w:abstractNumId w:val="0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4B8E"/>
    <w:rsid w:val="002963EF"/>
    <w:rsid w:val="005E4B8E"/>
    <w:rsid w:val="00796418"/>
    <w:rsid w:val="007B6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CBB9AB7-DAF5-46E6-8AD0-7DEF17BEE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418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+"/>
    <w:basedOn w:val="a"/>
    <w:rsid w:val="00796418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8"/>
      <w:szCs w:val="20"/>
    </w:rPr>
  </w:style>
  <w:style w:type="table" w:styleId="a3">
    <w:name w:val="Table Grid"/>
    <w:basedOn w:val="a1"/>
    <w:uiPriority w:val="59"/>
    <w:rsid w:val="0079641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ody Text"/>
    <w:basedOn w:val="a"/>
    <w:link w:val="a5"/>
    <w:uiPriority w:val="99"/>
    <w:rsid w:val="0079641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79641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Paragraph1">
    <w:name w:val="List Paragraph1"/>
    <w:basedOn w:val="a"/>
    <w:uiPriority w:val="99"/>
    <w:rsid w:val="0079641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uiPriority w:val="99"/>
    <w:rsid w:val="00796418"/>
    <w:rPr>
      <w:rFonts w:cs="Times New Roman"/>
      <w:color w:val="0000FF"/>
      <w:u w:val="single"/>
    </w:rPr>
  </w:style>
  <w:style w:type="paragraph" w:customStyle="1" w:styleId="a7">
    <w:name w:val="Базовый"/>
    <w:rsid w:val="00796418"/>
    <w:pPr>
      <w:tabs>
        <w:tab w:val="left" w:pos="708"/>
      </w:tabs>
      <w:suppressAutoHyphens/>
      <w:spacing w:after="200" w:line="276" w:lineRule="auto"/>
    </w:pPr>
    <w:rPr>
      <w:rFonts w:ascii="Calibri" w:eastAsia="Droid Sans" w:hAnsi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a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2089</Words>
  <Characters>11909</Characters>
  <Application>Microsoft Office Word</Application>
  <DocSecurity>0</DocSecurity>
  <Lines>99</Lines>
  <Paragraphs>27</Paragraphs>
  <ScaleCrop>false</ScaleCrop>
  <Company>SPecialiST RePack</Company>
  <LinksUpToDate>false</LinksUpToDate>
  <CharactersWithSpaces>13971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МКОУ СОШ Бабстово</dc:creator>
  <cp:keywords/>
  <dc:description/>
  <cp:lastModifiedBy>МКОУ СОШ с.Бабстово</cp:lastModifiedBy>
  <cp:revision>4</cp:revision>
  <dcterms:created xsi:type="dcterms:W3CDTF">2026-09-29T02:53:00Z</dcterms:created>
  <dcterms:modified xsi:type="dcterms:W3CDTF">2026-09-30T02:11:00Z</dcterms:modified>
</cp:coreProperties>
</file>