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E54" w:rsidRPr="00F74A5D" w:rsidRDefault="005B1E54" w:rsidP="005B1E54">
      <w:pPr>
        <w:spacing w:after="0" w:line="408" w:lineRule="auto"/>
        <w:ind w:left="120"/>
        <w:jc w:val="center"/>
      </w:pPr>
      <w:r w:rsidRPr="00F74A5D">
        <w:rPr>
          <w:b/>
          <w:color w:val="000000"/>
          <w:sz w:val="28"/>
        </w:rPr>
        <w:t>МИНИСТЕРСТВО ПРОСВЕЩЕНИЯ РОССИЙСКОЙ ФЕДЕРАЦИИ</w:t>
      </w:r>
    </w:p>
    <w:p w:rsidR="005B1E54" w:rsidRPr="00F74A5D" w:rsidRDefault="005B1E54" w:rsidP="005B1E5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</w:t>
      </w:r>
      <w:r w:rsidRPr="00E14051">
        <w:rPr>
          <w:rFonts w:ascii="Times New Roman" w:hAnsi="Times New Roman"/>
          <w:b/>
          <w:color w:val="000000"/>
          <w:sz w:val="28"/>
        </w:rPr>
        <w:t xml:space="preserve"> образования Еврейской автономной области</w:t>
      </w:r>
      <w:r w:rsidRPr="00F74A5D">
        <w:rPr>
          <w:sz w:val="28"/>
        </w:rPr>
        <w:br/>
      </w:r>
      <w:bookmarkStart w:id="0" w:name="b3de95a0-e130-48e2-a18c-e3421c12e8af"/>
      <w:bookmarkStart w:id="1" w:name="b87bf85c-5ffc-4767-ae37-927ac69312d3"/>
      <w:bookmarkEnd w:id="0"/>
      <w:r w:rsidRPr="00F74A5D">
        <w:rPr>
          <w:b/>
          <w:color w:val="000000"/>
          <w:sz w:val="28"/>
        </w:rPr>
        <w:t>Администрация Ленинского муниципального района ЕАО</w:t>
      </w:r>
      <w:bookmarkEnd w:id="1"/>
    </w:p>
    <w:p w:rsidR="005B1E54" w:rsidRDefault="005B1E54" w:rsidP="00EE3464">
      <w:pPr>
        <w:spacing w:after="0" w:line="408" w:lineRule="auto"/>
        <w:ind w:left="120"/>
        <w:jc w:val="center"/>
      </w:pPr>
      <w:r w:rsidRPr="00F74A5D">
        <w:rPr>
          <w:b/>
          <w:color w:val="000000"/>
          <w:sz w:val="28"/>
        </w:rPr>
        <w:t>М</w:t>
      </w:r>
      <w:r>
        <w:rPr>
          <w:b/>
          <w:color w:val="000000"/>
          <w:sz w:val="28"/>
        </w:rPr>
        <w:t>Б</w:t>
      </w:r>
      <w:r w:rsidRPr="00F74A5D">
        <w:rPr>
          <w:b/>
          <w:color w:val="000000"/>
          <w:sz w:val="28"/>
        </w:rPr>
        <w:t>ОУ СОШ с. Бабстово</w:t>
      </w:r>
    </w:p>
    <w:tbl>
      <w:tblPr>
        <w:tblW w:w="934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114"/>
        <w:gridCol w:w="3115"/>
        <w:gridCol w:w="3115"/>
      </w:tblGrid>
      <w:tr w:rsidR="005B1E54" w:rsidTr="00E41F56">
        <w:tc>
          <w:tcPr>
            <w:tcW w:w="3114" w:type="dxa"/>
          </w:tcPr>
          <w:p w:rsidR="005B1E54" w:rsidRPr="0040209D" w:rsidRDefault="005B1E54" w:rsidP="005B1E54">
            <w:pPr>
              <w:autoSpaceDE w:val="0"/>
              <w:autoSpaceDN w:val="0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МО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Сахаровская О.А.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 w:rsidRPr="00344265">
              <w:rPr>
                <w:color w:val="000000"/>
              </w:rPr>
              <w:t>Протокол №</w:t>
            </w:r>
            <w:r>
              <w:rPr>
                <w:color w:val="000000"/>
              </w:rPr>
              <w:t>__ от «__</w:t>
            </w:r>
            <w:r w:rsidRPr="0034426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.</w:t>
            </w:r>
            <w:r>
              <w:rPr>
                <w:color w:val="000000"/>
              </w:rPr>
              <w:t>__</w:t>
            </w:r>
            <w:r w:rsidRPr="00FF1BB5">
              <w:rPr>
                <w:color w:val="000000"/>
              </w:rPr>
              <w:t xml:space="preserve">   </w:t>
            </w:r>
            <w:r w:rsidRPr="004E6975">
              <w:rPr>
                <w:color w:val="000000"/>
              </w:rPr>
              <w:t>202</w:t>
            </w:r>
            <w:r>
              <w:rPr>
                <w:color w:val="000000"/>
              </w:rPr>
              <w:t>6 г.</w:t>
            </w:r>
          </w:p>
          <w:p w:rsidR="005B1E54" w:rsidRPr="0040209D" w:rsidRDefault="005B1E54" w:rsidP="005B1E54">
            <w:pPr>
              <w:autoSpaceDE w:val="0"/>
              <w:autoSpaceDN w:val="0"/>
              <w:spacing w:after="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5B1E54" w:rsidRPr="0040209D" w:rsidRDefault="005B1E54" w:rsidP="005B1E54">
            <w:pPr>
              <w:autoSpaceDE w:val="0"/>
              <w:autoSpaceDN w:val="0"/>
              <w:spacing w:after="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jc w:val="right"/>
              <w:rPr>
                <w:color w:val="000000"/>
              </w:rPr>
            </w:pPr>
            <w:r w:rsidRPr="008944ED">
              <w:rPr>
                <w:color w:val="000000"/>
              </w:rPr>
              <w:t>Чернявская Г.Ф.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 w:rsidRPr="00344265">
              <w:rPr>
                <w:color w:val="000000"/>
              </w:rPr>
              <w:t>Протокол №</w:t>
            </w:r>
            <w:r>
              <w:rPr>
                <w:color w:val="000000"/>
              </w:rPr>
              <w:t>__ от «__» __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</w:t>
            </w:r>
            <w:r>
              <w:rPr>
                <w:color w:val="000000"/>
              </w:rPr>
              <w:t>6 г.</w:t>
            </w:r>
          </w:p>
          <w:p w:rsidR="005B1E54" w:rsidRPr="0040209D" w:rsidRDefault="005B1E54" w:rsidP="005B1E54">
            <w:pPr>
              <w:autoSpaceDE w:val="0"/>
              <w:autoSpaceDN w:val="0"/>
              <w:spacing w:after="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5B1E54" w:rsidRDefault="00EE3464" w:rsidP="005B1E54">
            <w:pPr>
              <w:autoSpaceDE w:val="0"/>
              <w:autoSpaceDN w:val="0"/>
              <w:spacing w:after="0"/>
              <w:rPr>
                <w:color w:val="000000"/>
                <w:sz w:val="28"/>
                <w:szCs w:val="28"/>
              </w:rPr>
            </w:pPr>
            <w:bookmarkStart w:id="2" w:name="_GoBack"/>
            <w:r>
              <w:rPr>
                <w:b/>
                <w:noProof/>
                <w:color w:val="000000"/>
                <w:sz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-4822190</wp:posOffset>
                  </wp:positionH>
                  <wp:positionV relativeFrom="paragraph">
                    <wp:posOffset>-1839595</wp:posOffset>
                  </wp:positionV>
                  <wp:extent cx="7754647" cy="3307080"/>
                  <wp:effectExtent l="0" t="0" r="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4647" cy="330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5B1E54">
              <w:rPr>
                <w:color w:val="000000"/>
                <w:sz w:val="28"/>
                <w:szCs w:val="28"/>
              </w:rPr>
              <w:t>УТВЕРЖДЕНО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5B1E54" w:rsidRPr="008944ED" w:rsidRDefault="005B1E54" w:rsidP="005B1E54">
            <w:pPr>
              <w:autoSpaceDE w:val="0"/>
              <w:autoSpaceDN w:val="0"/>
              <w:spacing w:after="0"/>
              <w:jc w:val="right"/>
              <w:rPr>
                <w:color w:val="000000"/>
              </w:rPr>
            </w:pPr>
            <w:r w:rsidRPr="008944ED">
              <w:rPr>
                <w:color w:val="000000"/>
              </w:rPr>
              <w:t>Лазаренко Е.Е.</w:t>
            </w:r>
          </w:p>
          <w:p w:rsidR="005B1E54" w:rsidRDefault="005B1E54" w:rsidP="005B1E54">
            <w:pPr>
              <w:autoSpaceDE w:val="0"/>
              <w:autoSpaceDN w:val="0"/>
              <w:spacing w:after="0"/>
              <w:rPr>
                <w:color w:val="000000"/>
              </w:rPr>
            </w:pPr>
            <w:r w:rsidRPr="00344265">
              <w:rPr>
                <w:color w:val="000000"/>
              </w:rPr>
              <w:t>Протокол №</w:t>
            </w:r>
            <w:r>
              <w:rPr>
                <w:color w:val="000000"/>
              </w:rPr>
              <w:t>__ от «__» __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</w:t>
            </w:r>
            <w:r>
              <w:rPr>
                <w:color w:val="000000"/>
              </w:rPr>
              <w:t>6 г.</w:t>
            </w:r>
          </w:p>
          <w:p w:rsidR="005B1E54" w:rsidRPr="0040209D" w:rsidRDefault="005B1E54" w:rsidP="005B1E54">
            <w:pPr>
              <w:autoSpaceDE w:val="0"/>
              <w:autoSpaceDN w:val="0"/>
              <w:spacing w:after="0"/>
              <w:jc w:val="both"/>
              <w:rPr>
                <w:color w:val="000000"/>
              </w:rPr>
            </w:pPr>
          </w:p>
        </w:tc>
      </w:tr>
    </w:tbl>
    <w:p w:rsidR="005B1E54" w:rsidRDefault="005B1E54" w:rsidP="005B1E54">
      <w:pPr>
        <w:spacing w:after="0"/>
        <w:ind w:left="120"/>
      </w:pPr>
    </w:p>
    <w:p w:rsidR="005B1E54" w:rsidRDefault="005B1E54" w:rsidP="005B1E54">
      <w:pPr>
        <w:spacing w:after="0"/>
        <w:ind w:left="120"/>
      </w:pPr>
    </w:p>
    <w:p w:rsidR="005B1E54" w:rsidRDefault="005B1E54" w:rsidP="005B1E54">
      <w:pPr>
        <w:spacing w:after="0"/>
        <w:ind w:left="120"/>
      </w:pPr>
    </w:p>
    <w:p w:rsidR="00EE3464" w:rsidRDefault="00EE3464" w:rsidP="005B1E54">
      <w:pPr>
        <w:spacing w:after="0"/>
        <w:ind w:left="120"/>
      </w:pPr>
    </w:p>
    <w:p w:rsidR="00EE3464" w:rsidRDefault="00EE3464" w:rsidP="005B1E54">
      <w:pPr>
        <w:spacing w:after="0"/>
        <w:ind w:left="120"/>
      </w:pPr>
    </w:p>
    <w:p w:rsidR="005B1E54" w:rsidRDefault="005B1E54" w:rsidP="005B1E54">
      <w:pPr>
        <w:spacing w:after="0"/>
        <w:ind w:left="120"/>
      </w:pPr>
    </w:p>
    <w:p w:rsidR="005B1E54" w:rsidRDefault="005B1E54" w:rsidP="005B1E54">
      <w:pPr>
        <w:tabs>
          <w:tab w:val="left" w:pos="709"/>
        </w:tabs>
        <w:spacing w:after="0"/>
        <w:jc w:val="center"/>
      </w:pPr>
      <w:r>
        <w:rPr>
          <w:sz w:val="28"/>
          <w:szCs w:val="28"/>
        </w:rPr>
        <w:t>Рабочая программа</w:t>
      </w:r>
    </w:p>
    <w:p w:rsidR="005B1E54" w:rsidRDefault="005B1E54" w:rsidP="005B1E54">
      <w:pPr>
        <w:tabs>
          <w:tab w:val="left" w:pos="709"/>
        </w:tabs>
        <w:spacing w:after="0"/>
        <w:jc w:val="center"/>
      </w:pPr>
      <w:r>
        <w:rPr>
          <w:sz w:val="28"/>
          <w:szCs w:val="28"/>
        </w:rPr>
        <w:t>элективного курса «Финансовая грамотность»</w:t>
      </w:r>
    </w:p>
    <w:p w:rsidR="005B1E54" w:rsidRDefault="005B1E54" w:rsidP="005B1E54">
      <w:pPr>
        <w:tabs>
          <w:tab w:val="left" w:pos="709"/>
        </w:tabs>
        <w:spacing w:after="0"/>
        <w:jc w:val="center"/>
      </w:pPr>
      <w:r>
        <w:rPr>
          <w:sz w:val="28"/>
          <w:szCs w:val="28"/>
        </w:rPr>
        <w:t xml:space="preserve"> </w:t>
      </w:r>
    </w:p>
    <w:p w:rsidR="005B1E54" w:rsidRDefault="005B1E54" w:rsidP="005B1E54">
      <w:pPr>
        <w:tabs>
          <w:tab w:val="left" w:pos="709"/>
        </w:tabs>
        <w:spacing w:after="0"/>
        <w:jc w:val="center"/>
      </w:pPr>
      <w:r>
        <w:rPr>
          <w:sz w:val="28"/>
          <w:szCs w:val="28"/>
        </w:rPr>
        <w:t>8 класс</w:t>
      </w:r>
    </w:p>
    <w:p w:rsidR="005B1E54" w:rsidRDefault="005B1E54" w:rsidP="005B1E54">
      <w:pPr>
        <w:spacing w:after="0"/>
        <w:ind w:left="120"/>
        <w:jc w:val="center"/>
      </w:pPr>
    </w:p>
    <w:p w:rsidR="005B1E54" w:rsidRPr="00E56BD5" w:rsidRDefault="005B1E54" w:rsidP="005B1E54">
      <w:pPr>
        <w:spacing w:after="0"/>
        <w:ind w:left="120"/>
        <w:jc w:val="center"/>
        <w:rPr>
          <w:sz w:val="28"/>
          <w:szCs w:val="28"/>
        </w:rPr>
      </w:pPr>
      <w:r w:rsidRPr="00E56BD5">
        <w:rPr>
          <w:sz w:val="28"/>
          <w:szCs w:val="28"/>
        </w:rPr>
        <w:t>(</w:t>
      </w:r>
      <w:proofErr w:type="spellStart"/>
      <w:r w:rsidRPr="00E56BD5">
        <w:rPr>
          <w:sz w:val="28"/>
          <w:szCs w:val="28"/>
        </w:rPr>
        <w:t>Ребрина</w:t>
      </w:r>
      <w:proofErr w:type="spellEnd"/>
      <w:r w:rsidRPr="00E56BD5">
        <w:rPr>
          <w:sz w:val="28"/>
          <w:szCs w:val="28"/>
        </w:rPr>
        <w:t xml:space="preserve"> М.В.)</w:t>
      </w:r>
    </w:p>
    <w:p w:rsidR="005B1E54" w:rsidRDefault="005B1E54" w:rsidP="005B1E54">
      <w:pPr>
        <w:spacing w:after="0"/>
        <w:ind w:left="120"/>
        <w:jc w:val="center"/>
        <w:rPr>
          <w:sz w:val="28"/>
          <w:szCs w:val="28"/>
        </w:rPr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</w:p>
    <w:p w:rsidR="005B1E54" w:rsidRPr="00EB3B9B" w:rsidRDefault="005B1E54" w:rsidP="005B1E54">
      <w:pPr>
        <w:spacing w:after="0"/>
        <w:ind w:left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​</w:t>
      </w:r>
      <w:bookmarkStart w:id="3" w:name="uz7e07lzeb7k" w:colFirst="0" w:colLast="0"/>
      <w:bookmarkEnd w:id="3"/>
    </w:p>
    <w:p w:rsidR="005B1E54" w:rsidRDefault="005B1E54" w:rsidP="005B1E54">
      <w:pPr>
        <w:spacing w:after="0"/>
        <w:ind w:left="120"/>
        <w:jc w:val="center"/>
        <w:rPr>
          <w:b/>
          <w:color w:val="000000"/>
          <w:sz w:val="28"/>
          <w:szCs w:val="28"/>
        </w:rPr>
      </w:pPr>
    </w:p>
    <w:p w:rsidR="005B1E54" w:rsidRDefault="005B1E54" w:rsidP="005B1E54">
      <w:pPr>
        <w:spacing w:after="0"/>
        <w:ind w:left="120"/>
        <w:jc w:val="center"/>
      </w:pPr>
    </w:p>
    <w:p w:rsidR="005B1E54" w:rsidRDefault="005B1E54" w:rsidP="005B1E54">
      <w:pPr>
        <w:spacing w:after="0"/>
        <w:ind w:left="120"/>
        <w:jc w:val="center"/>
      </w:pPr>
      <w:r>
        <w:rPr>
          <w:b/>
          <w:color w:val="000000"/>
          <w:sz w:val="28"/>
          <w:szCs w:val="28"/>
        </w:rPr>
        <w:t>Бабстово</w:t>
      </w:r>
      <w:r>
        <w:rPr>
          <w:color w:val="000000"/>
          <w:sz w:val="28"/>
          <w:szCs w:val="28"/>
        </w:rPr>
        <w:t xml:space="preserve"> ‌ </w:t>
      </w:r>
      <w:bookmarkStart w:id="4" w:name="fk9z9b9kzvwy" w:colFirst="0" w:colLast="0"/>
      <w:bookmarkEnd w:id="4"/>
      <w:r>
        <w:rPr>
          <w:b/>
          <w:color w:val="000000"/>
          <w:sz w:val="28"/>
          <w:szCs w:val="28"/>
        </w:rPr>
        <w:t>2026</w:t>
      </w:r>
    </w:p>
    <w:p w:rsidR="00CC3599" w:rsidRDefault="00CC3599" w:rsidP="00CC359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7510A5" w:rsidRPr="00546606" w:rsidRDefault="007510A5" w:rsidP="007510A5">
      <w:pPr>
        <w:pStyle w:val="1"/>
        <w:numPr>
          <w:ilvl w:val="0"/>
          <w:numId w:val="0"/>
        </w:numPr>
        <w:ind w:left="1140" w:right="1214"/>
        <w:rPr>
          <w:szCs w:val="24"/>
        </w:rPr>
      </w:pPr>
      <w:r w:rsidRPr="00546606">
        <w:rPr>
          <w:szCs w:val="24"/>
        </w:rPr>
        <w:lastRenderedPageBreak/>
        <w:t xml:space="preserve">ПОЯСНИТЕЛЬНАЯ ЗАПИСКА </w:t>
      </w:r>
    </w:p>
    <w:p w:rsidR="007510A5" w:rsidRPr="00546606" w:rsidRDefault="007510A5" w:rsidP="007510A5">
      <w:pPr>
        <w:spacing w:after="21"/>
        <w:ind w:right="19"/>
        <w:jc w:val="center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Рабочая программа «Основы финансовой грамотности» для 7 - 8 классов составлена на основе авторских учебных дополнительных образовательных программ по развитию финансовой грамотности обучающихся общеобразовательных учреждений и образовательных учреждений начального и среднего профессионального образования: Вигдорчик Е.,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Липсиц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И.,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Ю. Финансовая грамотность. 5—7 классы: учебная программа. — М.: ВИТА-ПРЕСС, 2014. И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Липсиц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И.В.,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Лавренова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Е.Б., Рязанова О. Финансовая грамотность. 8–9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.: учебная программа. — М.: ВИТА-ПРЕСС, 2014.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Реализация программы «Основы финансовой грамотности» для 7 - 8 классов обеспечена электронным пособием для учащихся (авторы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Липсиц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И., Вигдорчик Е. Финансовая грамотность. 5—7 классы и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Липсиц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И.В., Рязанова О. Финансовая грамотность. 8–9 классы), контрольно-измерительными материалами.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Цели предмета «Основы финансовой грамотности»</w:t>
      </w:r>
      <w:r w:rsidRPr="00546606">
        <w:rPr>
          <w:rFonts w:ascii="Times New Roman" w:hAnsi="Times New Roman" w:cs="Times New Roman"/>
          <w:sz w:val="24"/>
          <w:szCs w:val="24"/>
        </w:rPr>
        <w:t xml:space="preserve"> направлены на 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 отношений в семье и обществе, приобретение опыта применения полученных знаний и умений для решения элементарных вопросов в области экономики семьи. </w:t>
      </w:r>
    </w:p>
    <w:p w:rsidR="007510A5" w:rsidRPr="00546606" w:rsidRDefault="007510A5" w:rsidP="007510A5">
      <w:pPr>
        <w:spacing w:after="11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Задачи курса: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способствовать формированию основ финансовой грамотности у учащихся 8 классов;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продолжить освоение базовых финансово-экономических понятий, являющихся отражением важнейших сфер финансовых отношений;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продолжить формирование практических умений и компетенций, позволяющих эффективно взаимодействовать с широким кругом финансовых институтов, таких как банки, валютная система, налоговый орган, бизнес, пенсионная система и др. </w:t>
      </w:r>
    </w:p>
    <w:p w:rsidR="007510A5" w:rsidRPr="00546606" w:rsidRDefault="007510A5" w:rsidP="007510A5">
      <w:pPr>
        <w:spacing w:after="11"/>
        <w:ind w:firstLine="566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Основные принципы, положенные в основу курса</w:t>
      </w: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внеурочной деятельности</w:t>
      </w: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«Основы финансовой грамотности»: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принцип доступности, учитывающий индивидуальные особенности каждого ребёнка, создание благоприятных условий для их развития;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принцип демократичности, предполагающий сотрудничество учителя и ученика;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научности, предполагающий отбор материала из научных источников, проверенных практикой; </w:t>
      </w:r>
    </w:p>
    <w:p w:rsidR="007510A5" w:rsidRPr="00546606" w:rsidRDefault="007510A5" w:rsidP="007510A5">
      <w:pPr>
        <w:numPr>
          <w:ilvl w:val="0"/>
          <w:numId w:val="7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систематичности и последовательности – знание в программе даются в определённой системе, накапливая запас знаний, дети могут применять их на практике.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В 8 классе курс рассчитан на 34 часа.</w:t>
      </w: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6606">
        <w:rPr>
          <w:rFonts w:ascii="Times New Roman" w:hAnsi="Times New Roman" w:cs="Times New Roman"/>
          <w:sz w:val="24"/>
          <w:szCs w:val="24"/>
        </w:rPr>
        <w:t xml:space="preserve">Занятия проходят 1 раз в неделю в течение 1 академического часа. Формы работы преимущественно групповая и индивидуальная.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Освоение содержания курса опирается на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связи с курсами математики, истории, географии, обществознания и литературы.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Учебные материалы и задания подобраны в соответствии с возрастными особенностями детей и включают задачи, практические задания, построение графиков и диаграмм, игры, мини-исследования и проекты. В процессе изучения формируются умения и навыки работы с текстами, таблицами, схемами, графиками, а также навыки поиска, анализа и представления информации и публичных выступлений.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lastRenderedPageBreak/>
        <w:t xml:space="preserve">Вместе с тем учащиеся 8 классов способны расширять свой кругозор в финансовых вопросах благодаря развитию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общеинтеллектуальных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способностей, формируемых школой. Также в данном возрасте начинает осуществляться личностное самоопределение школьников, они переходят во взрослую жизнь, осваивая некоторые новые для себя роли взрослого человека. Поэтому в ходе обучения важно опираться на личные потребности учащегося, не только формировать в нём умение действовать в сфере финансов, но и подключать внутренние механизмы самоопределения школьника. Нужно научить его не бояться взрослой жизни и показать, что существуют алгоритмы действия в тех или иных ситуациях финансового характера. В то же время основным умением, формируемым у учащихся, является умение оценивать финансовую ситуацию, выбирать наиболее подходящий вариант решения проблемы семьи. В данном курсе вопросы бюджетирования рассматриваются на более сложном уровне, нежели в предыдущих классах, исследуются вопросы долгосрочного планирования бюджета семьи и особое внимание уделяется планированию личного бюджета.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Значительное внимание в курсе уделяется формированию компетенции поиска, подбора, анализа и интерпретации финансовой информации из различных источников как на электронных, так и на бумажных носителях. Большая часть времени отводится на практическую деятельность для получения опыта действий в расширенном круге финансовых отношений.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proofErr w:type="gramStart"/>
      <w:r w:rsidRPr="00546606">
        <w:rPr>
          <w:rFonts w:ascii="Times New Roman" w:hAnsi="Times New Roman" w:cs="Times New Roman"/>
          <w:sz w:val="24"/>
          <w:szCs w:val="24"/>
        </w:rPr>
        <w:t>Курс</w:t>
      </w: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660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546606">
        <w:rPr>
          <w:rFonts w:ascii="Times New Roman" w:hAnsi="Times New Roman" w:cs="Times New Roman"/>
          <w:sz w:val="24"/>
          <w:szCs w:val="24"/>
        </w:rPr>
        <w:t xml:space="preserve">Основы финансовой грамотности» в 8 классах состоит из разделов, каждый раздел имеет целостное, законченное содержание: изучается определённая сфера финансовых отношений и определённый круг финансовых задач, с которыми сталкивается человек в своей практической жизни. </w:t>
      </w:r>
    </w:p>
    <w:p w:rsidR="008D62D7" w:rsidRDefault="008D62D7" w:rsidP="007510A5">
      <w:pPr>
        <w:spacing w:after="3" w:line="271" w:lineRule="auto"/>
        <w:ind w:left="1943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8D62D7" w:rsidRDefault="008D62D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7510A5" w:rsidRPr="00546606" w:rsidRDefault="007510A5" w:rsidP="007510A5">
      <w:pPr>
        <w:spacing w:after="3" w:line="271" w:lineRule="auto"/>
        <w:ind w:left="1943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Содержание </w:t>
      </w:r>
      <w:proofErr w:type="gramStart"/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>курса  «</w:t>
      </w:r>
      <w:proofErr w:type="gramEnd"/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>Основы финансовой грамотности»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8D62D7">
      <w:pPr>
        <w:pStyle w:val="1"/>
        <w:numPr>
          <w:ilvl w:val="0"/>
          <w:numId w:val="0"/>
        </w:numPr>
        <w:ind w:left="1140" w:right="646"/>
        <w:rPr>
          <w:szCs w:val="24"/>
        </w:rPr>
      </w:pPr>
      <w:r w:rsidRPr="00546606">
        <w:rPr>
          <w:szCs w:val="24"/>
        </w:rPr>
        <w:t>(8 класс, 34 часа)</w:t>
      </w:r>
      <w:r w:rsidRPr="00546606">
        <w:rPr>
          <w:b w:val="0"/>
          <w:szCs w:val="24"/>
        </w:rPr>
        <w:t xml:space="preserve"> </w:t>
      </w:r>
    </w:p>
    <w:p w:rsidR="007510A5" w:rsidRPr="00546606" w:rsidRDefault="007510A5" w:rsidP="007510A5">
      <w:pPr>
        <w:spacing w:after="3" w:line="271" w:lineRule="auto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>Раздел 1. Управление денежными средствами семьи.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Эмиссия денег, денежная масса, покупательная способность денег, Центральный банк, структура доходов населения, структура доходов семьи, структура личных доходов, человеческий капитал, благосостояние семьи, контроль расходов семьи, семейный бюджет: профицит, дефицит, личный бюджет.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Каким именно образом в современной экономике осуществляется эмиссия денег. Из чего состоит денежная масса. Способы влияния государства на инфляцию. </w:t>
      </w:r>
    </w:p>
    <w:p w:rsidR="007510A5" w:rsidRPr="00546606" w:rsidRDefault="007510A5" w:rsidP="007510A5">
      <w:pPr>
        <w:ind w:left="566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Структура доходов населения России, её изменения в конце XX – начале XXI в.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Факторы, влияющие в России на размер доходов из различных источников. Зависимость уровня благосостояния от структуры источников доходов семьи. Статьи семейного и личного бюджета. Обязательные ежемесячные траты семьи и личные трат.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Основные понятия:</w:t>
      </w:r>
      <w:r w:rsidRPr="00546606">
        <w:rPr>
          <w:rFonts w:ascii="Times New Roman" w:hAnsi="Times New Roman" w:cs="Times New Roman"/>
          <w:sz w:val="24"/>
          <w:szCs w:val="24"/>
        </w:rPr>
        <w:t xml:space="preserve"> Деньги. Денежная масса. Эмиссия денег. Гознак. Центральный банк. Профицит. Дефицит. Инфляция. Семейный и личный бюджет. </w:t>
      </w:r>
    </w:p>
    <w:p w:rsidR="007510A5" w:rsidRPr="00546606" w:rsidRDefault="007510A5" w:rsidP="007510A5">
      <w:pPr>
        <w:spacing w:after="3" w:line="271" w:lineRule="auto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>Раздел 2. Способы повышения семейного благосостояния.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Банк. Инвестиционный фонд. Страховая компания. Финансовое планирование. Основные виды финансовых услуг и продуктов для физических лиц. Возможные нормы сбережения по этапам жизненного цикла.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Основные понятия:</w:t>
      </w:r>
      <w:r w:rsidRPr="00546606">
        <w:rPr>
          <w:rFonts w:ascii="Times New Roman" w:hAnsi="Times New Roman" w:cs="Times New Roman"/>
          <w:sz w:val="24"/>
          <w:szCs w:val="24"/>
        </w:rPr>
        <w:t xml:space="preserve"> Банк. Инвестиционный фонд. Страховая компания. Финансовые услуги. </w:t>
      </w:r>
    </w:p>
    <w:p w:rsidR="007510A5" w:rsidRPr="00546606" w:rsidRDefault="007510A5" w:rsidP="007510A5">
      <w:pPr>
        <w:spacing w:after="3" w:line="271" w:lineRule="auto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>Раздел 3. Семья и финансовые организации: как сотрудничать без проблем.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Банк. Коммерческий банк. Центральный банк. Виды банковских операций, осуществляемых банками. Необходимость наличия у банка лицензии для осуществления банковских операций.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Основные понятия:</w:t>
      </w:r>
      <w:r w:rsidRPr="00546606">
        <w:rPr>
          <w:rFonts w:ascii="Times New Roman" w:hAnsi="Times New Roman" w:cs="Times New Roman"/>
          <w:sz w:val="24"/>
          <w:szCs w:val="24"/>
        </w:rPr>
        <w:t xml:space="preserve"> Банк. Коммерческий банк. Центральный банк. Лицензия. Банковские операции. Виды банковских операций. </w:t>
      </w:r>
    </w:p>
    <w:p w:rsidR="007510A5" w:rsidRPr="00546606" w:rsidRDefault="007510A5" w:rsidP="007510A5">
      <w:pPr>
        <w:spacing w:after="26"/>
        <w:ind w:left="41"/>
        <w:jc w:val="center"/>
        <w:rPr>
          <w:rFonts w:ascii="Times New Roman" w:hAnsi="Times New Roman" w:cs="Times New Roman"/>
          <w:sz w:val="24"/>
          <w:szCs w:val="24"/>
        </w:rPr>
      </w:pPr>
    </w:p>
    <w:p w:rsidR="007510A5" w:rsidRPr="00546606" w:rsidRDefault="007510A5" w:rsidP="007510A5">
      <w:pPr>
        <w:pStyle w:val="1"/>
        <w:numPr>
          <w:ilvl w:val="0"/>
          <w:numId w:val="0"/>
        </w:numPr>
        <w:ind w:left="1140" w:right="1211"/>
        <w:rPr>
          <w:szCs w:val="24"/>
        </w:rPr>
      </w:pPr>
      <w:r w:rsidRPr="00546606">
        <w:rPr>
          <w:szCs w:val="24"/>
        </w:rPr>
        <w:t xml:space="preserve">Планируемые результаты </w:t>
      </w:r>
    </w:p>
    <w:p w:rsidR="007510A5" w:rsidRPr="00546606" w:rsidRDefault="007510A5" w:rsidP="007510A5">
      <w:pPr>
        <w:spacing w:after="23"/>
        <w:ind w:left="566"/>
        <w:rPr>
          <w:rFonts w:ascii="Times New Roman" w:hAnsi="Times New Roman" w:cs="Times New Roman"/>
          <w:sz w:val="24"/>
          <w:szCs w:val="24"/>
        </w:rPr>
      </w:pPr>
    </w:p>
    <w:p w:rsidR="007510A5" w:rsidRPr="00546606" w:rsidRDefault="007510A5" w:rsidP="007510A5">
      <w:pPr>
        <w:spacing w:after="11"/>
        <w:ind w:firstLine="566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Личностными результатами изучения курса внеурочной деятельности</w:t>
      </w:r>
      <w:r w:rsidRPr="005466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6606">
        <w:rPr>
          <w:rFonts w:ascii="Times New Roman" w:hAnsi="Times New Roman" w:cs="Times New Roman"/>
          <w:sz w:val="24"/>
          <w:szCs w:val="24"/>
        </w:rPr>
        <w:t>«</w:t>
      </w: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Основы финансовой грамотности</w:t>
      </w:r>
      <w:r w:rsidRPr="00546606">
        <w:rPr>
          <w:rFonts w:ascii="Times New Roman" w:hAnsi="Times New Roman" w:cs="Times New Roman"/>
          <w:sz w:val="24"/>
          <w:szCs w:val="24"/>
        </w:rPr>
        <w:t>»</w:t>
      </w: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 xml:space="preserve"> являются: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овладение начальными навыками адаптации в мире финансовых отношений: </w:t>
      </w:r>
    </w:p>
    <w:p w:rsidR="007510A5" w:rsidRPr="00546606" w:rsidRDefault="007510A5" w:rsidP="007510A5">
      <w:pPr>
        <w:ind w:left="-15" w:right="7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сопоставление доходов и расходов, расчёт процентов, сопоставление доходности вложений на простых примерах;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lastRenderedPageBreak/>
        <w:t xml:space="preserve">развитие навыков сотрудничества с взрослыми и сверстниками в разных игровых и реальных экономических ситуациях; участие в принятии решений о семейном бюджете;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6606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ответственности за принятие решений в сфере личных финансов;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готовность пользоваться своими правами в финансовой сфере и исполнять возникающие в связи с взаимодействием с финансовыми институтами обязанности.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6606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умения анализировать проблему и определять финансовые и государственные учреждения, в которые необходимо обратиться для их решения;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владение умением поиска различных способов решения финансовых проблем и их оценки;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владение умением осуществлять краткосрочное и долгосрочное планирование поведения в сфере финансов; </w:t>
      </w:r>
    </w:p>
    <w:p w:rsidR="007510A5" w:rsidRPr="00546606" w:rsidRDefault="007510A5" w:rsidP="007510A5">
      <w:pPr>
        <w:spacing w:after="11"/>
        <w:ind w:firstLine="566"/>
        <w:rPr>
          <w:rFonts w:ascii="Times New Roman" w:hAnsi="Times New Roman" w:cs="Times New Roman"/>
          <w:sz w:val="24"/>
          <w:szCs w:val="24"/>
        </w:rPr>
      </w:pPr>
      <w:proofErr w:type="spellStart"/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Метапредметными</w:t>
      </w:r>
      <w:proofErr w:type="spellEnd"/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 xml:space="preserve"> результатами изучения курса «Основы финансовой грамотности» являются: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spacing w:after="11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Познавательные: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освоение способов решения проблем творческого и поискового характера;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формирование умений представлять информацию в зависимости от поставленных задач в виде таблицы, схемы, графика, диаграммы, диаграммы связей;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 понятиями. </w:t>
      </w:r>
    </w:p>
    <w:p w:rsidR="007510A5" w:rsidRPr="00546606" w:rsidRDefault="007510A5" w:rsidP="007510A5">
      <w:pPr>
        <w:spacing w:after="11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Регулятивные: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понимание цели своих действий;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планирование действия с помощью учителя и самостоятельно;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проявление познавательной и творческой инициативы;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оценка правильности выполнения действий; самооценка и </w:t>
      </w:r>
      <w:proofErr w:type="spellStart"/>
      <w:r w:rsidRPr="00546606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54660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адекватное восприятие предложений товарищей, учителей, родителей. </w:t>
      </w:r>
    </w:p>
    <w:p w:rsidR="007510A5" w:rsidRPr="00546606" w:rsidRDefault="007510A5" w:rsidP="007510A5">
      <w:pPr>
        <w:spacing w:after="22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spacing w:after="11"/>
        <w:ind w:left="561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eastAsia="Times New Roman" w:hAnsi="Times New Roman" w:cs="Times New Roman"/>
          <w:i/>
          <w:sz w:val="24"/>
          <w:szCs w:val="24"/>
        </w:rPr>
        <w:t>Коммуникативные:</w:t>
      </w: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составление текстов в устной и письменной формах;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готовность слушать собеседника и вести диалог;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готовность признавать возможность существования различных точек зрения и права каждого иметь свою;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умение излагать своё мнение, аргументировать свою точку зрения и давать оценку событий;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lastRenderedPageBreak/>
        <w:t xml:space="preserve">овладение различными видами публичных выступлений (высказывания, монолог, дискуссия) согласно этическим нормам и правилам ведения диалога; </w:t>
      </w:r>
    </w:p>
    <w:p w:rsidR="00546606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умение вступать в коммуникацию со сверстниками и учителем, понимать и продвигать предлагаемые идеи; анализировать и интерпретировать финансовую информацию из различных источников </w:t>
      </w:r>
    </w:p>
    <w:p w:rsidR="00546606" w:rsidRPr="00546606" w:rsidRDefault="00546606">
      <w:pPr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br w:type="page"/>
      </w:r>
    </w:p>
    <w:p w:rsidR="007510A5" w:rsidRPr="00546606" w:rsidRDefault="007510A5" w:rsidP="007510A5">
      <w:pPr>
        <w:numPr>
          <w:ilvl w:val="0"/>
          <w:numId w:val="8"/>
        </w:numPr>
        <w:spacing w:after="12" w:line="269" w:lineRule="auto"/>
        <w:ind w:right="72" w:firstLine="556"/>
        <w:jc w:val="both"/>
        <w:rPr>
          <w:rFonts w:ascii="Times New Roman" w:hAnsi="Times New Roman" w:cs="Times New Roman"/>
          <w:sz w:val="24"/>
          <w:szCs w:val="24"/>
        </w:rPr>
      </w:pPr>
    </w:p>
    <w:p w:rsidR="007510A5" w:rsidRPr="00546606" w:rsidRDefault="007510A5" w:rsidP="00751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66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 элективного курса «Финансовая грамотность» 8</w:t>
      </w:r>
      <w:r w:rsidR="00546606" w:rsidRPr="005466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6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</w:t>
      </w:r>
    </w:p>
    <w:p w:rsidR="007510A5" w:rsidRPr="00546606" w:rsidRDefault="007510A5" w:rsidP="00751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7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4"/>
        <w:gridCol w:w="7381"/>
        <w:gridCol w:w="780"/>
      </w:tblGrid>
      <w:tr w:rsidR="007510A5" w:rsidRPr="00546606" w:rsidTr="007510A5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часы</w:t>
            </w:r>
          </w:p>
        </w:tc>
      </w:tr>
      <w:tr w:rsidR="007510A5" w:rsidRPr="00546606" w:rsidTr="007510A5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215BC3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1. Управление денежными средствами семьи</w:t>
            </w:r>
            <w:r w:rsidR="007510A5"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215BC3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7510A5" w:rsidRPr="00546606" w:rsidTr="007510A5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215BC3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2. Способы повышения семейного благосостояния.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215BC3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510A5" w:rsidRPr="00546606" w:rsidTr="007510A5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5BC3" w:rsidRPr="00546606" w:rsidRDefault="00215BC3" w:rsidP="0021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3. Семья и финансовые организации: как сотрудничать без проблем. </w:t>
            </w:r>
          </w:p>
          <w:p w:rsidR="007510A5" w:rsidRPr="00546606" w:rsidRDefault="007510A5" w:rsidP="0021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215BC3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10A5" w:rsidRPr="00546606" w:rsidTr="007510A5">
        <w:trPr>
          <w:trHeight w:val="33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10A5" w:rsidRPr="00546606" w:rsidRDefault="007510A5" w:rsidP="00751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6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7510A5" w:rsidRPr="00546606" w:rsidRDefault="007510A5" w:rsidP="007510A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215BC3" w:rsidRPr="00546606" w:rsidRDefault="007510A5" w:rsidP="007510A5">
      <w:pPr>
        <w:spacing w:after="3" w:line="271" w:lineRule="auto"/>
        <w:ind w:left="3764" w:hanging="10"/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BC3" w:rsidRPr="00546606" w:rsidRDefault="00215BC3">
      <w:pPr>
        <w:rPr>
          <w:rFonts w:ascii="Times New Roman" w:hAnsi="Times New Roman" w:cs="Times New Roman"/>
          <w:sz w:val="24"/>
          <w:szCs w:val="24"/>
        </w:rPr>
      </w:pPr>
      <w:r w:rsidRPr="00546606">
        <w:rPr>
          <w:rFonts w:ascii="Times New Roman" w:hAnsi="Times New Roman" w:cs="Times New Roman"/>
          <w:sz w:val="24"/>
          <w:szCs w:val="24"/>
        </w:rPr>
        <w:br w:type="page"/>
      </w:r>
    </w:p>
    <w:p w:rsidR="007510A5" w:rsidRDefault="007510A5" w:rsidP="007510A5">
      <w:pPr>
        <w:pStyle w:val="1"/>
        <w:numPr>
          <w:ilvl w:val="0"/>
          <w:numId w:val="0"/>
        </w:numPr>
        <w:ind w:left="1140" w:right="1213"/>
      </w:pPr>
      <w:r>
        <w:lastRenderedPageBreak/>
        <w:t xml:space="preserve">Поурочное планирование </w:t>
      </w:r>
      <w:r>
        <w:rPr>
          <w:b w:val="0"/>
        </w:rPr>
        <w:t xml:space="preserve"> </w:t>
      </w:r>
    </w:p>
    <w:p w:rsidR="007510A5" w:rsidRDefault="007510A5" w:rsidP="007510A5">
      <w:pPr>
        <w:spacing w:after="3" w:line="271" w:lineRule="auto"/>
        <w:ind w:left="3754" w:right="2503" w:hanging="1070"/>
      </w:pPr>
      <w:r>
        <w:rPr>
          <w:rFonts w:ascii="Times New Roman" w:eastAsia="Times New Roman" w:hAnsi="Times New Roman" w:cs="Times New Roman"/>
          <w:b/>
        </w:rPr>
        <w:t>«Основы финансовой грамотности».</w:t>
      </w:r>
      <w:r>
        <w:t xml:space="preserve"> </w:t>
      </w:r>
      <w:r>
        <w:rPr>
          <w:rFonts w:ascii="Times New Roman" w:eastAsia="Times New Roman" w:hAnsi="Times New Roman" w:cs="Times New Roman"/>
          <w:b/>
        </w:rPr>
        <w:t>(8 класс, 34 часа)</w:t>
      </w:r>
      <w:r>
        <w:t xml:space="preserve"> </w:t>
      </w:r>
    </w:p>
    <w:p w:rsidR="007510A5" w:rsidRDefault="007510A5" w:rsidP="007510A5">
      <w:pPr>
        <w:spacing w:after="0"/>
        <w:ind w:right="19"/>
        <w:jc w:val="center"/>
      </w:pPr>
      <w:r>
        <w:t xml:space="preserve"> </w:t>
      </w:r>
    </w:p>
    <w:tbl>
      <w:tblPr>
        <w:tblStyle w:val="TableGrid"/>
        <w:tblW w:w="9900" w:type="dxa"/>
        <w:tblInd w:w="7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600"/>
        <w:gridCol w:w="4789"/>
        <w:gridCol w:w="799"/>
        <w:gridCol w:w="1520"/>
        <w:gridCol w:w="953"/>
        <w:gridCol w:w="1239"/>
      </w:tblGrid>
      <w:tr w:rsidR="007510A5" w:rsidTr="007510A5">
        <w:trPr>
          <w:trHeight w:val="332"/>
        </w:trPr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9"/>
              <w:jc w:val="right"/>
            </w:pPr>
            <w:r>
              <w:t xml:space="preserve">№  </w:t>
            </w:r>
          </w:p>
        </w:tc>
        <w:tc>
          <w:tcPr>
            <w:tcW w:w="4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Тема занятия</w:t>
            </w:r>
            <w:r>
              <w:t xml:space="preserve"> </w:t>
            </w:r>
          </w:p>
        </w:tc>
        <w:tc>
          <w:tcPr>
            <w:tcW w:w="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Колво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часов</w:t>
            </w:r>
            <w:r>
              <w:t xml:space="preserve"> </w:t>
            </w:r>
          </w:p>
        </w:tc>
        <w:tc>
          <w:tcPr>
            <w:tcW w:w="1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контроля</w:t>
            </w:r>
            <w:r>
              <w:t xml:space="preserve"> 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2" w:space="0" w:color="FFFFFF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73"/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</w:t>
            </w:r>
            <w:r>
              <w:t xml:space="preserve"> </w:t>
            </w:r>
          </w:p>
        </w:tc>
      </w:tr>
      <w:tr w:rsidR="007510A5" w:rsidTr="007510A5">
        <w:trPr>
          <w:trHeight w:val="61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953" w:type="dxa"/>
            <w:tcBorders>
              <w:top w:val="single" w:sz="4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after="28" w:line="259" w:lineRule="auto"/>
              <w:ind w:right="152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план</w:t>
            </w: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tcBorders>
              <w:top w:val="single" w:sz="4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after="28"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факт</w:t>
            </w: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1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Введение в курс «Основы финансовой грамотности».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trHeight w:val="569"/>
        </w:trPr>
        <w:tc>
          <w:tcPr>
            <w:tcW w:w="77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10A5" w:rsidRDefault="007510A5" w:rsidP="007510A5">
            <w:pPr>
              <w:spacing w:after="26"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>Раздел 1. Управление денежными средствами семьи (15 часов)</w:t>
            </w: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>Тема 1. Происхождение денег. (4 часа)</w:t>
            </w:r>
            <w:r>
              <w:t xml:space="preserve"> 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2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Контрольная работа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jc w:val="center"/>
            </w:pPr>
            <w:r>
              <w:t xml:space="preserve">Письменная работа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43" w:line="259" w:lineRule="auto"/>
              <w:ind w:left="173"/>
              <w:jc w:val="center"/>
            </w:pP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43" w:line="259" w:lineRule="auto"/>
              <w:ind w:left="60"/>
              <w:jc w:val="center"/>
            </w:pP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3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Деньги: что это такое?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4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Современные деньги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569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5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может происходить с деньгами и как это влияет на финансы нашей семьи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6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Наличные, безналичные, фальшивые деньги.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trHeight w:val="290"/>
        </w:trPr>
        <w:tc>
          <w:tcPr>
            <w:tcW w:w="77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10A5" w:rsidRDefault="007510A5" w:rsidP="007510A5">
            <w:pPr>
              <w:spacing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>Тема 2. Источники денежных средств семьи (3 часа)</w:t>
            </w:r>
            <w:r>
              <w:t xml:space="preserve"> 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right="26"/>
              <w:jc w:val="center"/>
            </w:pPr>
            <w:r>
              <w:t xml:space="preserve"> </w:t>
            </w:r>
            <w:r>
              <w:tab/>
              <w:t xml:space="preserve"> </w:t>
            </w:r>
          </w:p>
        </w:tc>
      </w:tr>
      <w:tr w:rsidR="007510A5" w:rsidTr="007510A5">
        <w:trPr>
          <w:trHeight w:val="567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7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Какие бывают источники доходов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trHeight w:val="29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8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От чего зависят личные и семейные доходы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</w:tbl>
    <w:p w:rsidR="007510A5" w:rsidRDefault="007510A5" w:rsidP="007510A5">
      <w:pPr>
        <w:spacing w:after="0"/>
        <w:ind w:left="8248"/>
      </w:pPr>
      <w:r>
        <w:t xml:space="preserve"> </w:t>
      </w:r>
      <w:r>
        <w:tab/>
        <w:t xml:space="preserve"> </w:t>
      </w:r>
    </w:p>
    <w:tbl>
      <w:tblPr>
        <w:tblStyle w:val="TableGrid"/>
        <w:tblW w:w="9900" w:type="dxa"/>
        <w:tblInd w:w="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7"/>
        <w:gridCol w:w="600"/>
        <w:gridCol w:w="4778"/>
        <w:gridCol w:w="7"/>
        <w:gridCol w:w="798"/>
        <w:gridCol w:w="1520"/>
        <w:gridCol w:w="953"/>
        <w:gridCol w:w="710"/>
        <w:gridCol w:w="520"/>
        <w:gridCol w:w="7"/>
      </w:tblGrid>
      <w:tr w:rsidR="007510A5" w:rsidTr="007510A5">
        <w:trPr>
          <w:gridBefore w:val="1"/>
          <w:wBefore w:w="7" w:type="dxa"/>
          <w:trHeight w:val="569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0"/>
              <w:jc w:val="center"/>
            </w:pPr>
            <w:r>
              <w:t xml:space="preserve">9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налоги и зачем их платить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99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tabs>
                <w:tab w:val="center" w:pos="8241"/>
                <w:tab w:val="center" w:pos="928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Тема 3. Контроль семейных расходов (2 часа)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10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 контролировать семейные расходы и зачем это делать?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11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tabs>
                <w:tab w:val="center" w:pos="1647"/>
              </w:tabs>
              <w:spacing w:line="259" w:lineRule="auto"/>
            </w:pPr>
            <w:r>
              <w:t xml:space="preserve">Расходы семьи </w:t>
            </w:r>
            <w:r>
              <w:tab/>
              <w:t xml:space="preserve">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293"/>
        </w:trPr>
        <w:tc>
          <w:tcPr>
            <w:tcW w:w="99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tabs>
                <w:tab w:val="center" w:pos="8241"/>
                <w:tab w:val="center" w:pos="928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Тема 4. Построение семейного бюджета (6 часов)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12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семейный бюджет и как его построить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13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 оптимизировать семейный бюджет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14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tabs>
                <w:tab w:val="center" w:pos="2045"/>
              </w:tabs>
              <w:spacing w:line="259" w:lineRule="auto"/>
            </w:pPr>
            <w:r>
              <w:t xml:space="preserve">Семейный бюджет </w:t>
            </w:r>
            <w:r>
              <w:tab/>
              <w:t xml:space="preserve">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9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15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Контрольная работа за первое полугодие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jc w:val="center"/>
            </w:pPr>
            <w:r>
              <w:t xml:space="preserve">Письменная работа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16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Итоговая работа по разделу «Управление денежными средствами семьи » </w:t>
            </w:r>
            <w:r>
              <w:tab/>
              <w:t xml:space="preserve">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842"/>
        </w:trPr>
        <w:tc>
          <w:tcPr>
            <w:tcW w:w="99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>Раздел 2. Способы повышения семейного благосостояния (9 часов)</w:t>
            </w:r>
            <w:r>
              <w:t xml:space="preserve"> </w:t>
            </w:r>
          </w:p>
          <w:p w:rsidR="007510A5" w:rsidRDefault="007510A5" w:rsidP="007510A5">
            <w:pPr>
              <w:spacing w:after="55"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 5. Способы увеличения семейных доходов с использованием услуг финансовых </w:t>
            </w:r>
          </w:p>
          <w:p w:rsidR="007510A5" w:rsidRDefault="007510A5" w:rsidP="007510A5">
            <w:pPr>
              <w:tabs>
                <w:tab w:val="center" w:pos="8241"/>
                <w:tab w:val="center" w:pos="928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организаций (3 часа)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17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Для чего нужны финансовые организации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9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18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 увеличить семейные расходы с использованием финансовых организаций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lastRenderedPageBreak/>
              <w:t xml:space="preserve">19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Чем поможет страхование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99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tabs>
                <w:tab w:val="center" w:pos="8915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 6. Финансовое планирование как способ повышения благосостояния (6 </w:t>
            </w:r>
            <w: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часов)</w:t>
            </w:r>
            <w:r>
              <w:t xml:space="preserve">  </w:t>
            </w:r>
          </w:p>
        </w:tc>
      </w:tr>
      <w:tr w:rsidR="007510A5" w:rsidTr="007510A5">
        <w:trPr>
          <w:gridBefore w:val="1"/>
          <w:wBefore w:w="7" w:type="dxa"/>
          <w:trHeight w:val="567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20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Для чего нужно осуществлять финансовое планирование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21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 осуществлять финансовое планирование на разных жизненных этапах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22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пенсия и как сделать её достойной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23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Какие бывают финансовые риски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  <w:r>
              <w:tab/>
              <w:t xml:space="preserve"> 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24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финансовые пирамиды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25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Итоговая работа по разделу «Способы повышения семейного благосостояния».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9"/>
        </w:trPr>
        <w:tc>
          <w:tcPr>
            <w:tcW w:w="99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56" w:line="25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</w:rPr>
              <w:t>Раздел 3. Семья и финансовые организации: как сотрудничать без проблем (7 часов)</w:t>
            </w:r>
            <w:r>
              <w:t xml:space="preserve"> </w:t>
            </w:r>
          </w:p>
          <w:p w:rsidR="007510A5" w:rsidRDefault="007510A5" w:rsidP="007510A5">
            <w:pPr>
              <w:tabs>
                <w:tab w:val="center" w:pos="8241"/>
                <w:tab w:val="center" w:pos="928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Тема 7. Банки и их роль в жизни семьи (7 часов)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7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26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банк и чем он может быть вам полезен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27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Банки в родном городе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28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Польза и риски банковских карт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29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валютный рынок и как он устроен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33"/>
              <w:jc w:val="right"/>
            </w:pPr>
            <w:r>
              <w:t xml:space="preserve">Практикум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30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Можно ли выиграть, размещая сбережения в валюте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37"/>
            </w:pP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43" w:line="259" w:lineRule="auto"/>
              <w:ind w:left="-22"/>
            </w:pPr>
            <w:r>
              <w:t xml:space="preserve"> </w:t>
            </w:r>
          </w:p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2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31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Что такое бизнес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5"/>
            </w:pPr>
            <w:r>
              <w:t xml:space="preserve"> </w:t>
            </w:r>
            <w:proofErr w:type="spellStart"/>
            <w:r>
              <w:t>Творч.работа</w:t>
            </w:r>
            <w:proofErr w:type="spellEnd"/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-22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566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32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Как создать свое дело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  <w:tr w:rsidR="007510A5" w:rsidTr="007510A5">
        <w:trPr>
          <w:gridBefore w:val="1"/>
          <w:wBefore w:w="7" w:type="dxa"/>
          <w:trHeight w:val="569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33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 xml:space="preserve">Промежуточная аттестация. Контрольная работа.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jc w:val="center"/>
            </w:pPr>
            <w:r>
              <w:t xml:space="preserve">Письменная работа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Before w:val="1"/>
          <w:wBefore w:w="7" w:type="dxa"/>
          <w:trHeight w:val="84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right="125"/>
              <w:jc w:val="right"/>
            </w:pPr>
            <w:r>
              <w:t xml:space="preserve">34 </w:t>
            </w:r>
          </w:p>
        </w:tc>
        <w:tc>
          <w:tcPr>
            <w:tcW w:w="4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</w:pPr>
            <w:r>
              <w:t>Итоговая работа по разделу «Семья и финансовые организации: как сотрудничать без проблем»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17"/>
              <w:jc w:val="center"/>
            </w:pPr>
            <w:r>
              <w:t xml:space="preserve">Устный опрос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173"/>
              <w:jc w:val="center"/>
            </w:pPr>
            <w: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ind w:left="60"/>
              <w:jc w:val="center"/>
            </w:pPr>
            <w:r>
              <w:t xml:space="preserve"> </w:t>
            </w:r>
          </w:p>
        </w:tc>
      </w:tr>
      <w:tr w:rsidR="007510A5" w:rsidTr="007510A5">
        <w:trPr>
          <w:gridAfter w:val="1"/>
          <w:wAfter w:w="7" w:type="dxa"/>
          <w:trHeight w:val="295"/>
        </w:trPr>
        <w:tc>
          <w:tcPr>
            <w:tcW w:w="53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451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0A5" w:rsidRDefault="007510A5" w:rsidP="007510A5">
            <w:pPr>
              <w:spacing w:line="259" w:lineRule="auto"/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34 часа</w:t>
            </w:r>
            <w:r>
              <w:t xml:space="preserve"> </w:t>
            </w:r>
          </w:p>
        </w:tc>
      </w:tr>
      <w:tr w:rsidR="007510A5" w:rsidTr="007510A5">
        <w:trPr>
          <w:gridAfter w:val="1"/>
          <w:wAfter w:w="7" w:type="dxa"/>
          <w:trHeight w:val="282"/>
        </w:trPr>
        <w:tc>
          <w:tcPr>
            <w:tcW w:w="937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10A5" w:rsidRDefault="007510A5" w:rsidP="007510A5">
            <w:pPr>
              <w:spacing w:line="259" w:lineRule="auto"/>
              <w:ind w:left="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7510A5" w:rsidRDefault="007510A5" w:rsidP="007510A5">
            <w:pPr>
              <w:spacing w:after="160" w:line="259" w:lineRule="auto"/>
            </w:pPr>
          </w:p>
        </w:tc>
      </w:tr>
    </w:tbl>
    <w:p w:rsidR="007510A5" w:rsidRDefault="007510A5" w:rsidP="007510A5">
      <w:pPr>
        <w:spacing w:after="0"/>
      </w:pPr>
    </w:p>
    <w:p w:rsidR="00CC3599" w:rsidRDefault="00CC3599" w:rsidP="00CC3599">
      <w:pPr>
        <w:spacing w:after="59"/>
        <w:rPr>
          <w:rFonts w:ascii="Times New Roman" w:hAnsi="Times New Roman" w:cs="Times New Roman"/>
          <w:b/>
          <w:sz w:val="24"/>
          <w:szCs w:val="24"/>
        </w:rPr>
      </w:pPr>
      <w:r w:rsidRPr="00CC35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CC3599" w:rsidSect="008D62D7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6975"/>
    <w:multiLevelType w:val="hybridMultilevel"/>
    <w:tmpl w:val="D58C141C"/>
    <w:lvl w:ilvl="0" w:tplc="D006255A">
      <w:start w:val="8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28FE42">
      <w:start w:val="1"/>
      <w:numFmt w:val="lowerLetter"/>
      <w:lvlText w:val="%2"/>
      <w:lvlJc w:val="left"/>
      <w:pPr>
        <w:ind w:left="2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DCDB7A">
      <w:start w:val="1"/>
      <w:numFmt w:val="lowerRoman"/>
      <w:lvlText w:val="%3"/>
      <w:lvlJc w:val="left"/>
      <w:pPr>
        <w:ind w:left="3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020DC2">
      <w:start w:val="1"/>
      <w:numFmt w:val="decimal"/>
      <w:lvlText w:val="%4"/>
      <w:lvlJc w:val="left"/>
      <w:pPr>
        <w:ind w:left="4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1E4D3E">
      <w:start w:val="1"/>
      <w:numFmt w:val="lowerLetter"/>
      <w:lvlText w:val="%5"/>
      <w:lvlJc w:val="left"/>
      <w:pPr>
        <w:ind w:left="5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F63304">
      <w:start w:val="1"/>
      <w:numFmt w:val="lowerRoman"/>
      <w:lvlText w:val="%6"/>
      <w:lvlJc w:val="left"/>
      <w:pPr>
        <w:ind w:left="58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B4D916">
      <w:start w:val="1"/>
      <w:numFmt w:val="decimal"/>
      <w:lvlText w:val="%7"/>
      <w:lvlJc w:val="left"/>
      <w:pPr>
        <w:ind w:left="6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628492">
      <w:start w:val="1"/>
      <w:numFmt w:val="lowerLetter"/>
      <w:lvlText w:val="%8"/>
      <w:lvlJc w:val="left"/>
      <w:pPr>
        <w:ind w:left="7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68F6F8">
      <w:start w:val="1"/>
      <w:numFmt w:val="lowerRoman"/>
      <w:lvlText w:val="%9"/>
      <w:lvlJc w:val="left"/>
      <w:pPr>
        <w:ind w:left="8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DC2613"/>
    <w:multiLevelType w:val="hybridMultilevel"/>
    <w:tmpl w:val="D8802864"/>
    <w:lvl w:ilvl="0" w:tplc="F08E21E8">
      <w:start w:val="1"/>
      <w:numFmt w:val="bullet"/>
      <w:lvlText w:val="•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AB32C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1C7A16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AACCA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E402F8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7CE3D2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5E054C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0C578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8CBE6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7D7075"/>
    <w:multiLevelType w:val="hybridMultilevel"/>
    <w:tmpl w:val="D466C6DE"/>
    <w:lvl w:ilvl="0" w:tplc="C48A97A4">
      <w:start w:val="8"/>
      <w:numFmt w:val="decimal"/>
      <w:lvlText w:val="%1"/>
      <w:lvlJc w:val="left"/>
      <w:pPr>
        <w:ind w:left="432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043" w:hanging="360"/>
      </w:pPr>
    </w:lvl>
    <w:lvl w:ilvl="2" w:tplc="0419001B" w:tentative="1">
      <w:start w:val="1"/>
      <w:numFmt w:val="lowerRoman"/>
      <w:lvlText w:val="%3."/>
      <w:lvlJc w:val="right"/>
      <w:pPr>
        <w:ind w:left="5763" w:hanging="180"/>
      </w:pPr>
    </w:lvl>
    <w:lvl w:ilvl="3" w:tplc="0419000F" w:tentative="1">
      <w:start w:val="1"/>
      <w:numFmt w:val="decimal"/>
      <w:lvlText w:val="%4."/>
      <w:lvlJc w:val="left"/>
      <w:pPr>
        <w:ind w:left="6483" w:hanging="360"/>
      </w:pPr>
    </w:lvl>
    <w:lvl w:ilvl="4" w:tplc="04190019" w:tentative="1">
      <w:start w:val="1"/>
      <w:numFmt w:val="lowerLetter"/>
      <w:lvlText w:val="%5."/>
      <w:lvlJc w:val="left"/>
      <w:pPr>
        <w:ind w:left="7203" w:hanging="360"/>
      </w:pPr>
    </w:lvl>
    <w:lvl w:ilvl="5" w:tplc="0419001B" w:tentative="1">
      <w:start w:val="1"/>
      <w:numFmt w:val="lowerRoman"/>
      <w:lvlText w:val="%6."/>
      <w:lvlJc w:val="right"/>
      <w:pPr>
        <w:ind w:left="7923" w:hanging="180"/>
      </w:pPr>
    </w:lvl>
    <w:lvl w:ilvl="6" w:tplc="0419000F" w:tentative="1">
      <w:start w:val="1"/>
      <w:numFmt w:val="decimal"/>
      <w:lvlText w:val="%7."/>
      <w:lvlJc w:val="left"/>
      <w:pPr>
        <w:ind w:left="8643" w:hanging="360"/>
      </w:pPr>
    </w:lvl>
    <w:lvl w:ilvl="7" w:tplc="04190019" w:tentative="1">
      <w:start w:val="1"/>
      <w:numFmt w:val="lowerLetter"/>
      <w:lvlText w:val="%8."/>
      <w:lvlJc w:val="left"/>
      <w:pPr>
        <w:ind w:left="9363" w:hanging="360"/>
      </w:pPr>
    </w:lvl>
    <w:lvl w:ilvl="8" w:tplc="0419001B" w:tentative="1">
      <w:start w:val="1"/>
      <w:numFmt w:val="lowerRoman"/>
      <w:lvlText w:val="%9."/>
      <w:lvlJc w:val="right"/>
      <w:pPr>
        <w:ind w:left="10083" w:hanging="180"/>
      </w:pPr>
    </w:lvl>
  </w:abstractNum>
  <w:abstractNum w:abstractNumId="3" w15:restartNumberingAfterBreak="0">
    <w:nsid w:val="1DEF0539"/>
    <w:multiLevelType w:val="hybridMultilevel"/>
    <w:tmpl w:val="0C14CBA8"/>
    <w:lvl w:ilvl="0" w:tplc="91F872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FE97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2C18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620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C79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18D2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904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9C00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8CE7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D22F3C"/>
    <w:multiLevelType w:val="hybridMultilevel"/>
    <w:tmpl w:val="93C8008C"/>
    <w:lvl w:ilvl="0" w:tplc="4A529E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0F6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46B1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5CDD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E96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C87C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5A2E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962C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3E1E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D32CC5"/>
    <w:multiLevelType w:val="hybridMultilevel"/>
    <w:tmpl w:val="66C4E8AE"/>
    <w:lvl w:ilvl="0" w:tplc="13D88BEA">
      <w:start w:val="1"/>
      <w:numFmt w:val="decimal"/>
      <w:lvlText w:val="%1."/>
      <w:lvlJc w:val="left"/>
      <w:pPr>
        <w:ind w:left="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B02A7C">
      <w:start w:val="1"/>
      <w:numFmt w:val="lowerLetter"/>
      <w:lvlText w:val="%2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0CF7B8">
      <w:start w:val="1"/>
      <w:numFmt w:val="lowerRoman"/>
      <w:lvlText w:val="%3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4E8A74">
      <w:start w:val="1"/>
      <w:numFmt w:val="decimal"/>
      <w:lvlText w:val="%4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EF8B2">
      <w:start w:val="1"/>
      <w:numFmt w:val="lowerLetter"/>
      <w:lvlText w:val="%5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A81BCE">
      <w:start w:val="1"/>
      <w:numFmt w:val="lowerRoman"/>
      <w:lvlText w:val="%6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14670C">
      <w:start w:val="1"/>
      <w:numFmt w:val="decimal"/>
      <w:lvlText w:val="%7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3E81E2">
      <w:start w:val="1"/>
      <w:numFmt w:val="lowerLetter"/>
      <w:lvlText w:val="%8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12233C">
      <w:start w:val="1"/>
      <w:numFmt w:val="lowerRoman"/>
      <w:lvlText w:val="%9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E3025F"/>
    <w:multiLevelType w:val="hybridMultilevel"/>
    <w:tmpl w:val="605CFCC0"/>
    <w:lvl w:ilvl="0" w:tplc="1FAC7FF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01E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AB1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E8D5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D8A3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3431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CE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84F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BCE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E655D9"/>
    <w:multiLevelType w:val="hybridMultilevel"/>
    <w:tmpl w:val="7B54D332"/>
    <w:lvl w:ilvl="0" w:tplc="BD806D26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E56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0C71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30DB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01BD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C425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EEE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476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CAC2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DB2043"/>
    <w:multiLevelType w:val="hybridMultilevel"/>
    <w:tmpl w:val="AEF0B712"/>
    <w:lvl w:ilvl="0" w:tplc="D2A0DD5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8845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4A3D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E4B9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3245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F8E56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C65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2ACE2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84D0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98285D"/>
    <w:multiLevelType w:val="hybridMultilevel"/>
    <w:tmpl w:val="53FE87A6"/>
    <w:lvl w:ilvl="0" w:tplc="58AE957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22B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896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34DC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887E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C649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2AA4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824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98EB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0D4366"/>
    <w:multiLevelType w:val="hybridMultilevel"/>
    <w:tmpl w:val="D77E876C"/>
    <w:lvl w:ilvl="0" w:tplc="B2DC397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A13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2E9A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626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8CF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3CC4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247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72FD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E5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8312CE"/>
    <w:multiLevelType w:val="hybridMultilevel"/>
    <w:tmpl w:val="4BEE6FB6"/>
    <w:lvl w:ilvl="0" w:tplc="06F8B46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CE58E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60944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A4FE1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24779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1E887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A43C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04CAD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AA9C12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2F0138"/>
    <w:multiLevelType w:val="hybridMultilevel"/>
    <w:tmpl w:val="E3C82640"/>
    <w:lvl w:ilvl="0" w:tplc="D0ACED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AE8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EEB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401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BA1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B60A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A40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C6C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7A3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9D03A0"/>
    <w:multiLevelType w:val="hybridMultilevel"/>
    <w:tmpl w:val="61B26F84"/>
    <w:lvl w:ilvl="0" w:tplc="A98868DA">
      <w:start w:val="1"/>
      <w:numFmt w:val="bullet"/>
      <w:lvlText w:val="•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70D16E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AFFD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83990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6AED4A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FC70AC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24EE68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26053E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5E8D96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CF3215F"/>
    <w:multiLevelType w:val="hybridMultilevel"/>
    <w:tmpl w:val="F89076D0"/>
    <w:lvl w:ilvl="0" w:tplc="6E02D224">
      <w:start w:val="1"/>
      <w:numFmt w:val="bullet"/>
      <w:lvlText w:val="•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DAF5FC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321320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6CBAE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83F14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1EA128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60E1E0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0BF64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C983C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5657BB"/>
    <w:multiLevelType w:val="hybridMultilevel"/>
    <w:tmpl w:val="BFAE3244"/>
    <w:lvl w:ilvl="0" w:tplc="BC06EC9A">
      <w:start w:val="1"/>
      <w:numFmt w:val="bullet"/>
      <w:lvlText w:val="•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FE9FEE">
      <w:start w:val="1"/>
      <w:numFmt w:val="bullet"/>
      <w:lvlText w:val="o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2D3B0">
      <w:start w:val="1"/>
      <w:numFmt w:val="bullet"/>
      <w:lvlText w:val="▪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E4A74">
      <w:start w:val="1"/>
      <w:numFmt w:val="bullet"/>
      <w:lvlText w:val="•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96FF34">
      <w:start w:val="1"/>
      <w:numFmt w:val="bullet"/>
      <w:lvlText w:val="o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ADA00">
      <w:start w:val="1"/>
      <w:numFmt w:val="bullet"/>
      <w:lvlText w:val="▪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2BBEE">
      <w:start w:val="1"/>
      <w:numFmt w:val="bullet"/>
      <w:lvlText w:val="•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DE341C">
      <w:start w:val="1"/>
      <w:numFmt w:val="bullet"/>
      <w:lvlText w:val="o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4C3AC">
      <w:start w:val="1"/>
      <w:numFmt w:val="bullet"/>
      <w:lvlText w:val="▪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CE5D76"/>
    <w:multiLevelType w:val="hybridMultilevel"/>
    <w:tmpl w:val="6582A62E"/>
    <w:lvl w:ilvl="0" w:tplc="C6C2782E">
      <w:start w:val="5"/>
      <w:numFmt w:val="decimal"/>
      <w:lvlText w:val="%1"/>
      <w:lvlJc w:val="left"/>
      <w:pPr>
        <w:ind w:left="3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C3DC0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0079E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20F08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8A39C2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05816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4CD5E0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128028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96DB4A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16"/>
  </w:num>
  <w:num w:numId="6">
    <w:abstractNumId w:val="2"/>
  </w:num>
  <w:num w:numId="7">
    <w:abstractNumId w:val="11"/>
  </w:num>
  <w:num w:numId="8">
    <w:abstractNumId w:val="15"/>
  </w:num>
  <w:num w:numId="9">
    <w:abstractNumId w:val="4"/>
  </w:num>
  <w:num w:numId="10">
    <w:abstractNumId w:val="10"/>
  </w:num>
  <w:num w:numId="11">
    <w:abstractNumId w:val="12"/>
  </w:num>
  <w:num w:numId="12">
    <w:abstractNumId w:val="3"/>
  </w:num>
  <w:num w:numId="13">
    <w:abstractNumId w:val="1"/>
  </w:num>
  <w:num w:numId="14">
    <w:abstractNumId w:val="14"/>
  </w:num>
  <w:num w:numId="15">
    <w:abstractNumId w:val="13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599"/>
    <w:rsid w:val="00215BC3"/>
    <w:rsid w:val="002614E8"/>
    <w:rsid w:val="004C340C"/>
    <w:rsid w:val="00546606"/>
    <w:rsid w:val="005B1E54"/>
    <w:rsid w:val="0074782F"/>
    <w:rsid w:val="007510A5"/>
    <w:rsid w:val="008D62D7"/>
    <w:rsid w:val="009774E4"/>
    <w:rsid w:val="00A617DB"/>
    <w:rsid w:val="00AF45DB"/>
    <w:rsid w:val="00CC3599"/>
    <w:rsid w:val="00E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21AB1-5D17-44A1-B0E1-F3EA1E9A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BC3"/>
  </w:style>
  <w:style w:type="paragraph" w:styleId="1">
    <w:name w:val="heading 1"/>
    <w:next w:val="a"/>
    <w:link w:val="10"/>
    <w:uiPriority w:val="9"/>
    <w:unhideWhenUsed/>
    <w:qFormat/>
    <w:rsid w:val="007510A5"/>
    <w:pPr>
      <w:keepNext/>
      <w:keepLines/>
      <w:numPr>
        <w:numId w:val="17"/>
      </w:numPr>
      <w:spacing w:after="0" w:line="271" w:lineRule="auto"/>
      <w:ind w:left="80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C359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C3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17D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510A5"/>
    <w:rPr>
      <w:rFonts w:ascii="Times New Roman" w:eastAsia="Times New Roman" w:hAnsi="Times New Roman" w:cs="Times New Roman"/>
      <w:b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2039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Rebrin</dc:creator>
  <cp:keywords/>
  <dc:description/>
  <cp:lastModifiedBy>МКОУ СОШ с.Бабстово</cp:lastModifiedBy>
  <cp:revision>7</cp:revision>
  <cp:lastPrinted>2023-09-02T10:28:00Z</cp:lastPrinted>
  <dcterms:created xsi:type="dcterms:W3CDTF">2025-09-01T09:25:00Z</dcterms:created>
  <dcterms:modified xsi:type="dcterms:W3CDTF">2026-09-30T01:55:00Z</dcterms:modified>
</cp:coreProperties>
</file>