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68A" w:rsidRPr="000C3E04" w:rsidRDefault="004E284E">
      <w:pPr>
        <w:spacing w:after="0" w:line="408" w:lineRule="auto"/>
        <w:ind w:left="120"/>
        <w:jc w:val="center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4768A" w:rsidRPr="000C3E04" w:rsidRDefault="004E284E">
      <w:pPr>
        <w:spacing w:after="0" w:line="408" w:lineRule="auto"/>
        <w:ind w:left="120"/>
        <w:jc w:val="center"/>
        <w:rPr>
          <w:lang w:val="ru-RU"/>
        </w:rPr>
      </w:pPr>
      <w:bookmarkStart w:id="0" w:name="4a322752-fcaf-4427-b9e0-cccde52766b4"/>
      <w:r w:rsidRPr="000C3E0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Еврейской автономной области</w:t>
      </w:r>
      <w:bookmarkEnd w:id="0"/>
      <w:r w:rsidRPr="000C3E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4768A" w:rsidRPr="000C3E04" w:rsidRDefault="004E284E">
      <w:pPr>
        <w:spacing w:after="0" w:line="408" w:lineRule="auto"/>
        <w:ind w:left="120"/>
        <w:jc w:val="center"/>
        <w:rPr>
          <w:lang w:val="ru-RU"/>
        </w:rPr>
      </w:pPr>
      <w:bookmarkStart w:id="1" w:name="822f47c8-4479-4ad4-bf35-6b6cd8b824a8"/>
      <w:r w:rsidRPr="000C3E04">
        <w:rPr>
          <w:rFonts w:ascii="Times New Roman" w:hAnsi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  <w:bookmarkEnd w:id="1"/>
    </w:p>
    <w:p w:rsidR="00E4768A" w:rsidRDefault="004E284E" w:rsidP="000C3E0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СОШ с. 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0C3E04" w:rsidTr="000D4161">
        <w:tc>
          <w:tcPr>
            <w:tcW w:w="3114" w:type="dxa"/>
          </w:tcPr>
          <w:p w:rsidR="00C53FFE" w:rsidRPr="0040209D" w:rsidRDefault="004E284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E284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4E284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E284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4E284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0C3E0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E284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E284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E284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4E284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E284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4E284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E284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C3E0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GoBack"/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-5050790</wp:posOffset>
                  </wp:positionH>
                  <wp:positionV relativeFrom="paragraph">
                    <wp:posOffset>-1833245</wp:posOffset>
                  </wp:positionV>
                  <wp:extent cx="7771684" cy="33147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1684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4E284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4E284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4E284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4E284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E284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4E284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E284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Default="00E4768A">
      <w:pPr>
        <w:spacing w:after="0"/>
        <w:ind w:left="120"/>
        <w:rPr>
          <w:lang w:val="ru-RU"/>
        </w:rPr>
      </w:pPr>
    </w:p>
    <w:p w:rsidR="000C3E04" w:rsidRDefault="000C3E04">
      <w:pPr>
        <w:spacing w:after="0"/>
        <w:ind w:left="120"/>
        <w:rPr>
          <w:lang w:val="ru-RU"/>
        </w:rPr>
      </w:pPr>
    </w:p>
    <w:p w:rsidR="000C3E04" w:rsidRDefault="000C3E04">
      <w:pPr>
        <w:spacing w:after="0"/>
        <w:ind w:left="120"/>
        <w:rPr>
          <w:lang w:val="ru-RU"/>
        </w:rPr>
      </w:pPr>
    </w:p>
    <w:p w:rsidR="000C3E04" w:rsidRPr="000C3E04" w:rsidRDefault="000C3E04">
      <w:pPr>
        <w:spacing w:after="0"/>
        <w:ind w:left="120"/>
        <w:rPr>
          <w:lang w:val="ru-RU"/>
        </w:rPr>
      </w:pPr>
    </w:p>
    <w:p w:rsidR="00E4768A" w:rsidRPr="000C3E04" w:rsidRDefault="004E284E">
      <w:pPr>
        <w:spacing w:after="0" w:line="408" w:lineRule="auto"/>
        <w:ind w:left="120"/>
        <w:jc w:val="center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4768A" w:rsidRPr="000C3E04" w:rsidRDefault="004E284E">
      <w:pPr>
        <w:spacing w:after="0" w:line="408" w:lineRule="auto"/>
        <w:ind w:left="120"/>
        <w:jc w:val="center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11533177)</w:t>
      </w: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4E284E">
      <w:pPr>
        <w:spacing w:after="0" w:line="408" w:lineRule="auto"/>
        <w:ind w:left="120"/>
        <w:jc w:val="center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«Биология. Базовый уровень»</w:t>
      </w:r>
    </w:p>
    <w:p w:rsidR="00E4768A" w:rsidRPr="000C3E04" w:rsidRDefault="004E284E">
      <w:pPr>
        <w:spacing w:after="0" w:line="408" w:lineRule="auto"/>
        <w:ind w:left="120"/>
        <w:jc w:val="center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E4768A">
      <w:pPr>
        <w:spacing w:after="0"/>
        <w:ind w:left="120"/>
        <w:jc w:val="center"/>
        <w:rPr>
          <w:lang w:val="ru-RU"/>
        </w:rPr>
      </w:pPr>
    </w:p>
    <w:p w:rsidR="00E4768A" w:rsidRPr="000C3E04" w:rsidRDefault="004E284E">
      <w:pPr>
        <w:spacing w:after="0"/>
        <w:ind w:left="120"/>
        <w:jc w:val="center"/>
        <w:rPr>
          <w:lang w:val="ru-RU"/>
        </w:rPr>
      </w:pPr>
      <w:bookmarkStart w:id="3" w:name="83ace5c0-f913-49d8-975d-9ddb35d71a16"/>
      <w:r w:rsidRPr="000C3E04">
        <w:rPr>
          <w:rFonts w:ascii="Times New Roman" w:hAnsi="Times New Roman"/>
          <w:b/>
          <w:color w:val="000000"/>
          <w:sz w:val="28"/>
          <w:lang w:val="ru-RU"/>
        </w:rPr>
        <w:t>Бабстово</w:t>
      </w:r>
      <w:bookmarkEnd w:id="3"/>
      <w:r w:rsidRPr="000C3E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2db4f7f-2e59-42a2-8842-975d7f5699d1"/>
      <w:r w:rsidRPr="000C3E04">
        <w:rPr>
          <w:rFonts w:ascii="Times New Roman" w:hAnsi="Times New Roman"/>
          <w:b/>
          <w:color w:val="000000"/>
          <w:sz w:val="28"/>
          <w:lang w:val="ru-RU"/>
        </w:rPr>
        <w:t>2026-2027 год</w:t>
      </w:r>
      <w:bookmarkEnd w:id="4"/>
    </w:p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Pr="000C3E04" w:rsidRDefault="00E4768A">
      <w:pPr>
        <w:rPr>
          <w:lang w:val="ru-RU"/>
        </w:rPr>
        <w:sectPr w:rsidR="00E4768A" w:rsidRPr="000C3E0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6222722"/>
    </w:p>
    <w:p w:rsidR="00E4768A" w:rsidRPr="000C3E04" w:rsidRDefault="004E284E">
      <w:pPr>
        <w:spacing w:after="0" w:line="264" w:lineRule="auto"/>
        <w:ind w:left="120"/>
        <w:jc w:val="both"/>
        <w:rPr>
          <w:lang w:val="ru-RU"/>
        </w:rPr>
      </w:pPr>
      <w:bookmarkStart w:id="6" w:name="block-96222728"/>
      <w:bookmarkEnd w:id="5"/>
      <w:r w:rsidRPr="000C3E0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4768A" w:rsidRPr="000C3E04" w:rsidRDefault="00E4768A">
      <w:pPr>
        <w:spacing w:after="0" w:line="264" w:lineRule="auto"/>
        <w:ind w:left="120"/>
        <w:jc w:val="both"/>
        <w:rPr>
          <w:lang w:val="ru-RU"/>
        </w:rPr>
      </w:pP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При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результ</w:t>
      </w:r>
      <w:r w:rsidRPr="000C3E04">
        <w:rPr>
          <w:rFonts w:ascii="Times New Roman" w:hAnsi="Times New Roman"/>
          <w:color w:val="000000"/>
          <w:sz w:val="28"/>
          <w:lang w:val="ru-RU"/>
        </w:rPr>
        <w:t>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</w:t>
      </w:r>
      <w:r w:rsidRPr="000C3E04">
        <w:rPr>
          <w:rFonts w:ascii="Times New Roman" w:hAnsi="Times New Roman"/>
          <w:color w:val="000000"/>
          <w:sz w:val="28"/>
          <w:lang w:val="ru-RU"/>
        </w:rPr>
        <w:t>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даёт представление о целях, об общей стратегии обучения, воспитания </w:t>
      </w:r>
      <w:r w:rsidRPr="000C3E04">
        <w:rPr>
          <w:rFonts w:ascii="Times New Roman" w:hAnsi="Times New Roman"/>
          <w:color w:val="000000"/>
          <w:sz w:val="28"/>
          <w:lang w:val="ru-RU"/>
        </w:rPr>
        <w:t>и развития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межпредметных и внутрипре</w:t>
      </w:r>
      <w:r w:rsidRPr="000C3E04">
        <w:rPr>
          <w:rFonts w:ascii="Times New Roman" w:hAnsi="Times New Roman"/>
          <w:color w:val="000000"/>
          <w:sz w:val="28"/>
          <w:lang w:val="ru-RU"/>
        </w:rPr>
        <w:t>дметных связей, логики образовательного процесса, возрастных особенностей обучающихся.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 программе по биологии также учитываются требования к планируемым личностным, метапредметным и предметным результатам обучения в формировании основных видов учебно-позн</w:t>
      </w:r>
      <w:r w:rsidRPr="000C3E04">
        <w:rPr>
          <w:rFonts w:ascii="Times New Roman" w:hAnsi="Times New Roman"/>
          <w:color w:val="000000"/>
          <w:sz w:val="28"/>
          <w:lang w:val="ru-RU"/>
        </w:rPr>
        <w:t>авательной деятельности/учебных действий обучающихся по освоению содержания биологического образования.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реализован принцип преемственности в изучении биологии, благодаря чему в ней просматривается нап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равленность на развитие знаний, связанных с формированием естественно-научного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Поэтому наряду 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</w:t>
      </w:r>
      <w:r w:rsidRPr="000C3E04">
        <w:rPr>
          <w:rFonts w:ascii="Times New Roman" w:hAnsi="Times New Roman"/>
          <w:color w:val="000000"/>
          <w:sz w:val="28"/>
          <w:lang w:val="ru-RU"/>
        </w:rPr>
        <w:t>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 на состояние п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риродных и искусственных экосистем. Усиление внимания к прикладной направленности учебного предмета «Биология» продиктовано необходимостью обеспечения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условий для решения одной из актуальных задач школьного биологического образования, которая предполагает </w:t>
      </w:r>
      <w:r w:rsidRPr="000C3E04">
        <w:rPr>
          <w:rFonts w:ascii="Times New Roman" w:hAnsi="Times New Roman"/>
          <w:color w:val="000000"/>
          <w:sz w:val="28"/>
          <w:lang w:val="ru-RU"/>
        </w:rPr>
        <w:t>формирование у обучающихся способности адаптироваться к изменениям динамично развивающегося современного мира.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общего образования занимает важное место. Она обеспечивает формирование у обучающихся представлений о научной картине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</w:t>
      </w:r>
      <w:r w:rsidRPr="000C3E04">
        <w:rPr>
          <w:rFonts w:ascii="Times New Roman" w:hAnsi="Times New Roman"/>
          <w:color w:val="000000"/>
          <w:sz w:val="28"/>
          <w:lang w:val="ru-RU"/>
        </w:rPr>
        <w:t>кологического мышления, ценностного отношения к живой природе и человеку.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социализации обучающихся. Изучение биологии обеспечивает условия для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 географии. Названные положения о пред</w:t>
      </w:r>
      <w:r w:rsidRPr="000C3E04">
        <w:rPr>
          <w:rFonts w:ascii="Times New Roman" w:hAnsi="Times New Roman"/>
          <w:color w:val="000000"/>
          <w:sz w:val="28"/>
          <w:lang w:val="ru-RU"/>
        </w:rPr>
        <w:t>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Отбор содержания учебного предмета «Биология» на базовом уровне осуществлён с позиций кул</w:t>
      </w:r>
      <w:r w:rsidRPr="000C3E04">
        <w:rPr>
          <w:rFonts w:ascii="Times New Roman" w:hAnsi="Times New Roman"/>
          <w:color w:val="000000"/>
          <w:sz w:val="28"/>
          <w:lang w:val="ru-RU"/>
        </w:rPr>
        <w:t>ьтуросообразного подхода, 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</w:t>
      </w:r>
      <w:r w:rsidRPr="000C3E04">
        <w:rPr>
          <w:rFonts w:ascii="Times New Roman" w:hAnsi="Times New Roman"/>
          <w:color w:val="000000"/>
          <w:sz w:val="28"/>
          <w:lang w:val="ru-RU"/>
        </w:rPr>
        <w:t>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естественно-научной картине мира и ценностных ориентациях личности, способствующих гуманизации биологиче</w:t>
      </w:r>
      <w:r w:rsidRPr="000C3E04">
        <w:rPr>
          <w:rFonts w:ascii="Times New Roman" w:hAnsi="Times New Roman"/>
          <w:color w:val="000000"/>
          <w:sz w:val="28"/>
          <w:lang w:val="ru-RU"/>
        </w:rPr>
        <w:t>ского образования.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«Организм как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«Эволюция живой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природы», «Экосистемы и присущие им закономерности».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</w:t>
      </w:r>
      <w:r w:rsidRPr="000C3E04">
        <w:rPr>
          <w:rFonts w:ascii="Times New Roman" w:hAnsi="Times New Roman"/>
          <w:color w:val="000000"/>
          <w:sz w:val="28"/>
          <w:lang w:val="ru-RU"/>
        </w:rPr>
        <w:t>нания для грамотных действий в отношении объектов живой природы и решения различных жизненных проблем.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базовом уровне обеспечивается решением следующих задач: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знаний о б</w:t>
      </w:r>
      <w:r w:rsidRPr="000C3E04">
        <w:rPr>
          <w:rFonts w:ascii="Times New Roman" w:hAnsi="Times New Roman"/>
          <w:color w:val="000000"/>
          <w:sz w:val="28"/>
          <w:lang w:val="ru-RU"/>
        </w:rPr>
        <w:t>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организации, выдающихся открытиях и современных исследованиях в биологии;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</w:t>
      </w:r>
      <w:r w:rsidRPr="000C3E04">
        <w:rPr>
          <w:rFonts w:ascii="Times New Roman" w:hAnsi="Times New Roman"/>
          <w:color w:val="000000"/>
          <w:sz w:val="28"/>
          <w:lang w:val="ru-RU"/>
        </w:rPr>
        <w:t>нию живых систем разного уровня организации;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ф</w:t>
      </w:r>
      <w:r w:rsidRPr="000C3E04">
        <w:rPr>
          <w:rFonts w:ascii="Times New Roman" w:hAnsi="Times New Roman"/>
          <w:color w:val="000000"/>
          <w:sz w:val="28"/>
          <w:lang w:val="ru-RU"/>
        </w:rPr>
        <w:t>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агробиотехнологий;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</w:t>
      </w:r>
      <w:r w:rsidRPr="000C3E04">
        <w:rPr>
          <w:rFonts w:ascii="Times New Roman" w:hAnsi="Times New Roman"/>
          <w:color w:val="000000"/>
          <w:sz w:val="28"/>
          <w:lang w:val="ru-RU"/>
        </w:rPr>
        <w:t>бходимости бережного отношения к ней, соблюдения этических норм при проведении биологических исследований;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применение приобретённы</w:t>
      </w:r>
      <w:r w:rsidRPr="000C3E04">
        <w:rPr>
          <w:rFonts w:ascii="Times New Roman" w:hAnsi="Times New Roman"/>
          <w:color w:val="000000"/>
          <w:sz w:val="28"/>
          <w:lang w:val="ru-RU"/>
        </w:rPr>
        <w:t>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</w:t>
      </w:r>
      <w:r w:rsidRPr="000C3E04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предметом.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отводится 68 часов: в 10 классе – 34 часа (1 час в неделю), в 11 классе – 34 часа (1 час в неделю).</w:t>
      </w:r>
    </w:p>
    <w:p w:rsidR="00E4768A" w:rsidRPr="000C3E04" w:rsidRDefault="00E4768A">
      <w:pPr>
        <w:rPr>
          <w:lang w:val="ru-RU"/>
        </w:rPr>
        <w:sectPr w:rsidR="00E4768A" w:rsidRPr="000C3E04">
          <w:pgSz w:w="11906" w:h="16383"/>
          <w:pgMar w:top="1134" w:right="850" w:bottom="1134" w:left="1701" w:header="720" w:footer="720" w:gutter="0"/>
          <w:cols w:space="720"/>
        </w:sectPr>
      </w:pPr>
    </w:p>
    <w:p w:rsidR="00E4768A" w:rsidRPr="000C3E04" w:rsidRDefault="004E284E">
      <w:pPr>
        <w:spacing w:after="0" w:line="264" w:lineRule="auto"/>
        <w:ind w:left="120"/>
        <w:jc w:val="both"/>
        <w:rPr>
          <w:lang w:val="ru-RU"/>
        </w:rPr>
      </w:pPr>
      <w:bookmarkStart w:id="7" w:name="block-96222724"/>
      <w:bookmarkEnd w:id="6"/>
      <w:r w:rsidRPr="000C3E0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 xml:space="preserve"> ОБУЧЕНИЯ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4768A" w:rsidRPr="000C3E04" w:rsidRDefault="00E4768A">
      <w:pPr>
        <w:spacing w:after="0" w:line="264" w:lineRule="auto"/>
        <w:ind w:left="120"/>
        <w:jc w:val="both"/>
        <w:rPr>
          <w:lang w:val="ru-RU"/>
        </w:rPr>
      </w:pPr>
    </w:p>
    <w:p w:rsidR="00E4768A" w:rsidRPr="000C3E04" w:rsidRDefault="004E284E">
      <w:pPr>
        <w:spacing w:after="0" w:line="264" w:lineRule="auto"/>
        <w:ind w:left="12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4768A" w:rsidRPr="000C3E04" w:rsidRDefault="00E4768A">
      <w:pPr>
        <w:spacing w:after="0" w:line="264" w:lineRule="auto"/>
        <w:ind w:left="120"/>
        <w:jc w:val="both"/>
        <w:rPr>
          <w:lang w:val="ru-RU"/>
        </w:rPr>
      </w:pP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1. Биология как наука.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ма биологических наук. 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Портреты: Ч. Дарвин, Г. Мендель, Н. К. Кольцов, Дж. Уотсон и Ф. Крик.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и схемы: «Методы познания живой природы».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color w:val="000000"/>
          <w:sz w:val="28"/>
          <w:lang w:val="ru-RU"/>
        </w:rPr>
        <w:t>№ 1. «Использование различных методов при изучении биологических объектов».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организация.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Живые системы (биосистемы) как предмет </w:t>
      </w:r>
      <w:r w:rsidRPr="000C3E04">
        <w:rPr>
          <w:rFonts w:ascii="Times New Roman" w:hAnsi="Times New Roman"/>
          <w:color w:val="000000"/>
          <w:sz w:val="28"/>
          <w:lang w:val="ru-RU"/>
        </w:rPr>
        <w:t>изучения биологии. Отличие живых систем от неорганической природы.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Свойства биосистем и их разнообразие. Уровни организации биосистем: молекулярный, клеточный, тканевый, организменный, популяционно-видовой, экосистемный (биогеоценотический), биосферный.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Де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монстрации: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 и схемы: «Основные признаки жизни», «Уровни организации живой природы».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3. Химический состав и строение клетки.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 Химический состав клетки. Химические элементы: макроэлементы, микроэлементы. Вода и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минеральные вещества.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Функции воды и минеральных веществ в клетке. Поддержание осмотического баланса.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</w:t>
      </w:r>
      <w:r w:rsidRPr="000C3E04">
        <w:rPr>
          <w:rFonts w:ascii="Times New Roman" w:hAnsi="Times New Roman"/>
          <w:color w:val="000000"/>
          <w:sz w:val="28"/>
          <w:lang w:val="ru-RU"/>
        </w:rPr>
        <w:t>олекулы (первичная, вторичная, третичная и четвертичная структура). Химические свойства белков. Биологические функции белков.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Ферменты – биологические катализаторы. Строение фермента: активный центр, субстратная специфичность. Коферменты. Витамины. Отличия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ферментов от неорганических катализаторов.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Углеводы: моносахариды (глюкоза, рибоза и дезоксирибоза), дисахариды (сахароза, лактоза) и полисахариды (крахмал, гликоген, целлюлоза). Биологические функции углеводов.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Липиды: триглицериды, фосфолипиды, стероиды</w:t>
      </w:r>
      <w:r w:rsidRPr="000C3E04">
        <w:rPr>
          <w:rFonts w:ascii="Times New Roman" w:hAnsi="Times New Roman"/>
          <w:color w:val="000000"/>
          <w:sz w:val="28"/>
          <w:lang w:val="ru-RU"/>
        </w:rPr>
        <w:t>. Гидрофильно-гидрофобные свойства. Биологические функции липидов. Сравнение углеводов, белков и липидов как источников энергии.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Нуклеиновые кислоты: ДНК и РНК. Нуклеотиды – мономеры нуклеиновых кислот. Строение и функции ДНК. Строение и функции РНК. Виды </w:t>
      </w:r>
      <w:r w:rsidRPr="000C3E04">
        <w:rPr>
          <w:rFonts w:ascii="Times New Roman" w:hAnsi="Times New Roman"/>
          <w:color w:val="000000"/>
          <w:sz w:val="28"/>
          <w:lang w:val="ru-RU"/>
        </w:rPr>
        <w:t>РНК. АТФ: строение и функции.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Цитология – наука о клетке. Клеточная теория – пример взаимодействия идей и фактов в научном познании. Методы изучения клетки.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Клетка как целостная живая система. Общие признаки клеток: замкнутая наружная мембрана, молекулы ДН</w:t>
      </w:r>
      <w:r w:rsidRPr="000C3E04">
        <w:rPr>
          <w:rFonts w:ascii="Times New Roman" w:hAnsi="Times New Roman"/>
          <w:color w:val="000000"/>
          <w:sz w:val="28"/>
          <w:lang w:val="ru-RU"/>
        </w:rPr>
        <w:t>К как генетический аппарат, система синтеза белка.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</w:t>
      </w:r>
      <w:r w:rsidRPr="000C3E04">
        <w:rPr>
          <w:rFonts w:ascii="Times New Roman" w:hAnsi="Times New Roman"/>
          <w:color w:val="000000"/>
          <w:sz w:val="28"/>
          <w:lang w:val="ru-RU"/>
        </w:rPr>
        <w:t>клетки.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 ЭПС, аппарат Гольджи, лизосомы. Полуавтономные органоиды клетки: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митохондрии, пластиды. Происхождение митохондрий и пластид. Виды пластид. Немембранные органоиды клетки: рибосомы, клеточный центр, центриоли, реснички, жгутики. Функции органоидов клетки. Включения.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</w:t>
      </w:r>
      <w:r w:rsidRPr="000C3E04">
        <w:rPr>
          <w:rFonts w:ascii="Times New Roman" w:hAnsi="Times New Roman"/>
          <w:color w:val="000000"/>
          <w:sz w:val="28"/>
          <w:lang w:val="ru-RU"/>
        </w:rPr>
        <w:t>я оболочка, кариоплазма, хроматин, ядрышко. Хромосомы.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Транспорт веществ в клетке.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Портреты: А. Левенгук, Р. Гук, Т. Шванн, М. Шлейден, Р. Вирхов, Дж. Уотсон, Ф. Крик, М. Уилкинс, Р. Франклин, К. М. Бэр.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</w:t>
      </w:r>
      <w:r w:rsidRPr="000C3E04">
        <w:rPr>
          <w:rFonts w:ascii="Times New Roman" w:hAnsi="Times New Roman"/>
          <w:color w:val="000000"/>
          <w:sz w:val="28"/>
          <w:lang w:val="ru-RU"/>
        </w:rPr>
        <w:t>лементов в неживой природе», «Распределение химических элементов в живой природе».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АТФ», «Строение эукариотической клетки», «Строение животной клетки», </w:t>
      </w:r>
      <w:r w:rsidRPr="000C3E04">
        <w:rPr>
          <w:rFonts w:ascii="Times New Roman" w:hAnsi="Times New Roman"/>
          <w:color w:val="000000"/>
          <w:sz w:val="28"/>
          <w:lang w:val="ru-RU"/>
        </w:rPr>
        <w:t>«Строение растительной клетки», «Строение прокариотической клетки», «Строение ядра клетки», «Углеводы», «Липиды».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</w:t>
      </w:r>
      <w:r w:rsidRPr="000C3E04">
        <w:rPr>
          <w:rFonts w:ascii="Times New Roman" w:hAnsi="Times New Roman"/>
          <w:color w:val="000000"/>
          <w:sz w:val="28"/>
          <w:lang w:val="ru-RU"/>
        </w:rPr>
        <w:t>ктериальных клеток.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Лабораторная работа № 1. «Изучение каталитической активности ферментов (на примере амилазы или каталазы)».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строения клеток растений, животных и бактерий под микроско</w:t>
      </w:r>
      <w:r w:rsidRPr="000C3E04">
        <w:rPr>
          <w:rFonts w:ascii="Times New Roman" w:hAnsi="Times New Roman"/>
          <w:color w:val="000000"/>
          <w:sz w:val="28"/>
          <w:lang w:val="ru-RU"/>
        </w:rPr>
        <w:t>пом на готовых микропрепаратах и их описание».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тв и энергии в понимании метаболизма. 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Фотосинтез. Световая и темновая фазы фотосинтеза. Реакции фотосинтеза. Эффективность фотосинтеза. Значе</w:t>
      </w:r>
      <w:r w:rsidRPr="000C3E04">
        <w:rPr>
          <w:rFonts w:ascii="Times New Roman" w:hAnsi="Times New Roman"/>
          <w:color w:val="000000"/>
          <w:sz w:val="28"/>
          <w:lang w:val="ru-RU"/>
        </w:rPr>
        <w:t>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Хемосинтез. Хемосинтезирующие бактерии. Значение хемосинтеза для жизни на Земле.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Энергетический обмен в клетке. Расщеплени</w:t>
      </w:r>
      <w:r w:rsidRPr="000C3E04">
        <w:rPr>
          <w:rFonts w:ascii="Times New Roman" w:hAnsi="Times New Roman"/>
          <w:color w:val="000000"/>
          <w:sz w:val="28"/>
          <w:lang w:val="ru-RU"/>
        </w:rPr>
        <w:t>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Реакции матричного син</w:t>
      </w:r>
      <w:r w:rsidRPr="000C3E04">
        <w:rPr>
          <w:rFonts w:ascii="Times New Roman" w:hAnsi="Times New Roman"/>
          <w:color w:val="000000"/>
          <w:sz w:val="28"/>
          <w:lang w:val="ru-RU"/>
        </w:rPr>
        <w:t>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</w:t>
      </w:r>
      <w:r w:rsidRPr="000C3E04">
        <w:rPr>
          <w:rFonts w:ascii="Times New Roman" w:hAnsi="Times New Roman"/>
          <w:color w:val="000000"/>
          <w:sz w:val="28"/>
          <w:lang w:val="ru-RU"/>
        </w:rPr>
        <w:t>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Неклеточные формы жизни – вирусы. История открытия вирусов (Д. И. Ивановский).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СП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ИДа.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Обратная транскрипция, ревертаза и интеграза. Профилактика распространения вирусных заболеваний.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Ивановский, К. А. Тимирязев.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 и схемы: «Типы питания», «Метаболизм», «Митохондрия», «Энергетический об</w:t>
      </w:r>
      <w:r w:rsidRPr="000C3E04">
        <w:rPr>
          <w:rFonts w:ascii="Times New Roman" w:hAnsi="Times New Roman"/>
          <w:color w:val="000000"/>
          <w:sz w:val="28"/>
          <w:lang w:val="ru-RU"/>
        </w:rPr>
        <w:t>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«У</w:t>
      </w:r>
      <w:r w:rsidRPr="000C3E04">
        <w:rPr>
          <w:rFonts w:ascii="Times New Roman" w:hAnsi="Times New Roman"/>
          <w:color w:val="000000"/>
          <w:sz w:val="28"/>
          <w:lang w:val="ru-RU"/>
        </w:rPr>
        <w:t>двоение ДНК и транскрипция», «Биосинтез белка», «Строение клетки», модель структуры ДНК.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развитие организмов.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интерфазе. Репликация –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митоза. Процесс</w:t>
      </w:r>
      <w:r w:rsidRPr="000C3E04">
        <w:rPr>
          <w:rFonts w:ascii="Times New Roman" w:hAnsi="Times New Roman"/>
          <w:color w:val="000000"/>
          <w:sz w:val="28"/>
          <w:lang w:val="ru-RU"/>
        </w:rPr>
        <w:t>ы, происходящие на разных стадиях митоза. Биологический смысл митоза.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Формы размножения организмов: бесполое и половое. Виды бесполого размножения: деление надвое, почкование одно- и многоклеточных, </w:t>
      </w:r>
      <w:r w:rsidRPr="000C3E04">
        <w:rPr>
          <w:rFonts w:ascii="Times New Roman" w:hAnsi="Times New Roman"/>
          <w:color w:val="000000"/>
          <w:sz w:val="28"/>
          <w:lang w:val="ru-RU"/>
        </w:rPr>
        <w:t>спорообразование, вегетативное размножение. Искусственное клонирование организмов, его значение для селекции.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Половое размножение, его отличия от бесполого.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Мейоз. Стадии мейоза. Процессы, происходящие на стадиях мейоза. Поведение хромосом в мейозе. Кросси</w:t>
      </w:r>
      <w:r w:rsidRPr="000C3E04">
        <w:rPr>
          <w:rFonts w:ascii="Times New Roman" w:hAnsi="Times New Roman"/>
          <w:color w:val="000000"/>
          <w:sz w:val="28"/>
          <w:lang w:val="ru-RU"/>
        </w:rPr>
        <w:t>нговер. Биологический смысл и значение мейоза.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Особенност</w:t>
      </w:r>
      <w:r w:rsidRPr="000C3E04">
        <w:rPr>
          <w:rFonts w:ascii="Times New Roman" w:hAnsi="Times New Roman"/>
          <w:color w:val="000000"/>
          <w:sz w:val="28"/>
          <w:lang w:val="ru-RU"/>
        </w:rPr>
        <w:t>и строения яйцеклеток и сперматозоидов. Оплодотворение. Партеногенез.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звитие. Типы постэмбрионального развития: прямое, непрямое (личиночное). Влияние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врождённые уродства.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 развития.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Демон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непрямое развитие», «Гаметогенез у млекопитающих и человека», «Основные стадии онтогенеза». 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</w:t>
      </w:r>
      <w:r w:rsidRPr="000C3E04">
        <w:rPr>
          <w:rFonts w:ascii="Times New Roman" w:hAnsi="Times New Roman"/>
          <w:color w:val="000000"/>
          <w:sz w:val="28"/>
          <w:lang w:val="ru-RU"/>
        </w:rPr>
        <w:t>ция «Деление клетки», модель ДНК, модель метафазной хромосомы.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Лабораторная работа № 4. «Изучение строения половых к</w:t>
      </w:r>
      <w:r w:rsidRPr="000C3E04">
        <w:rPr>
          <w:rFonts w:ascii="Times New Roman" w:hAnsi="Times New Roman"/>
          <w:color w:val="000000"/>
          <w:sz w:val="28"/>
          <w:lang w:val="ru-RU"/>
        </w:rPr>
        <w:t>леток на готовых микропрепаратах».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</w:t>
      </w:r>
      <w:r w:rsidRPr="000C3E04">
        <w:rPr>
          <w:rFonts w:ascii="Times New Roman" w:hAnsi="Times New Roman"/>
          <w:color w:val="000000"/>
          <w:sz w:val="28"/>
          <w:lang w:val="ru-RU"/>
        </w:rPr>
        <w:t>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 Менделем. Моногибридное скрещиван</w:t>
      </w:r>
      <w:r w:rsidRPr="000C3E04">
        <w:rPr>
          <w:rFonts w:ascii="Times New Roman" w:hAnsi="Times New Roman"/>
          <w:color w:val="000000"/>
          <w:sz w:val="28"/>
          <w:lang w:val="ru-RU"/>
        </w:rPr>
        <w:t>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Дигибридное скрещивание. Закон независимого наследования признаков. Цитогенетические основы диги</w:t>
      </w:r>
      <w:r w:rsidRPr="000C3E04">
        <w:rPr>
          <w:rFonts w:ascii="Times New Roman" w:hAnsi="Times New Roman"/>
          <w:color w:val="000000"/>
          <w:sz w:val="28"/>
          <w:lang w:val="ru-RU"/>
        </w:rPr>
        <w:t>бридного скрещивания. Анализирующее скрещивание. Использование анализирующего скрещивания для определения генотипа особи.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</w:t>
      </w:r>
      <w:r w:rsidRPr="000C3E04">
        <w:rPr>
          <w:rFonts w:ascii="Times New Roman" w:hAnsi="Times New Roman"/>
          <w:color w:val="000000"/>
          <w:sz w:val="28"/>
          <w:lang w:val="ru-RU"/>
        </w:rPr>
        <w:t>говера.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Изменчивость. Виды изменчивости</w:t>
      </w:r>
      <w:r w:rsidRPr="000C3E04">
        <w:rPr>
          <w:rFonts w:ascii="Times New Roman" w:hAnsi="Times New Roman"/>
          <w:color w:val="000000"/>
          <w:sz w:val="28"/>
          <w:lang w:val="ru-RU"/>
        </w:rPr>
        <w:t>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</w:t>
      </w:r>
      <w:r w:rsidRPr="000C3E04">
        <w:rPr>
          <w:rFonts w:ascii="Times New Roman" w:hAnsi="Times New Roman"/>
          <w:color w:val="000000"/>
          <w:sz w:val="28"/>
          <w:lang w:val="ru-RU"/>
        </w:rPr>
        <w:t>а модификационной изменчивости.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</w:t>
      </w:r>
      <w:r w:rsidRPr="000C3E04">
        <w:rPr>
          <w:rFonts w:ascii="Times New Roman" w:hAnsi="Times New Roman"/>
          <w:color w:val="000000"/>
          <w:sz w:val="28"/>
          <w:lang w:val="ru-RU"/>
        </w:rPr>
        <w:t>та и причины мутаций. Мутагенные факторы. Закон гомологических рядов в наследственной изменчивости Н. И. Вавилова.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Генетика человека. Кариотип человека. Основные методы генетики человека: генеалогический, близнец</w:t>
      </w:r>
      <w:r w:rsidRPr="000C3E04">
        <w:rPr>
          <w:rFonts w:ascii="Times New Roman" w:hAnsi="Times New Roman"/>
          <w:color w:val="000000"/>
          <w:sz w:val="28"/>
          <w:lang w:val="ru-RU"/>
        </w:rPr>
        <w:t>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</w:t>
      </w:r>
      <w:r w:rsidRPr="000C3E04">
        <w:rPr>
          <w:rFonts w:ascii="Times New Roman" w:hAnsi="Times New Roman"/>
          <w:color w:val="000000"/>
          <w:sz w:val="28"/>
          <w:lang w:val="ru-RU"/>
        </w:rPr>
        <w:t>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</w:t>
      </w:r>
      <w:r w:rsidRPr="000C3E04">
        <w:rPr>
          <w:rFonts w:ascii="Times New Roman" w:hAnsi="Times New Roman"/>
          <w:color w:val="000000"/>
          <w:sz w:val="28"/>
          <w:lang w:val="ru-RU"/>
        </w:rPr>
        <w:t>тики в предотвращении и лечении генетических заболеваний человека.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 и схемы: «Моногибридное скрещивание и его цитогенетическая осно</w:t>
      </w:r>
      <w:r w:rsidRPr="000C3E04">
        <w:rPr>
          <w:rFonts w:ascii="Times New Roman" w:hAnsi="Times New Roman"/>
          <w:color w:val="000000"/>
          <w:sz w:val="28"/>
          <w:lang w:val="ru-RU"/>
        </w:rPr>
        <w:t>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аллельных генов», «Генетические карты растений, животных и человека», «Гене</w:t>
      </w:r>
      <w:r w:rsidRPr="000C3E04">
        <w:rPr>
          <w:rFonts w:ascii="Times New Roman" w:hAnsi="Times New Roman"/>
          <w:color w:val="000000"/>
          <w:sz w:val="28"/>
          <w:lang w:val="ru-RU"/>
        </w:rPr>
        <w:t>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изменчивость».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Оборудование: модели-апп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ликации «Моногибридное скрещивание», «Неполное доминирование», «Дигибридное скрещивание», «Перекрёст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окраски тела), гербарий «Горох посевной».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ты: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Лабораторная работа № 5. «Изучение результатов моногибридного и дигибридного скрещивания у дрозофилы на готовых микропрепаратах».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 изменчивости, построение вариационного ряда и вариационной кривой».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</w:t>
      </w:r>
      <w:r w:rsidRPr="000C3E04">
        <w:rPr>
          <w:rFonts w:ascii="Times New Roman" w:hAnsi="Times New Roman"/>
          <w:color w:val="000000"/>
          <w:sz w:val="28"/>
          <w:lang w:val="ru-RU"/>
        </w:rPr>
        <w:t>ораторная работа № 7. «Анализ мутаций у дрозофилы на готовых микропрепаратах».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Селекция как наука и процесс. Зарождение селекции и доме</w:t>
      </w:r>
      <w:r w:rsidRPr="000C3E04">
        <w:rPr>
          <w:rFonts w:ascii="Times New Roman" w:hAnsi="Times New Roman"/>
          <w:color w:val="000000"/>
          <w:sz w:val="28"/>
          <w:lang w:val="ru-RU"/>
        </w:rPr>
        <w:t>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Современные методы селекции. Массовый и индивидуальный отборы в селекции растений и животных. Оценка эк</w:t>
      </w:r>
      <w:r w:rsidRPr="000C3E04">
        <w:rPr>
          <w:rFonts w:ascii="Times New Roman" w:hAnsi="Times New Roman"/>
          <w:color w:val="000000"/>
          <w:sz w:val="28"/>
          <w:lang w:val="ru-RU"/>
        </w:rPr>
        <w:t>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</w:t>
      </w:r>
      <w:r w:rsidRPr="000C3E04">
        <w:rPr>
          <w:rFonts w:ascii="Times New Roman" w:hAnsi="Times New Roman"/>
          <w:color w:val="000000"/>
          <w:sz w:val="28"/>
          <w:lang w:val="ru-RU"/>
        </w:rPr>
        <w:t>ения селекции растений, животных и микроорганизмов.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</w:t>
      </w:r>
      <w:r w:rsidRPr="000C3E04">
        <w:rPr>
          <w:rFonts w:ascii="Times New Roman" w:hAnsi="Times New Roman"/>
          <w:color w:val="000000"/>
          <w:sz w:val="28"/>
          <w:lang w:val="ru-RU"/>
        </w:rPr>
        <w:t>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М. Ф. Иванов.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Таблицы и схемы: карта </w:t>
      </w:r>
      <w:r w:rsidRPr="000C3E04">
        <w:rPr>
          <w:rFonts w:ascii="Times New Roman" w:hAnsi="Times New Roman"/>
          <w:color w:val="000000"/>
          <w:sz w:val="28"/>
          <w:lang w:val="ru-RU"/>
        </w:rPr>
        <w:t>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клонирование», «К</w:t>
      </w:r>
      <w:r w:rsidRPr="000C3E04">
        <w:rPr>
          <w:rFonts w:ascii="Times New Roman" w:hAnsi="Times New Roman"/>
          <w:color w:val="000000"/>
          <w:sz w:val="28"/>
          <w:lang w:val="ru-RU"/>
        </w:rPr>
        <w:t>онструирование и перенос генов, хромосом».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</w:t>
      </w:r>
      <w:r w:rsidRPr="000C3E04">
        <w:rPr>
          <w:rFonts w:ascii="Times New Roman" w:hAnsi="Times New Roman"/>
          <w:color w:val="000000"/>
          <w:sz w:val="28"/>
          <w:lang w:val="ru-RU"/>
        </w:rPr>
        <w:t>тений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:rsidR="00E4768A" w:rsidRPr="000C3E04" w:rsidRDefault="00E4768A">
      <w:pPr>
        <w:spacing w:after="0" w:line="264" w:lineRule="auto"/>
        <w:ind w:left="120"/>
        <w:jc w:val="both"/>
        <w:rPr>
          <w:lang w:val="ru-RU"/>
        </w:rPr>
      </w:pPr>
    </w:p>
    <w:p w:rsidR="00E4768A" w:rsidRPr="000C3E04" w:rsidRDefault="004E284E">
      <w:pPr>
        <w:spacing w:after="0" w:line="264" w:lineRule="auto"/>
        <w:ind w:left="12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4768A" w:rsidRPr="000C3E04" w:rsidRDefault="00E4768A">
      <w:pPr>
        <w:spacing w:after="0" w:line="264" w:lineRule="auto"/>
        <w:ind w:left="120"/>
        <w:jc w:val="both"/>
        <w:rPr>
          <w:lang w:val="ru-RU"/>
        </w:rPr>
      </w:pP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Предпосылки возникновения эволюционной теории. </w:t>
      </w:r>
      <w:r w:rsidRPr="000C3E04">
        <w:rPr>
          <w:rFonts w:ascii="Times New Roman" w:hAnsi="Times New Roman"/>
          <w:color w:val="000000"/>
          <w:sz w:val="28"/>
          <w:lang w:val="ru-RU"/>
        </w:rPr>
        <w:t>Эволюционная теория и её место в биологии. Влияние эволюционной теории на развитие биологии и других наук.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</w:t>
      </w:r>
      <w:r w:rsidRPr="000C3E04">
        <w:rPr>
          <w:rFonts w:ascii="Times New Roman" w:hAnsi="Times New Roman"/>
          <w:color w:val="000000"/>
          <w:sz w:val="28"/>
          <w:lang w:val="ru-RU"/>
        </w:rPr>
        <w:t>одство и различие фаун и флор материков и островов.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</w:t>
      </w:r>
      <w:r w:rsidRPr="000C3E04">
        <w:rPr>
          <w:rFonts w:ascii="Times New Roman" w:hAnsi="Times New Roman"/>
          <w:color w:val="000000"/>
          <w:sz w:val="28"/>
          <w:lang w:val="ru-RU"/>
        </w:rPr>
        <w:t>мов наследственности и основных метаболических путей у всех организмов.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</w:t>
      </w:r>
      <w:r w:rsidRPr="000C3E04">
        <w:rPr>
          <w:rFonts w:ascii="Times New Roman" w:hAnsi="Times New Roman"/>
          <w:color w:val="000000"/>
          <w:sz w:val="28"/>
          <w:lang w:val="ru-RU"/>
        </w:rPr>
        <w:t>ивость, борьба за существование, естественный отбор).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Микроэволюция. Популяция как единица вида и эволюции.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процесс и комбинативная и</w:t>
      </w:r>
      <w:r w:rsidRPr="000C3E04">
        <w:rPr>
          <w:rFonts w:ascii="Times New Roman" w:hAnsi="Times New Roman"/>
          <w:color w:val="000000"/>
          <w:sz w:val="28"/>
          <w:lang w:val="ru-RU"/>
        </w:rPr>
        <w:t>зменчивость. Популяционные волны и дрейф генов. Изоляция и миграция.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организмов. Ароморфозы и идиоа</w:t>
      </w:r>
      <w:r w:rsidRPr="000C3E04">
        <w:rPr>
          <w:rFonts w:ascii="Times New Roman" w:hAnsi="Times New Roman"/>
          <w:color w:val="000000"/>
          <w:sz w:val="28"/>
          <w:lang w:val="ru-RU"/>
        </w:rPr>
        <w:t>даптации.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Происхождение от неспециализирова</w:t>
      </w:r>
      <w:r w:rsidRPr="000C3E04">
        <w:rPr>
          <w:rFonts w:ascii="Times New Roman" w:hAnsi="Times New Roman"/>
          <w:color w:val="000000"/>
          <w:sz w:val="28"/>
          <w:lang w:val="ru-RU"/>
        </w:rPr>
        <w:t>нных предков. Прогрессирующая специализация. Адаптивная радиация.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 и схемы: «Развитие органического мира на Земле», «Зар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«Ароморфозы», «Идиоадаптации», «Общая дегенерация», </w:t>
      </w:r>
      <w:r w:rsidRPr="000C3E04">
        <w:rPr>
          <w:rFonts w:ascii="Times New Roman" w:hAnsi="Times New Roman"/>
          <w:color w:val="000000"/>
          <w:sz w:val="28"/>
          <w:lang w:val="ru-RU"/>
        </w:rPr>
        <w:t>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Оборудование: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ко</w:t>
      </w:r>
      <w:r w:rsidRPr="000C3E04">
        <w:rPr>
          <w:rFonts w:ascii="Times New Roman" w:hAnsi="Times New Roman"/>
          <w:color w:val="000000"/>
          <w:sz w:val="28"/>
          <w:lang w:val="ru-RU"/>
        </w:rPr>
        <w:t>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еские работы: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Лабораторная работа № 1. «Сравнение видов по морфологическому критерию».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Донаучные представления о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биологической эвол</w:t>
      </w:r>
      <w:r w:rsidRPr="000C3E04">
        <w:rPr>
          <w:rFonts w:ascii="Times New Roman" w:hAnsi="Times New Roman"/>
          <w:color w:val="000000"/>
          <w:sz w:val="28"/>
          <w:lang w:val="ru-RU"/>
        </w:rPr>
        <w:t>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Развитие жизни на Земле по эрам и периодам. Катархей. Архейская и протерозойская эры. Палеозой</w:t>
      </w:r>
      <w:r w:rsidRPr="000C3E04">
        <w:rPr>
          <w:rFonts w:ascii="Times New Roman" w:hAnsi="Times New Roman"/>
          <w:color w:val="000000"/>
          <w:sz w:val="28"/>
          <w:lang w:val="ru-RU"/>
        </w:rPr>
        <w:t>ская эра и её периоды: кембрийский, ордовикский, силурийский, девонский, каменноугольный, пермский.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Характеристика климата и </w:t>
      </w:r>
      <w:r w:rsidRPr="000C3E04">
        <w:rPr>
          <w:rFonts w:ascii="Times New Roman" w:hAnsi="Times New Roman"/>
          <w:color w:val="000000"/>
          <w:sz w:val="28"/>
          <w:lang w:val="ru-RU"/>
        </w:rPr>
        <w:t>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орг</w:t>
      </w:r>
      <w:r w:rsidRPr="000C3E04">
        <w:rPr>
          <w:rFonts w:ascii="Times New Roman" w:hAnsi="Times New Roman"/>
          <w:color w:val="000000"/>
          <w:sz w:val="28"/>
          <w:lang w:val="ru-RU"/>
        </w:rPr>
        <w:t>анизмов.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Наследст</w:t>
      </w:r>
      <w:r w:rsidRPr="000C3E04">
        <w:rPr>
          <w:rFonts w:ascii="Times New Roman" w:hAnsi="Times New Roman"/>
          <w:color w:val="000000"/>
          <w:sz w:val="28"/>
          <w:lang w:val="ru-RU"/>
        </w:rPr>
        <w:t>венная изменчивость и естественный отбор. Общественный образ жизни, изготовление орудий труда, мышление, речь.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</w:t>
      </w:r>
      <w:r w:rsidRPr="000C3E04">
        <w:rPr>
          <w:rFonts w:ascii="Times New Roman" w:hAnsi="Times New Roman"/>
          <w:color w:val="000000"/>
          <w:sz w:val="28"/>
          <w:lang w:val="ru-RU"/>
        </w:rPr>
        <w:t>ки ископаемых остатков, время существования, область распространения, объём головного мозга, образ жизни, орудия.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(азиатско-американска</w:t>
      </w:r>
      <w:r w:rsidRPr="000C3E04">
        <w:rPr>
          <w:rFonts w:ascii="Times New Roman" w:hAnsi="Times New Roman"/>
          <w:color w:val="000000"/>
          <w:sz w:val="28"/>
          <w:lang w:val="ru-RU"/>
        </w:rPr>
        <w:t>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Портреты: Ф. Реди, Л. Пастер, А. И. Опарин, С. Миллер, Г. Юри, Ч. Дарвин.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Солнеч</w:t>
      </w:r>
      <w:r w:rsidRPr="000C3E04">
        <w:rPr>
          <w:rFonts w:ascii="Times New Roman" w:hAnsi="Times New Roman"/>
          <w:color w:val="000000"/>
          <w:sz w:val="28"/>
          <w:lang w:val="ru-RU"/>
        </w:rPr>
        <w:t>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черт строения человека и человекообразных обезьян», «Основные места палеонт</w:t>
      </w:r>
      <w:r w:rsidRPr="000C3E04">
        <w:rPr>
          <w:rFonts w:ascii="Times New Roman" w:hAnsi="Times New Roman"/>
          <w:color w:val="000000"/>
          <w:sz w:val="28"/>
          <w:lang w:val="ru-RU"/>
        </w:rPr>
        <w:t>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Оборудование: муляжи «Происхождение человека» (бюсты австралопитека, питекантропа, неандертальца, кроманьонца), слепки ил</w:t>
      </w:r>
      <w:r w:rsidRPr="000C3E04">
        <w:rPr>
          <w:rFonts w:ascii="Times New Roman" w:hAnsi="Times New Roman"/>
          <w:color w:val="000000"/>
          <w:sz w:val="28"/>
          <w:lang w:val="ru-RU"/>
        </w:rPr>
        <w:t>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Практическая работа № 1. «Изучение ископаемы</w:t>
      </w:r>
      <w:r w:rsidRPr="000C3E04">
        <w:rPr>
          <w:rFonts w:ascii="Times New Roman" w:hAnsi="Times New Roman"/>
          <w:color w:val="000000"/>
          <w:sz w:val="28"/>
          <w:lang w:val="ru-RU"/>
        </w:rPr>
        <w:t>х остатков растений и животных в коллекциях».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Экскурсия «Эволюция органического мира на Земле» (в естественно-научный или краеведческий музей).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 экологических исслед</w:t>
      </w:r>
      <w:r w:rsidRPr="000C3E04">
        <w:rPr>
          <w:rFonts w:ascii="Times New Roman" w:hAnsi="Times New Roman"/>
          <w:color w:val="000000"/>
          <w:sz w:val="28"/>
          <w:lang w:val="ru-RU"/>
        </w:rPr>
        <w:t>ований. Экологическое мировоззрение современного человека.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внутриорганизменная.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Экологические факторы. Классификация экологических факторов: абиотические, биотические и антропогенные. Действи</w:t>
      </w:r>
      <w:r w:rsidRPr="000C3E04">
        <w:rPr>
          <w:rFonts w:ascii="Times New Roman" w:hAnsi="Times New Roman"/>
          <w:color w:val="000000"/>
          <w:sz w:val="28"/>
          <w:lang w:val="ru-RU"/>
        </w:rPr>
        <w:t>е экологических факторов на организмы.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Биотические факторы. Виды биотических взаимодействий: конкуренция, </w:t>
      </w:r>
      <w:r w:rsidRPr="000C3E04">
        <w:rPr>
          <w:rFonts w:ascii="Times New Roman" w:hAnsi="Times New Roman"/>
          <w:color w:val="000000"/>
          <w:sz w:val="28"/>
          <w:lang w:val="ru-RU"/>
        </w:rPr>
        <w:t>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Экологические характеристик</w:t>
      </w:r>
      <w:r w:rsidRPr="000C3E04">
        <w:rPr>
          <w:rFonts w:ascii="Times New Roman" w:hAnsi="Times New Roman"/>
          <w:color w:val="000000"/>
          <w:sz w:val="28"/>
          <w:lang w:val="ru-RU"/>
        </w:rPr>
        <w:t>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Э. Геккель.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 и схемы: карта «Природные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3. «Морфологические особенности растений из </w:t>
      </w:r>
      <w:r w:rsidRPr="000C3E04">
        <w:rPr>
          <w:rFonts w:ascii="Times New Roman" w:hAnsi="Times New Roman"/>
          <w:color w:val="000000"/>
          <w:sz w:val="28"/>
          <w:lang w:val="ru-RU"/>
        </w:rPr>
        <w:t>разных мест обитания».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Лабораторная работа № 4. «Влияние света на рост и развитие черенков колеуса».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Практическая работа № 2. «Подсчёт плотности популяций разных видов растений».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Сообщество организмов – биоценоз.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Структуры биоценоза: видовая, пространственная, трофическая (пищевая). Виды-доминанты. Связи в биоценозе.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консументы, редуценты. Кр</w:t>
      </w:r>
      <w:r w:rsidRPr="000C3E04">
        <w:rPr>
          <w:rFonts w:ascii="Times New Roman" w:hAnsi="Times New Roman"/>
          <w:color w:val="000000"/>
          <w:sz w:val="28"/>
          <w:lang w:val="ru-RU"/>
        </w:rPr>
        <w:t>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</w:t>
      </w:r>
      <w:r w:rsidRPr="000C3E04">
        <w:rPr>
          <w:rFonts w:ascii="Times New Roman" w:hAnsi="Times New Roman"/>
          <w:color w:val="000000"/>
          <w:sz w:val="28"/>
          <w:lang w:val="ru-RU"/>
        </w:rPr>
        <w:t>морегуляция, развитие. Сукцессия.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Природные экосистемы. Экосистемы озёр и рек. Экосистема хвойного или широколиственного леса.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Антропогенные экосистемы. Агроэкосистемы. Урбоэкосистемы. Биологическое и хозяйственное значение агроэкосистем и урбоэкосистем.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Б</w:t>
      </w:r>
      <w:r w:rsidRPr="000C3E04">
        <w:rPr>
          <w:rFonts w:ascii="Times New Roman" w:hAnsi="Times New Roman"/>
          <w:color w:val="000000"/>
          <w:sz w:val="28"/>
          <w:lang w:val="ru-RU"/>
        </w:rPr>
        <w:t>иоразнообразие как фактор устойчивости экосистем. Сохранение биологического разнообразия на Земле.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экосистемы. Дина</w:t>
      </w:r>
      <w:r w:rsidRPr="000C3E04">
        <w:rPr>
          <w:rFonts w:ascii="Times New Roman" w:hAnsi="Times New Roman"/>
          <w:color w:val="000000"/>
          <w:sz w:val="28"/>
          <w:lang w:val="ru-RU"/>
        </w:rPr>
        <w:t>мическое равновесие и обратная связь в биосфере.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Глобальные экологически</w:t>
      </w:r>
      <w:r w:rsidRPr="000C3E04">
        <w:rPr>
          <w:rFonts w:ascii="Times New Roman" w:hAnsi="Times New Roman"/>
          <w:color w:val="000000"/>
          <w:sz w:val="28"/>
          <w:lang w:val="ru-RU"/>
        </w:rPr>
        <w:t>е проблемы.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Портреты: А. Дж. Т</w:t>
      </w:r>
      <w:r w:rsidRPr="000C3E04">
        <w:rPr>
          <w:rFonts w:ascii="Times New Roman" w:hAnsi="Times New Roman"/>
          <w:color w:val="000000"/>
          <w:sz w:val="28"/>
          <w:lang w:val="ru-RU"/>
        </w:rPr>
        <w:t>енсли, В. Н. Сукачёв, В. И. Вернадский.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Таблицы и схемы: 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хвойного леса»</w:t>
      </w:r>
      <w:r w:rsidRPr="000C3E04">
        <w:rPr>
          <w:rFonts w:ascii="Times New Roman" w:hAnsi="Times New Roman"/>
          <w:color w:val="000000"/>
          <w:sz w:val="28"/>
          <w:lang w:val="ru-RU"/>
        </w:rPr>
        <w:t>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 радиоактивно</w:t>
      </w:r>
      <w:r w:rsidRPr="000C3E04">
        <w:rPr>
          <w:rFonts w:ascii="Times New Roman" w:hAnsi="Times New Roman"/>
          <w:color w:val="000000"/>
          <w:sz w:val="28"/>
          <w:lang w:val="ru-RU"/>
        </w:rPr>
        <w:t>го загрязнения биосферы»,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Оборудование: модель-аппликация «Типичные биоценозы», гербарий «Растительны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Красная книга Российской Федерации, изображения охраняемых видов ра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стений и животных. </w:t>
      </w:r>
    </w:p>
    <w:p w:rsidR="00E4768A" w:rsidRPr="000C3E04" w:rsidRDefault="00E4768A">
      <w:pPr>
        <w:rPr>
          <w:lang w:val="ru-RU"/>
        </w:rPr>
        <w:sectPr w:rsidR="00E4768A" w:rsidRPr="000C3E04">
          <w:pgSz w:w="11906" w:h="16383"/>
          <w:pgMar w:top="1134" w:right="850" w:bottom="1134" w:left="1701" w:header="720" w:footer="720" w:gutter="0"/>
          <w:cols w:space="720"/>
        </w:sectPr>
      </w:pPr>
    </w:p>
    <w:p w:rsidR="00E4768A" w:rsidRPr="000C3E04" w:rsidRDefault="004E284E">
      <w:pPr>
        <w:spacing w:after="0" w:line="264" w:lineRule="auto"/>
        <w:ind w:left="120"/>
        <w:jc w:val="both"/>
        <w:rPr>
          <w:lang w:val="ru-RU"/>
        </w:rPr>
      </w:pPr>
      <w:bookmarkStart w:id="8" w:name="block-96222729"/>
      <w:bookmarkEnd w:id="7"/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E4768A" w:rsidRPr="000C3E04" w:rsidRDefault="00E4768A">
      <w:pPr>
        <w:spacing w:after="0" w:line="264" w:lineRule="auto"/>
        <w:ind w:left="120"/>
        <w:jc w:val="both"/>
        <w:rPr>
          <w:lang w:val="ru-RU"/>
        </w:rPr>
      </w:pP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Согласно ФГОС СОО, устанавливаются требования к результатам освоения обучающимися программ среднего общего образования: </w:t>
      </w:r>
      <w:r w:rsidRPr="000C3E04">
        <w:rPr>
          <w:rFonts w:ascii="Times New Roman" w:hAnsi="Times New Roman"/>
          <w:color w:val="000000"/>
          <w:sz w:val="28"/>
          <w:lang w:val="ru-RU"/>
        </w:rPr>
        <w:t>личностным, метапредметным и предметным.</w:t>
      </w:r>
    </w:p>
    <w:p w:rsidR="00E4768A" w:rsidRPr="000C3E04" w:rsidRDefault="00E4768A">
      <w:pPr>
        <w:spacing w:after="0" w:line="264" w:lineRule="auto"/>
        <w:ind w:left="120"/>
        <w:jc w:val="both"/>
        <w:rPr>
          <w:lang w:val="ru-RU"/>
        </w:rPr>
      </w:pPr>
    </w:p>
    <w:p w:rsidR="00E4768A" w:rsidRPr="000C3E04" w:rsidRDefault="004E284E">
      <w:pPr>
        <w:spacing w:after="0" w:line="264" w:lineRule="auto"/>
        <w:ind w:left="12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4768A" w:rsidRPr="000C3E04" w:rsidRDefault="00E4768A">
      <w:pPr>
        <w:spacing w:after="0" w:line="264" w:lineRule="auto"/>
        <w:ind w:left="120"/>
        <w:jc w:val="both"/>
        <w:rPr>
          <w:lang w:val="ru-RU"/>
        </w:rPr>
      </w:pP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саморазвитию, самост</w:t>
      </w:r>
      <w:r w:rsidRPr="000C3E04">
        <w:rPr>
          <w:rFonts w:ascii="Times New Roman" w:hAnsi="Times New Roman"/>
          <w:color w:val="000000"/>
          <w:sz w:val="28"/>
          <w:lang w:val="ru-RU"/>
        </w:rPr>
        <w:t>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руководс</w:t>
      </w:r>
      <w:r w:rsidRPr="000C3E04">
        <w:rPr>
          <w:rFonts w:ascii="Times New Roman" w:hAnsi="Times New Roman"/>
          <w:color w:val="000000"/>
          <w:sz w:val="28"/>
          <w:lang w:val="ru-RU"/>
        </w:rPr>
        <w:t>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«Биология» дост</w:t>
      </w:r>
      <w:r w:rsidRPr="000C3E04">
        <w:rPr>
          <w:rFonts w:ascii="Times New Roman" w:hAnsi="Times New Roman"/>
          <w:color w:val="000000"/>
          <w:sz w:val="28"/>
          <w:lang w:val="ru-RU"/>
        </w:rPr>
        <w:t>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</w:t>
      </w:r>
      <w:r w:rsidRPr="000C3E04">
        <w:rPr>
          <w:rFonts w:ascii="Times New Roman" w:hAnsi="Times New Roman"/>
          <w:color w:val="000000"/>
          <w:sz w:val="28"/>
          <w:lang w:val="ru-RU"/>
        </w:rPr>
        <w:t>Российской Федерации, природе и окружающей среде.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</w:t>
      </w:r>
      <w:r w:rsidRPr="000C3E04">
        <w:rPr>
          <w:rFonts w:ascii="Times New Roman" w:hAnsi="Times New Roman"/>
          <w:color w:val="000000"/>
          <w:sz w:val="28"/>
          <w:lang w:val="ru-RU"/>
        </w:rPr>
        <w:t>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E4768A" w:rsidRPr="000C3E04" w:rsidRDefault="004E284E">
      <w:pPr>
        <w:spacing w:after="0" w:line="264" w:lineRule="auto"/>
        <w:ind w:left="12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 xml:space="preserve"> 1)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гражданского в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конституционных прав и обязанностей, уважение закона и правопорядка;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готовность к совместной творческой деятельности при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создании учебных проектов, решении учебных и познавательных задач, выполнении биологических экспериментов;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 необходимост</w:t>
      </w:r>
      <w:r w:rsidRPr="000C3E04">
        <w:rPr>
          <w:rFonts w:ascii="Times New Roman" w:hAnsi="Times New Roman"/>
          <w:color w:val="000000"/>
          <w:sz w:val="28"/>
          <w:lang w:val="ru-RU"/>
        </w:rPr>
        <w:t>ь конструктивного взаимодействия людей с разными убеждениями, культурными ценностями и социальным положением;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готовность к сотрудничеству в процессе совместного выполнения учебных, познавательных и исследовательских задач, уважительного отношения к мнению </w:t>
      </w:r>
      <w:r w:rsidRPr="000C3E04">
        <w:rPr>
          <w:rFonts w:ascii="Times New Roman" w:hAnsi="Times New Roman"/>
          <w:color w:val="000000"/>
          <w:sz w:val="28"/>
          <w:lang w:val="ru-RU"/>
        </w:rPr>
        <w:t>оппонентов при обсуждении спорных вопросов биологического содержания;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природному наследию и памятникам природы, достижениям России в науке, искусстве, спорте, </w:t>
      </w:r>
      <w:r w:rsidRPr="000C3E04">
        <w:rPr>
          <w:rFonts w:ascii="Times New Roman" w:hAnsi="Times New Roman"/>
          <w:color w:val="000000"/>
          <w:sz w:val="28"/>
          <w:lang w:val="ru-RU"/>
        </w:rPr>
        <w:t>технологиях, труде;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</w:t>
      </w:r>
      <w:r w:rsidRPr="000C3E04">
        <w:rPr>
          <w:rFonts w:ascii="Times New Roman" w:hAnsi="Times New Roman"/>
          <w:color w:val="000000"/>
          <w:sz w:val="28"/>
          <w:lang w:val="ru-RU"/>
        </w:rPr>
        <w:t>ества, ответственность за его судьбу;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</w:t>
      </w:r>
      <w:r w:rsidRPr="000C3E04">
        <w:rPr>
          <w:rFonts w:ascii="Times New Roman" w:hAnsi="Times New Roman"/>
          <w:color w:val="000000"/>
          <w:sz w:val="28"/>
          <w:lang w:val="ru-RU"/>
        </w:rPr>
        <w:t>ориентируясь на морально-нравственные нормы и ценности;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</w:t>
      </w:r>
      <w:r w:rsidRPr="000C3E04">
        <w:rPr>
          <w:rFonts w:ascii="Times New Roman" w:hAnsi="Times New Roman"/>
          <w:color w:val="000000"/>
          <w:sz w:val="28"/>
          <w:lang w:val="ru-RU"/>
        </w:rPr>
        <w:t>и народов России;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понимание эмоционального воздействия живой природы и её ценности;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готовность к </w:t>
      </w:r>
      <w:r w:rsidRPr="000C3E04">
        <w:rPr>
          <w:rFonts w:ascii="Times New Roman" w:hAnsi="Times New Roman"/>
          <w:color w:val="000000"/>
          <w:sz w:val="28"/>
          <w:lang w:val="ru-RU"/>
        </w:rPr>
        <w:t>самовыражению в разных видах искусства, стремление проявлять качества творческой личности;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 жизни (здоровое питани</w:t>
      </w:r>
      <w:r w:rsidRPr="000C3E04">
        <w:rPr>
          <w:rFonts w:ascii="Times New Roman" w:hAnsi="Times New Roman"/>
          <w:color w:val="000000"/>
          <w:sz w:val="28"/>
          <w:lang w:val="ru-RU"/>
        </w:rPr>
        <w:t>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понимание ценности правил индивид</w:t>
      </w:r>
      <w:r w:rsidRPr="000C3E04">
        <w:rPr>
          <w:rFonts w:ascii="Times New Roman" w:hAnsi="Times New Roman"/>
          <w:color w:val="000000"/>
          <w:sz w:val="28"/>
          <w:lang w:val="ru-RU"/>
        </w:rPr>
        <w:t>уального и коллективного безопасного поведения в ситуациях, угрожающих здоровью и жизни людей;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</w:t>
      </w:r>
      <w:r w:rsidRPr="000C3E04">
        <w:rPr>
          <w:rFonts w:ascii="Times New Roman" w:hAnsi="Times New Roman"/>
          <w:color w:val="000000"/>
          <w:sz w:val="28"/>
          <w:lang w:val="ru-RU"/>
        </w:rPr>
        <w:t>мастерства, трудолюбие;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</w:t>
      </w:r>
      <w:r w:rsidRPr="000C3E04">
        <w:rPr>
          <w:rFonts w:ascii="Times New Roman" w:hAnsi="Times New Roman"/>
          <w:color w:val="000000"/>
          <w:sz w:val="28"/>
          <w:lang w:val="ru-RU"/>
        </w:rPr>
        <w:t>вершать осознанный выбор будущей профессии и реализовывать собственные жизненные планы;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</w:t>
      </w:r>
      <w:r w:rsidRPr="000C3E04">
        <w:rPr>
          <w:rFonts w:ascii="Times New Roman" w:hAnsi="Times New Roman"/>
          <w:color w:val="000000"/>
          <w:sz w:val="28"/>
          <w:lang w:val="ru-RU"/>
        </w:rPr>
        <w:t>очнику жизни на Земле, основе её существования;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</w:t>
      </w:r>
      <w:r w:rsidRPr="000C3E04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</w:t>
      </w:r>
      <w:r w:rsidRPr="000C3E04">
        <w:rPr>
          <w:rFonts w:ascii="Times New Roman" w:hAnsi="Times New Roman"/>
          <w:color w:val="000000"/>
          <w:sz w:val="28"/>
          <w:lang w:val="ru-RU"/>
        </w:rPr>
        <w:t>косистем, биосферы);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экологического мышления, экологичес</w:t>
      </w:r>
      <w:r w:rsidRPr="000C3E04">
        <w:rPr>
          <w:rFonts w:ascii="Times New Roman" w:hAnsi="Times New Roman"/>
          <w:color w:val="000000"/>
          <w:sz w:val="28"/>
          <w:lang w:val="ru-RU"/>
        </w:rPr>
        <w:t>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как средства взаимодействия между людьми и познания мира;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</w:t>
      </w:r>
      <w:r w:rsidRPr="000C3E04">
        <w:rPr>
          <w:rFonts w:ascii="Times New Roman" w:hAnsi="Times New Roman"/>
          <w:color w:val="000000"/>
          <w:sz w:val="28"/>
          <w:lang w:val="ru-RU"/>
        </w:rPr>
        <w:t>ества, в познании природных закономерностей и решении проблем сохранения природного равновесия;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способных реш</w:t>
      </w:r>
      <w:r w:rsidRPr="000C3E04">
        <w:rPr>
          <w:rFonts w:ascii="Times New Roman" w:hAnsi="Times New Roman"/>
          <w:color w:val="000000"/>
          <w:sz w:val="28"/>
          <w:lang w:val="ru-RU"/>
        </w:rPr>
        <w:t>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заинтересованность в </w:t>
      </w:r>
      <w:r w:rsidRPr="000C3E04">
        <w:rPr>
          <w:rFonts w:ascii="Times New Roman" w:hAnsi="Times New Roman"/>
          <w:color w:val="000000"/>
          <w:sz w:val="28"/>
          <w:lang w:val="ru-RU"/>
        </w:rPr>
        <w:t>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используемых в естественны</w:t>
      </w:r>
      <w:r w:rsidRPr="000C3E04">
        <w:rPr>
          <w:rFonts w:ascii="Times New Roman" w:hAnsi="Times New Roman"/>
          <w:color w:val="000000"/>
          <w:sz w:val="28"/>
          <w:lang w:val="ru-RU"/>
        </w:rPr>
        <w:t>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Pr="000C3E04" w:rsidRDefault="004E284E">
      <w:pPr>
        <w:spacing w:after="0"/>
        <w:ind w:left="120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учебного предмета «Биология» вкл</w:t>
      </w:r>
      <w:r w:rsidRPr="000C3E04">
        <w:rPr>
          <w:rFonts w:ascii="Times New Roman" w:hAnsi="Times New Roman"/>
          <w:color w:val="000000"/>
          <w:sz w:val="28"/>
          <w:lang w:val="ru-RU"/>
        </w:rPr>
        <w:t>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</w:t>
      </w:r>
      <w:r w:rsidRPr="000C3E04">
        <w:rPr>
          <w:rFonts w:ascii="Times New Roman" w:hAnsi="Times New Roman"/>
          <w:color w:val="000000"/>
          <w:sz w:val="28"/>
          <w:lang w:val="ru-RU"/>
        </w:rPr>
        <w:t>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</w:t>
      </w:r>
      <w:r w:rsidRPr="000C3E04">
        <w:rPr>
          <w:rFonts w:ascii="Times New Roman" w:hAnsi="Times New Roman"/>
          <w:color w:val="000000"/>
          <w:sz w:val="28"/>
          <w:lang w:val="ru-RU"/>
        </w:rPr>
        <w:t>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ограммы среднего общего образования должны отражать: 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использовать при осво</w:t>
      </w:r>
      <w:r w:rsidRPr="000C3E04">
        <w:rPr>
          <w:rFonts w:ascii="Times New Roman" w:hAnsi="Times New Roman"/>
          <w:color w:val="000000"/>
          <w:sz w:val="28"/>
          <w:lang w:val="ru-RU"/>
        </w:rPr>
        <w:t>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</w:t>
      </w:r>
      <w:r w:rsidRPr="000C3E04">
        <w:rPr>
          <w:rFonts w:ascii="Times New Roman" w:hAnsi="Times New Roman"/>
          <w:color w:val="000000"/>
          <w:sz w:val="28"/>
          <w:lang w:val="ru-RU"/>
        </w:rPr>
        <w:t>етры и критерии их достижения, соотносить результаты деятельности с поставленными целями;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строить логические рассуждения (индуктивные, дедуктивные, по аналогии), выявлять </w:t>
      </w:r>
      <w:r w:rsidRPr="000C3E04">
        <w:rPr>
          <w:rFonts w:ascii="Times New Roman" w:hAnsi="Times New Roman"/>
          <w:color w:val="000000"/>
          <w:sz w:val="28"/>
          <w:lang w:val="ru-RU"/>
        </w:rPr>
        <w:t>закономерности и противоречия в рассматриваемых явлениях, формулировать выводы и заключения;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</w:t>
      </w:r>
      <w:r w:rsidRPr="000C3E04">
        <w:rPr>
          <w:rFonts w:ascii="Times New Roman" w:hAnsi="Times New Roman"/>
          <w:color w:val="000000"/>
          <w:sz w:val="28"/>
          <w:lang w:val="ru-RU"/>
        </w:rPr>
        <w:t>нных в различных информационных источниках;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</w:t>
      </w:r>
      <w:r w:rsidRPr="000C3E04">
        <w:rPr>
          <w:rFonts w:ascii="Times New Roman" w:hAnsi="Times New Roman"/>
          <w:color w:val="000000"/>
          <w:sz w:val="28"/>
          <w:lang w:val="ru-RU"/>
        </w:rPr>
        <w:t>ельности;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E4768A" w:rsidRPr="000C3E04" w:rsidRDefault="004E284E">
      <w:pPr>
        <w:spacing w:after="0" w:line="264" w:lineRule="auto"/>
        <w:ind w:left="12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 xml:space="preserve"> 2)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интерпретации, преобразованию и применению в учебных ситуациях, в том числе при создании учебных и социальных проектов;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</w:t>
      </w:r>
      <w:r w:rsidRPr="000C3E04">
        <w:rPr>
          <w:rFonts w:ascii="Times New Roman" w:hAnsi="Times New Roman"/>
          <w:color w:val="000000"/>
          <w:sz w:val="28"/>
          <w:lang w:val="ru-RU"/>
        </w:rPr>
        <w:t>дачи в образовательной деятельности и жизненных ситуациях;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способов действия в профессиональную среду;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проблемы и задачи, допускающие альтернативные решения.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 И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нтернете), анализировать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формулировать запросы и применять различные методы при поиске и отборе биологической информации, необходимой для выполнени</w:t>
      </w:r>
      <w:r w:rsidRPr="000C3E04">
        <w:rPr>
          <w:rFonts w:ascii="Times New Roman" w:hAnsi="Times New Roman"/>
          <w:color w:val="000000"/>
          <w:sz w:val="28"/>
          <w:lang w:val="ru-RU"/>
        </w:rPr>
        <w:t>я учебных задач;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биологической информации (схемы,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графики, диаграммы, таблицы, рисунки и другое);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</w:t>
      </w:r>
      <w:r w:rsidRPr="000C3E04">
        <w:rPr>
          <w:rFonts w:ascii="Times New Roman" w:hAnsi="Times New Roman"/>
          <w:color w:val="000000"/>
          <w:sz w:val="28"/>
          <w:lang w:val="ru-RU"/>
        </w:rPr>
        <w:t>еобразовывать знаково-символические средства наглядности;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</w:t>
      </w:r>
      <w:r w:rsidRPr="000C3E04">
        <w:rPr>
          <w:rFonts w:ascii="Times New Roman" w:hAnsi="Times New Roman"/>
          <w:color w:val="000000"/>
          <w:sz w:val="28"/>
          <w:lang w:val="ru-RU"/>
        </w:rPr>
        <w:t>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</w:t>
      </w:r>
      <w:r w:rsidRPr="000C3E04">
        <w:rPr>
          <w:rFonts w:ascii="Times New Roman" w:hAnsi="Times New Roman"/>
          <w:color w:val="000000"/>
          <w:sz w:val="28"/>
          <w:lang w:val="ru-RU"/>
        </w:rPr>
        <w:t>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понимать намерения других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людей, проявлять уважительное отношение к собеседнику и в корректной форме формулировать свои возражения;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</w:t>
      </w:r>
      <w:r w:rsidRPr="000C3E04">
        <w:rPr>
          <w:rFonts w:ascii="Times New Roman" w:hAnsi="Times New Roman"/>
          <w:color w:val="000000"/>
          <w:sz w:val="28"/>
          <w:lang w:val="ru-RU"/>
        </w:rPr>
        <w:t>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</w:t>
      </w:r>
      <w:r w:rsidRPr="000C3E04">
        <w:rPr>
          <w:rFonts w:ascii="Times New Roman" w:hAnsi="Times New Roman"/>
          <w:color w:val="000000"/>
          <w:sz w:val="28"/>
          <w:lang w:val="ru-RU"/>
        </w:rPr>
        <w:t>ого члена коллектива;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оценивать качество свое</w:t>
      </w:r>
      <w:r w:rsidRPr="000C3E04">
        <w:rPr>
          <w:rFonts w:ascii="Times New Roman" w:hAnsi="Times New Roman"/>
          <w:color w:val="000000"/>
          <w:sz w:val="28"/>
          <w:lang w:val="ru-RU"/>
        </w:rPr>
        <w:t>го вклада и каждого участника команды в общий результат по разработанным критериям;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проявлять творчество и воображение, быть инициативным.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выбирать на основе </w:t>
      </w:r>
      <w:r w:rsidRPr="000C3E04">
        <w:rPr>
          <w:rFonts w:ascii="Times New Roman" w:hAnsi="Times New Roman"/>
          <w:color w:val="000000"/>
          <w:sz w:val="28"/>
          <w:lang w:val="ru-RU"/>
        </w:rPr>
        <w:t>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</w:t>
      </w:r>
      <w:r w:rsidRPr="000C3E04">
        <w:rPr>
          <w:rFonts w:ascii="Times New Roman" w:hAnsi="Times New Roman"/>
          <w:color w:val="000000"/>
          <w:sz w:val="28"/>
          <w:lang w:val="ru-RU"/>
        </w:rPr>
        <w:t>енные задачи в образовательной деятельности и жизненных ситуациях;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</w:t>
      </w:r>
      <w:r w:rsidRPr="000C3E04">
        <w:rPr>
          <w:rFonts w:ascii="Times New Roman" w:hAnsi="Times New Roman"/>
          <w:color w:val="000000"/>
          <w:sz w:val="28"/>
          <w:lang w:val="ru-RU"/>
        </w:rPr>
        <w:t>ове личных предпочтений;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</w:t>
      </w:r>
      <w:r w:rsidRPr="000C3E04">
        <w:rPr>
          <w:rFonts w:ascii="Times New Roman" w:hAnsi="Times New Roman"/>
          <w:color w:val="000000"/>
          <w:sz w:val="28"/>
          <w:lang w:val="ru-RU"/>
        </w:rPr>
        <w:t>ый и культурный уровень.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</w:t>
      </w:r>
      <w:r w:rsidRPr="000C3E04">
        <w:rPr>
          <w:rFonts w:ascii="Times New Roman" w:hAnsi="Times New Roman"/>
          <w:color w:val="000000"/>
          <w:sz w:val="28"/>
          <w:lang w:val="ru-RU"/>
        </w:rPr>
        <w:t>результатов и оснований, использовать приёмы рефлексии для оценки ситуации, выбора верного решения;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результатов деятельности;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принятие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 xml:space="preserve"> себя и других: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Pr="000C3E04" w:rsidRDefault="004E284E">
      <w:pPr>
        <w:spacing w:after="0"/>
        <w:ind w:left="120"/>
        <w:rPr>
          <w:lang w:val="ru-RU"/>
        </w:rPr>
      </w:pPr>
      <w:bookmarkStart w:id="9" w:name="_Toc138318760"/>
      <w:bookmarkStart w:id="10" w:name="_Toc134720971"/>
      <w:bookmarkEnd w:id="9"/>
      <w:bookmarkEnd w:id="10"/>
      <w:r w:rsidRPr="000C3E0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</w:t>
      </w:r>
      <w:r w:rsidRPr="000C3E04">
        <w:rPr>
          <w:rFonts w:ascii="Times New Roman" w:hAnsi="Times New Roman"/>
          <w:color w:val="000000"/>
          <w:sz w:val="28"/>
          <w:lang w:val="ru-RU"/>
        </w:rPr>
        <w:t>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учебног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о предмета «Биология» </w:t>
      </w:r>
      <w:r w:rsidRPr="000C3E04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</w:t>
      </w:r>
      <w:r w:rsidRPr="000C3E04">
        <w:rPr>
          <w:rFonts w:ascii="Times New Roman" w:hAnsi="Times New Roman"/>
          <w:color w:val="000000"/>
          <w:sz w:val="28"/>
          <w:lang w:val="ru-RU"/>
        </w:rPr>
        <w:t>бежных учёных-биологов в развитие биологии, функциональной грамотности человека для решения жизненных задач;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(саморегуляция), уровневая организация живых систем, самовоспроизведение (репродукция), наследственность, изменчивость, рост и развитие;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(клеточная, хромосомная, мутационная, центральная догма молекулярной биологии), з</w:t>
      </w:r>
      <w:r w:rsidRPr="000C3E04">
        <w:rPr>
          <w:rFonts w:ascii="Times New Roman" w:hAnsi="Times New Roman"/>
          <w:color w:val="000000"/>
          <w:sz w:val="28"/>
          <w:lang w:val="ru-RU"/>
        </w:rPr>
        <w:t>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умение владеть методами научного познания в биологии: наблюдение и 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использованных научных понятий, теорий и законов,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умение делать выводы на основании полученных результатов;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</w:t>
      </w:r>
      <w:r w:rsidRPr="000C3E04">
        <w:rPr>
          <w:rFonts w:ascii="Times New Roman" w:hAnsi="Times New Roman"/>
          <w:color w:val="000000"/>
          <w:sz w:val="28"/>
          <w:lang w:val="ru-RU"/>
        </w:rPr>
        <w:t>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объяснения биологических процессов и явлений, для принятия практич</w:t>
      </w:r>
      <w:r w:rsidRPr="000C3E04">
        <w:rPr>
          <w:rFonts w:ascii="Times New Roman" w:hAnsi="Times New Roman"/>
          <w:color w:val="000000"/>
          <w:sz w:val="28"/>
          <w:lang w:val="ru-RU"/>
        </w:rPr>
        <w:t>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</w:t>
      </w:r>
      <w:r w:rsidRPr="000C3E04">
        <w:rPr>
          <w:rFonts w:ascii="Times New Roman" w:hAnsi="Times New Roman"/>
          <w:color w:val="000000"/>
          <w:sz w:val="28"/>
          <w:lang w:val="ru-RU"/>
        </w:rPr>
        <w:t>ехнологий для рационального природопользования;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решать элементарные генетические задачи на моно- и дигибридное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</w:t>
      </w:r>
      <w:r w:rsidRPr="000C3E04">
        <w:rPr>
          <w:rFonts w:ascii="Times New Roman" w:hAnsi="Times New Roman"/>
          <w:color w:val="000000"/>
          <w:sz w:val="28"/>
          <w:lang w:val="ru-RU"/>
        </w:rPr>
        <w:t>ение выполнять лабораторные и практические работы, соблюдать правила при работе с учебным и лабораторным оборудованием;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</w:t>
      </w:r>
      <w:r w:rsidRPr="000C3E04">
        <w:rPr>
          <w:rFonts w:ascii="Times New Roman" w:hAnsi="Times New Roman"/>
          <w:color w:val="000000"/>
          <w:sz w:val="28"/>
          <w:lang w:val="ru-RU"/>
        </w:rPr>
        <w:t>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</w:t>
      </w:r>
      <w:r w:rsidRPr="000C3E04">
        <w:rPr>
          <w:rFonts w:ascii="Times New Roman" w:hAnsi="Times New Roman"/>
          <w:color w:val="000000"/>
          <w:sz w:val="28"/>
          <w:lang w:val="ru-RU"/>
        </w:rPr>
        <w:t>очников, грамотно использовать понятийный аппарат биологии.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0C3E04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 в системе научного знания естественных наук, в формировании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 w:rsidRPr="000C3E04">
        <w:rPr>
          <w:rFonts w:ascii="Times New Roman" w:hAnsi="Times New Roman"/>
          <w:color w:val="000000"/>
          <w:sz w:val="28"/>
          <w:lang w:val="ru-RU"/>
        </w:rPr>
        <w:lastRenderedPageBreak/>
        <w:t>экосистема, продуценты, консументы, редуценты, цепи питания, экологическая пирамида, биогеоценоз, биос</w:t>
      </w:r>
      <w:r w:rsidRPr="000C3E04">
        <w:rPr>
          <w:rFonts w:ascii="Times New Roman" w:hAnsi="Times New Roman"/>
          <w:color w:val="000000"/>
          <w:sz w:val="28"/>
          <w:lang w:val="ru-RU"/>
        </w:rPr>
        <w:t>фера;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 о биосфере В. И.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Вернадского), определять границы их применимости к живым системам;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</w:t>
      </w:r>
      <w:r w:rsidRPr="000C3E04">
        <w:rPr>
          <w:rFonts w:ascii="Times New Roman" w:hAnsi="Times New Roman"/>
          <w:color w:val="000000"/>
          <w:sz w:val="28"/>
          <w:lang w:val="ru-RU"/>
        </w:rPr>
        <w:t>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строения биологических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объектов: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</w:t>
      </w:r>
      <w:r w:rsidRPr="000C3E04">
        <w:rPr>
          <w:rFonts w:ascii="Times New Roman" w:hAnsi="Times New Roman"/>
          <w:color w:val="000000"/>
          <w:sz w:val="28"/>
          <w:lang w:val="ru-RU"/>
        </w:rPr>
        <w:t>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 xml:space="preserve">умение применять полученные знания для объяснения биологических процессов и явлений, для </w:t>
      </w:r>
      <w:r w:rsidRPr="000C3E04">
        <w:rPr>
          <w:rFonts w:ascii="Times New Roman" w:hAnsi="Times New Roman"/>
          <w:color w:val="000000"/>
          <w:sz w:val="28"/>
          <w:lang w:val="ru-RU"/>
        </w:rPr>
        <w:t>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</w:t>
      </w:r>
      <w:r w:rsidRPr="000C3E04">
        <w:rPr>
          <w:rFonts w:ascii="Times New Roman" w:hAnsi="Times New Roman"/>
          <w:color w:val="000000"/>
          <w:sz w:val="28"/>
          <w:lang w:val="ru-RU"/>
        </w:rPr>
        <w:t xml:space="preserve"> биологии для рационального природопользования;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</w:t>
      </w:r>
      <w:r w:rsidRPr="000C3E04">
        <w:rPr>
          <w:rFonts w:ascii="Times New Roman" w:hAnsi="Times New Roman"/>
          <w:color w:val="000000"/>
          <w:sz w:val="28"/>
          <w:lang w:val="ru-RU"/>
        </w:rPr>
        <w:t>чебным и лабораторным оборудованием;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</w:t>
      </w:r>
      <w:r w:rsidRPr="000C3E04">
        <w:rPr>
          <w:rFonts w:ascii="Times New Roman" w:hAnsi="Times New Roman"/>
          <w:color w:val="000000"/>
          <w:sz w:val="28"/>
          <w:lang w:val="ru-RU"/>
        </w:rPr>
        <w:t>бальные экологические проблемы современности, формировать по отношению к ним собственную позицию;</w:t>
      </w:r>
    </w:p>
    <w:p w:rsidR="00E4768A" w:rsidRPr="000C3E04" w:rsidRDefault="004E284E">
      <w:pPr>
        <w:spacing w:after="0" w:line="264" w:lineRule="auto"/>
        <w:ind w:firstLine="600"/>
        <w:jc w:val="both"/>
        <w:rPr>
          <w:lang w:val="ru-RU"/>
        </w:rPr>
      </w:pPr>
      <w:r w:rsidRPr="000C3E04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</w:t>
      </w:r>
      <w:r w:rsidRPr="000C3E04">
        <w:rPr>
          <w:rFonts w:ascii="Times New Roman" w:hAnsi="Times New Roman"/>
          <w:color w:val="000000"/>
          <w:sz w:val="28"/>
          <w:lang w:val="ru-RU"/>
        </w:rPr>
        <w:t>т биологии.</w:t>
      </w:r>
    </w:p>
    <w:p w:rsidR="00E4768A" w:rsidRPr="000C3E04" w:rsidRDefault="00E4768A">
      <w:pPr>
        <w:rPr>
          <w:lang w:val="ru-RU"/>
        </w:rPr>
        <w:sectPr w:rsidR="00E4768A" w:rsidRPr="000C3E04">
          <w:pgSz w:w="11906" w:h="16383"/>
          <w:pgMar w:top="1134" w:right="850" w:bottom="1134" w:left="1701" w:header="720" w:footer="720" w:gutter="0"/>
          <w:cols w:space="720"/>
        </w:sectPr>
      </w:pPr>
    </w:p>
    <w:p w:rsidR="00E4768A" w:rsidRDefault="004E284E">
      <w:pPr>
        <w:spacing w:after="0"/>
        <w:ind w:left="120"/>
      </w:pPr>
      <w:bookmarkStart w:id="11" w:name="block-96222721"/>
      <w:bookmarkEnd w:id="8"/>
      <w:r w:rsidRPr="000C3E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4768A" w:rsidRDefault="004E28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4502"/>
        <w:gridCol w:w="1471"/>
        <w:gridCol w:w="1841"/>
        <w:gridCol w:w="1910"/>
        <w:gridCol w:w="3325"/>
      </w:tblGrid>
      <w:tr w:rsidR="00E4768A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768A" w:rsidRDefault="00E4768A">
            <w:pPr>
              <w:spacing w:after="0"/>
              <w:ind w:left="135"/>
            </w:pPr>
          </w:p>
        </w:tc>
      </w:tr>
      <w:tr w:rsidR="00E476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</w:tr>
      <w:tr w:rsidR="00E4768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https://m.edsoo.ru/IBLQH548U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https://m.edsoo.ru/5T7SVKFTX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https://m.edsoo.ru/YTLWW9JEO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https://m.edsoo.ru/MEETZ2D71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https://m.edsoo.ru/GF6W1A7C9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https://m.edsoo.ru/ONPNXJ7X6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https://m.edsoo.ru/2EY34NEHR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https://m.edsoo.ru/FDB08R36J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4768A" w:rsidRDefault="00E4768A"/>
        </w:tc>
      </w:tr>
    </w:tbl>
    <w:p w:rsidR="00E4768A" w:rsidRDefault="00E4768A">
      <w:pPr>
        <w:sectPr w:rsidR="00E476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768A" w:rsidRDefault="004E28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7"/>
        <w:gridCol w:w="4200"/>
        <w:gridCol w:w="1552"/>
        <w:gridCol w:w="1841"/>
        <w:gridCol w:w="1910"/>
        <w:gridCol w:w="3350"/>
      </w:tblGrid>
      <w:tr w:rsidR="00E4768A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768A" w:rsidRDefault="00E4768A">
            <w:pPr>
              <w:spacing w:after="0"/>
              <w:ind w:left="135"/>
            </w:pPr>
          </w:p>
        </w:tc>
      </w:tr>
      <w:tr w:rsidR="00E476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</w:tr>
      <w:tr w:rsidR="00E4768A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https://m.edsoo.ru/7F6R1ZROH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https://m.edsoo.ru/OFLS81YB5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https://m.edsoo.ru/XNF0D96AA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https://m.edsoo.ru/WXWAVS56F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https://m.edsoo.ru/T3R3FWNQN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4768A" w:rsidRDefault="00E4768A"/>
        </w:tc>
      </w:tr>
    </w:tbl>
    <w:p w:rsidR="00E4768A" w:rsidRDefault="00E4768A">
      <w:pPr>
        <w:sectPr w:rsidR="00E476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768A" w:rsidRDefault="00E4768A">
      <w:pPr>
        <w:sectPr w:rsidR="00E476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768A" w:rsidRDefault="004E284E">
      <w:pPr>
        <w:spacing w:after="0"/>
        <w:ind w:left="120"/>
      </w:pPr>
      <w:bookmarkStart w:id="12" w:name="block-9622272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768A" w:rsidRDefault="004E28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3477"/>
        <w:gridCol w:w="1120"/>
        <w:gridCol w:w="1841"/>
        <w:gridCol w:w="1910"/>
        <w:gridCol w:w="1347"/>
        <w:gridCol w:w="3497"/>
      </w:tblGrid>
      <w:tr w:rsidR="00E4768A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768A" w:rsidRDefault="00E4768A">
            <w:pPr>
              <w:spacing w:after="0"/>
              <w:ind w:left="135"/>
            </w:pPr>
          </w:p>
        </w:tc>
      </w:tr>
      <w:tr w:rsidR="00E476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в системе наук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https://m.edsoo.ru/O2T4D1UI5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живой природы. Практическая работа № 1 «Использование различных методов при изучении биологических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https://m.edsoo.ru/GAB2386OW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https://m.edsoo.ru/A7VOYD215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клетки. Вода и минеральные соли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https://m.edsoo.ru/L17LJ59OV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Белки. Состав и строение белков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https://m.edsoo.ru/V33JNUW5W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Ферменты —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https://m.edsoo.ru/VBPPPBGCD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Липиды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https://m.edsoo.ru/OJ7NFITI5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АТФ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https://m.edsoo.ru/WOELRA9B3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и методы изучения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клетки.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Клеточная теория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https://m.edsoo.ru/JXQMJOGM3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https://m.edsoo.ru/XDCLRAF1Q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эукариотической клетки. Лабораторная работа №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«Изучение строения клеток 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https://m.edsoo.ru/KZ01W5LJY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или метаболизм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https://m.edsoo.ru/L0B3I3XYZ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Хемосинтез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https://m.edsoo.ru/V882FDGSF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Энергетический обмен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https://m.edsoo.ru/T2LVIES3L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https://m.edsoo.ru/CO1NPWLF4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Биосинтез белка. Реакция матричного синтеза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https://m.edsoo.ru/54OF4L77W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— биосинтез белка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https://m.edsoo.ru/TFDKDDWWM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Неклеточные формы жизни — вирусы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https://m.edsoo.ru/9PGS5FAJB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https://m.edsoo.ru/2JLXB4AOR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https://m.edsoo.ru/5NUXK0X86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развитие половых клеток. Оплодотворение. Лабораторная работа № 4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половых клеток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https://m.edsoo.ru/C29L4DXB8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https://m.edsoo.ru/MA4T8L5AD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https://m.edsoo.ru/HESOD768U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https://m.edsoo.ru/YYQSG9WI2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 скрещивание. Закон независимого наследования признаков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https://m.edsoo.ru/Y5NANQ65V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признаков. Лабораторная работа № 5 «Изучение результатов моногибридного и дигибридного скрещивания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https://m.edsoo.ru/P2SQ5ZGN2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ла. Наследование признаков, сцепленных с полом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https://m.edsoo.ru/3GYGV47YM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Ненаследственная изменчивость. Лабораторная работа № 6.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модификационной изменчивости,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вариационного ряда и вариационной кривой»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https://m.edsoo.ru/M3MHUK2VV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https://m.edsoo.ru/VWT70DZ8R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https://m.edsoo.ru/XU9SFS3GA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по теме «Наследственность и изменчивость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https://m.edsoo.ru/E2IXRS2EB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 как наука и процесс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https://m.edsoo.ru/3I28P3L98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Методы и достижения селекции растений и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https://m.edsoo.ru/JSK3Q6W0J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как отрасль производства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https://m.edsoo.ru/TAKI9E62K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768A" w:rsidRDefault="00E4768A"/>
        </w:tc>
      </w:tr>
    </w:tbl>
    <w:p w:rsidR="00E4768A" w:rsidRDefault="00E4768A">
      <w:pPr>
        <w:sectPr w:rsidR="00E476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768A" w:rsidRDefault="004E28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566"/>
        <w:gridCol w:w="1131"/>
        <w:gridCol w:w="1841"/>
        <w:gridCol w:w="1910"/>
        <w:gridCol w:w="1347"/>
        <w:gridCol w:w="3387"/>
      </w:tblGrid>
      <w:tr w:rsidR="00E4768A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768A" w:rsidRDefault="00E4768A">
            <w:pPr>
              <w:spacing w:after="0"/>
              <w:ind w:left="135"/>
            </w:pPr>
          </w:p>
        </w:tc>
      </w:tr>
      <w:tr w:rsidR="00E476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768A" w:rsidRDefault="00E476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768A" w:rsidRDefault="00E4768A"/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https://m.edsoo.ru/6KWQ9KBKU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представлений об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https://m.edsoo.ru/0SWC47SSX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https://m.edsoo.ru/T0FAUE4ZP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Популяция как элементарная единица вида и эволюции. Лабораторная работа № 1 «Сравнение видов по морфологическому критерию»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https://m.edsoo.ru/D3UCLTSOF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https://m.edsoo.ru/3EH6CN0WI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и его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https://m.edsoo.ru/DY32BUDOO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Результаты эволюции: приспособленность организмов и видообразование.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№ 2 «Описание приспособленности организма и её относительного характера»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https://m.edsoo.ru/WAJHSTLOB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и пути макроэволюции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https://m.edsoo.ru/PI1FI0YV3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https://m.edsoo.ru/CLA9VC5JJ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жизни на Земле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https://m.edsoo.ru/MJYY1MVX7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https://m.edsoo.ru/EKNHXBOS2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https://m.edsoo.ru/ECJN8TF62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эволюции растительного и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животного мира. Практическая работа № 1 «Изучение ископаемых остатков растений и животных в коллекциях»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https://m.edsoo.ru/7K1LY0SCT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https://m.edsoo.ru/WSEXN9YAK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человека (антропогенез)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https://m.edsoo.ru/ADV3JERUE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https://m.edsoo.ru/D7JZMBYPQ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эволюции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https://m.edsoo.ru/14G19MQ4K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 и природные адаптации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https://m.edsoo.ru/XL7QKC5PK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по теме «Возникновение и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жизни на Земле»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https://m.edsoo.ru/R6L7VY2GB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Экология </w:t>
            </w:r>
            <w:r>
              <w:rPr>
                <w:rFonts w:ascii="Times New Roman" w:hAnsi="Times New Roman"/>
                <w:color w:val="000000"/>
                <w:sz w:val="24"/>
              </w:rPr>
              <w:t>как наука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https://m.edsoo.ru/K46KON56I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Среды обитания и экологические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https://m.edsoo.ru/DCOIEUIC9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факторы.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 3. «Морфологические особенности растений из разных мест обитания». Лабораторная работа № 4. «Влияние света на рост и развитие черенков колеуса»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https://m.edsoo.ru/G7NF3P1NM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https://m.edsoo.ru/A6Z8MGNQR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https://m.edsoo.ru/X42J6ABRN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 — биоценоз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https://m.edsoo.ru/0T2K1PNGZ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системы (экосистемы)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https://m.edsoo.ru/S1LIRWZMR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показатели экосистемы. Экологические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экосистем. Сукцессия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https://m.edsoo.ru/NSTEW0GPE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https://m.edsoo.ru/WIDMMUBC5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https://m.edsoo.ru/WRS65U3WC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глобальная экосистема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https://m.edsoo.ru/2X1VG5Q18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https://m.edsoo.ru/V5JT6B38Z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https://m.edsoo.ru/HXCDHPXDJ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Сосуществование природы и человечества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https://m.edsoo.ru/187G37606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темы «Сообщества и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системы»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4768A" w:rsidRDefault="00E4768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https://m.edsoo.ru/SW5XCF3K6</w:t>
              </w:r>
            </w:hyperlink>
          </w:p>
        </w:tc>
      </w:tr>
      <w:tr w:rsidR="00E476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135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768A" w:rsidRDefault="00E4768A"/>
        </w:tc>
      </w:tr>
    </w:tbl>
    <w:p w:rsidR="00E4768A" w:rsidRDefault="00E4768A">
      <w:pPr>
        <w:sectPr w:rsidR="00E476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768A" w:rsidRDefault="00E4768A">
      <w:pPr>
        <w:sectPr w:rsidR="00E476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768A" w:rsidRPr="000C3E04" w:rsidRDefault="004E284E">
      <w:pPr>
        <w:spacing w:before="199" w:after="199"/>
        <w:ind w:left="120"/>
        <w:rPr>
          <w:lang w:val="ru-RU"/>
        </w:rPr>
      </w:pPr>
      <w:bookmarkStart w:id="13" w:name="block-96222725"/>
      <w:bookmarkEnd w:id="12"/>
      <w:r w:rsidRPr="000C3E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r w:rsidRPr="000C3E04">
        <w:rPr>
          <w:rFonts w:ascii="Times New Roman" w:hAnsi="Times New Roman"/>
          <w:b/>
          <w:color w:val="000000"/>
          <w:sz w:val="28"/>
          <w:lang w:val="ru-RU"/>
        </w:rPr>
        <w:t>ПРОГРАММЫ</w:t>
      </w:r>
    </w:p>
    <w:p w:rsidR="00E4768A" w:rsidRDefault="004E284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E4768A" w:rsidRDefault="00E4768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243"/>
              <w:rPr>
                <w:lang w:val="ru-RU"/>
              </w:rPr>
            </w:pPr>
            <w:r w:rsidRPr="000C3E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 знаний о месте и роли биологии в системе научного знания естественных наук, в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гических терминов и понятий: жизнь, клетка, организм;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ние излагать биологические теории (клеточная, 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выделять существенные признаки вирусов, клеток прокариот и эукариот, одноклеточных и многоклеточных организмов;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применять полученны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генетические задачи на моно- и дигибридное скрещивание, сцепленное наследование; составлять схемы мо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ногибридного скрещивания для предсказания наследования признаков у организмов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рмацию биологического содержания, включающую псевдонаучные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собственные письменные и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E4768A" w:rsidRPr="000C3E04" w:rsidRDefault="00E4768A">
      <w:pPr>
        <w:spacing w:after="0"/>
        <w:ind w:left="120"/>
        <w:rPr>
          <w:lang w:val="ru-RU"/>
        </w:rPr>
      </w:pPr>
    </w:p>
    <w:p w:rsidR="00E4768A" w:rsidRDefault="004E284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4768A" w:rsidRDefault="00E4768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/>
              <w:ind w:left="243"/>
              <w:rPr>
                <w:lang w:val="ru-RU"/>
              </w:rPr>
            </w:pPr>
            <w:r w:rsidRPr="000C3E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</w:t>
            </w:r>
            <w:r w:rsidRPr="000C3E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общего образования 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биологии; функциональной грамотности человека для решения жизненных задач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раскрывать содержание биологических терминов и понятий: вид, популяция, генофонд, эволюция, движущие силы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(факторы) эволюции, приспособленность организмов, видообр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азование, экологические факторы, экосистема, продуценты, консументы, редуценты, цепи питания, экологическая пирамида, биогеоценоз, биосфера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(эволюционная теория Ч. Дарвина, синтетическая теория эволюции), законы и за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кономерности (зародышевого сходства К.М. Бэра, чередования главных направлений и путей эволюции А.Н. Северцова, учения о биосфере В.И. Вернадского), определять границы их применимости к живым системам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орий и законов; умение делать выводы на основании полученных результатов)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экосистем; особенности процессов нас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ледственной изменчивости, естественного отбора,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 и биогеохимических циклов в биосфере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биологические задачи, составлять с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хемы переноса веществ и энергии в экосистемах (цепи питания)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оценивать и интерпретировать информацию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биологического содержания, включающую псевдонаучные знания из различных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E4768A" w:rsidRPr="000C3E0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E4768A" w:rsidRPr="000C3E04" w:rsidRDefault="00E4768A">
      <w:pPr>
        <w:rPr>
          <w:lang w:val="ru-RU"/>
        </w:rPr>
        <w:sectPr w:rsidR="00E4768A" w:rsidRPr="000C3E04">
          <w:pgSz w:w="11906" w:h="16383"/>
          <w:pgMar w:top="1134" w:right="850" w:bottom="1134" w:left="1701" w:header="720" w:footer="720" w:gutter="0"/>
          <w:cols w:space="720"/>
        </w:sectPr>
      </w:pPr>
    </w:p>
    <w:p w:rsidR="00E4768A" w:rsidRDefault="004E284E">
      <w:pPr>
        <w:spacing w:before="199" w:after="199"/>
        <w:ind w:left="120"/>
      </w:pPr>
      <w:bookmarkStart w:id="14" w:name="block-9622272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4768A" w:rsidRDefault="00E4768A">
      <w:pPr>
        <w:spacing w:before="199" w:after="199"/>
        <w:ind w:left="120"/>
      </w:pPr>
    </w:p>
    <w:p w:rsidR="00E4768A" w:rsidRDefault="004E284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4768A" w:rsidRDefault="00E4768A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403"/>
      </w:tblGrid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Роль биологии в формировании современной научной картины мира.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биологических наук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живой природы (наблюдение, эксперимент, описание, измерение, классификация, моделирование, статистич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еская обработка данных)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Уровни организации биосистем: молекулярно-генетический, клеточный, организменный,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популяционно-видовой, экосистемный, биосферный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Химические элементы: макроэлементы, микроэлементы. Вода и минеральные вещества. Функции воды и минеральных веществ в клетке. </w:t>
            </w:r>
            <w:r>
              <w:rPr>
                <w:rFonts w:ascii="Times New Roman" w:hAnsi="Times New Roman"/>
                <w:color w:val="000000"/>
                <w:sz w:val="24"/>
              </w:rPr>
              <w:t>Поддержание ос</w:t>
            </w:r>
            <w:r>
              <w:rPr>
                <w:rFonts w:ascii="Times New Roman" w:hAnsi="Times New Roman"/>
                <w:color w:val="000000"/>
                <w:sz w:val="24"/>
              </w:rPr>
              <w:t>мотического баланса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Белки. Состав и строение белков. Аминокислоты – мономеры белков. Незаменимые и заменимые аминокислоты.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Ферменты – биологические катализаторы. Строение фермента: активный центр, субст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ратная специфичность. </w:t>
            </w:r>
            <w:r>
              <w:rPr>
                <w:rFonts w:ascii="Times New Roman" w:hAnsi="Times New Roman"/>
                <w:color w:val="000000"/>
                <w:sz w:val="24"/>
              </w:rPr>
              <w:t>Коферменты. Витамины. Отличия ферментов от неорганических катализаторов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моносахариды (глюкоза, рибоза и дезоксирибоза), дисахариды (сахароза, лактоза) и полисахариды (крахмал, гликоген, целлюлоза). Биологические функции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углеводов.</w:t>
            </w:r>
          </w:p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Липиды: триглицериды, стероиды, фосфолипиды. Гидрофильно-гидрофобные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Нуклеиновые кислоты: ДНК и РНК. Нуклеотиды – мономеры нуклеиновых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ки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слот. Строение и функции ДНК.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и функции РНК. АТФ: строение и функции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Клеточная теория.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клеток 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как целостная живая система. Общие признаки клеток: замкнутая наружная мембрана, молекулы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ДНК как генетический аппарат, система синтеза белка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ибной клетки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 эндоплазматическая сеть (ЭПС), аппарат Гольджи, лизосо</w:t>
            </w:r>
            <w:r w:rsidRPr="000C3E0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реснички, жгутики.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Функции органоидов клетки. Включения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Ядро – регуляторный центр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клетки. Строение ядра: ядерная оболочка, кариоплазма, хроматин, ядрышко.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Хромосомы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клетке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веществ, или метаболизм. Ассимиляция (пластический обмен) и диссимиляция (энергетический обмен) – две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Фотосинтез. Световая и темновая фазы фотосинтеза. Реакции фотосинтеза. Эффективность фотосинтеза. З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Хемосинтез. Хемосинтезирующие бактерии. Значение хемосинтеза для жизни на Земле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Энергетический обмен в клетке.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</w:t>
            </w:r>
            <w:r>
              <w:rPr>
                <w:rFonts w:ascii="Times New Roman" w:hAnsi="Times New Roman"/>
                <w:color w:val="000000"/>
                <w:sz w:val="24"/>
              </w:rPr>
              <w:t>Эффективность энергетического обмена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матричного синтеза. Генетическая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информация и ДНК. Реализация генетической информации в клетке. Генетический код и его свойства.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Транскрипция – матричный синтез РНК. Трансляция – биосинтез белка.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аминокислот. Роль рибосом в биосинтезе белка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Неклеточные формы жизни – виру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сы. История открытия вирусов (Д.И. Ивановский). Особенности строения и жизнедеятельности вирусов. Бактериофаги. Болезни растений, животных и человека, вызываемые вирусами. Вирус иммунодефицита человека (ВИЧ) – возбудитель СПИДа. Профилактика распространени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я вирусных заболеваний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ор —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клетки — митоз. Стадии митоза. Процессы, происходящие на разных стадиях митоза.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Биологический смысл </w:t>
            </w:r>
            <w:r>
              <w:rPr>
                <w:rFonts w:ascii="Times New Roman" w:hAnsi="Times New Roman"/>
                <w:color w:val="000000"/>
                <w:sz w:val="24"/>
              </w:rPr>
              <w:t>митоза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размножения организмов: бесполое и половое. Виды бесполого размножения: деление надвое, почкование одно- и многоклеточных, спорообразование, вегетативное размножение.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Искусственное клонирование организмов, его значение для селекции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оловое размножение, его отличия от бесполого. </w:t>
            </w:r>
          </w:p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Мейоз. Стадии мейоза. Процессы, происходящие на стадиях мейоза. Поведение хромосом в мейозе. Кроссинговер.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Биологический смысл и значение мейоза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Гаметогенез – процесс образования половых клеток у животных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Половые железы: семенники и яичники. Образование и развитие половых клеток – гамет (сперматозоид, яйцеклетка) – сперматогенез и оогенез.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яйцеклеток и сперматозоидов. Оплодотворение. Партеногенез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развитие (онтогене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низмов; факторы, способные вызывать врождённые уродства.</w:t>
            </w:r>
          </w:p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растений. Онтогенез цветкового растения: строение семени, стадии развития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и задачи генетики. История развития генетики.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 скрещивание. Закон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независимого наследования признаков. Цитогенетические основы дигибридного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признаков. Работа Т. Моргана по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сцепленному наследованию генов. Нарушение сцепления генов в результате кроссинговера. Хромосомная теория наследственности. Генетические карты. </w:t>
            </w:r>
          </w:p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пола. Хромосомное определение пола. Аутосомы и половые хромосомы. Гомогаметные и гетерогаметные организ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мы.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Наследование признаков, сцепленных с полом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Виды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признака. Количественные и качественные признаки и их норма реакции.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модификационной изменчивости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изменчивост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и. Мутационная изменчивость. Классификация мутаций: генные хромосомные, геномные.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человека. Кариотип человека. Основные мето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ды генетики человека: генеалогический, близнецовый,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ловека: генные болезни, болезни с наследственной предрасположенностью, хромосомные болезни. Соматические и генеративные мутации. Принципы здорового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образа жизни, диагностики, профилактики и лечения генетических болезней. Медико-генетическое консультировани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е. Значение медицинской генетики в предотвращении и лечении генетических заболеваний человека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 как наука и процесс. Зарождение селекции и доместикация. Учение Н.И. Вавилова о центрах происхождения и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многообразия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Центры происхождения домашних животных. Сорт, порода, штамм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микроорганизмов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12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и этические проблемы. ГМО – генетически модифицированные организмы</w:t>
            </w:r>
          </w:p>
        </w:tc>
      </w:tr>
    </w:tbl>
    <w:p w:rsidR="00E4768A" w:rsidRDefault="00E4768A">
      <w:pPr>
        <w:spacing w:before="199" w:after="199"/>
        <w:ind w:left="120"/>
      </w:pPr>
    </w:p>
    <w:p w:rsidR="00E4768A" w:rsidRDefault="004E284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4768A" w:rsidRDefault="00E4768A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8446"/>
      </w:tblGrid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Эволюционная теория и её место в биологии. </w:t>
            </w:r>
          </w:p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Свидетельства эволюции.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 Эмбриологические: сходства и различия эмбрионов разных видов позвоночных. Сравн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Синтетическая теория эволюции (СТЭ) и основные её положения. Микроэво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люция. Популяция как единица вида и эволюции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 w:rsidRPr="000C3E0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Естественный отбор – направляющий фактор эволюции.</w:t>
            </w:r>
            <w:r w:rsidRPr="000C3E0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Формы естественного отбора. </w:t>
            </w:r>
          </w:p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организмов как результат эволюции. Примеры приспособлений у организмов. Ароморфозы и идиоадаптации.</w:t>
            </w:r>
          </w:p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Макроэволюция. Формы эволюции: филетическая, дивергентная, конвергентная, параллельная. </w:t>
            </w: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Донаучные представления о зарождении жизни. Научные гипотезы возникновения жизни на Земле: абиоге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нез и панспермия. Химическая эволюция. 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эрам и периодам. Катархей. Архейская и протерозойская эры. Палеозойская эра и её периоды: кембрийский, ордовикский, силурийский, девонский, каменноугольный, пермский. Мезозойская эра и её периоды: триасовый, юрский, меловой. </w:t>
            </w:r>
          </w:p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Кайнозойская эра и её периоды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палеогеновый, неогеновый, антропогеновый.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органического мира как отражение эволюции. Основные систематические группы организмов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различия человека и животных. С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истематическое положение человека.</w:t>
            </w:r>
          </w:p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антропогенеза. Наследственная изменчивость и естественный отбор.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Общественный образ жизни, изготовление орудий труда, мышление, речь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стадии и ветви эволюции человека: австралопитеки,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умелый, Человек прямоходящий, 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расы. Основные большие расы: европеоидн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</w:t>
            </w:r>
            <w:r>
              <w:rPr>
                <w:rFonts w:ascii="Times New Roman" w:hAnsi="Times New Roman"/>
                <w:color w:val="000000"/>
                <w:sz w:val="24"/>
              </w:rPr>
              <w:t>Критика расизма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как наука. Задачи и разделы экологии. Методы экологических исследований. Экологическое мировоззрение. </w:t>
            </w: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организмов: водная, наземно-воздушная, почвенная, внутриорганизменная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факторы. Классификация экологических факт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оров: абиотические, биотические и антропогенные.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 экологических факторов на организмы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факторы: свет, температура, влажность. Фотопериодизм. Приспособления организмов к действию абиотических факторов.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Биологические ритмы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Биотические факторы. Виды биотических взаимодействий: конкуренция, хищничество, паразитизм, мутуализм, комменсализм (нахлебничество, квартирантство), аменсализм, нейтрализм.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биотических взаимодействий для существования организмов в природных сообщ</w:t>
            </w:r>
            <w:r>
              <w:rPr>
                <w:rFonts w:ascii="Times New Roman" w:hAnsi="Times New Roman"/>
                <w:color w:val="000000"/>
                <w:sz w:val="24"/>
              </w:rPr>
              <w:t>ествах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характеристики популяции. Основные показатели популяции: численность, плотность, рождаемость, смертность, прирост, миграция.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популяции и её регуляция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Сообщество орга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низмов – биоценоз. Структуры биоценоза: видовая, пространственная, трофическая (пищевая). </w:t>
            </w:r>
            <w:r>
              <w:rPr>
                <w:rFonts w:ascii="Times New Roman" w:hAnsi="Times New Roman"/>
                <w:color w:val="000000"/>
                <w:sz w:val="24"/>
              </w:rPr>
              <w:t>Виды-доминанты. Связи в биоценозе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системы (экосистемы). Понятие об экосистеме и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биогеоценозе. Функциональные компоненты экосистемы: продуценты, 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консументы, редуценты.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осистем: устойчивость, саморегуляция, развитие. </w:t>
            </w:r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</w:p>
        </w:tc>
      </w:tr>
      <w:tr w:rsidR="00E4768A" w:rsidRPr="000C3E0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Антропогенные экосистемы. Агроэкосистемы. Урбоэкосистемы. Биологическое и хозяйственное значение аг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роэкосистем и урбоэкосистем. </w:t>
            </w:r>
          </w:p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Учение В.И. Вернадского о биосфере. Границы, состав и структура биосферы. Живое вещество и его функции. Особенности биосфе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 как глобальной экосистемы. Динамическое равновесие и обратная связь в биосфере. Круговороты веществ и биогеохимические циклы элементов (углерода, азота).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Основные биомы суши</w:t>
            </w:r>
          </w:p>
        </w:tc>
      </w:tr>
      <w:tr w:rsidR="00E476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768A" w:rsidRDefault="004E28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4768A" w:rsidRPr="000C3E04" w:rsidRDefault="004E284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Человечество в биосфере Земли. Антропогенные изменен</w:t>
            </w: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в биосфере. Глобальные экологические проблемы. </w:t>
            </w:r>
          </w:p>
          <w:p w:rsidR="00E4768A" w:rsidRDefault="004E284E">
            <w:pPr>
              <w:spacing w:after="0" w:line="336" w:lineRule="auto"/>
              <w:ind w:left="336"/>
              <w:jc w:val="both"/>
            </w:pPr>
            <w:r w:rsidRPr="000C3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рационального управления природными ресурсами и их использование.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биологии и охрана природы</w:t>
            </w:r>
          </w:p>
        </w:tc>
      </w:tr>
    </w:tbl>
    <w:p w:rsidR="00E4768A" w:rsidRDefault="00E4768A">
      <w:pPr>
        <w:sectPr w:rsidR="00E4768A">
          <w:pgSz w:w="11906" w:h="16383"/>
          <w:pgMar w:top="1134" w:right="850" w:bottom="1134" w:left="1701" w:header="720" w:footer="720" w:gutter="0"/>
          <w:cols w:space="720"/>
        </w:sectPr>
      </w:pPr>
    </w:p>
    <w:p w:rsidR="00E4768A" w:rsidRDefault="004E284E">
      <w:pPr>
        <w:spacing w:after="0"/>
        <w:ind w:left="120"/>
      </w:pPr>
      <w:bookmarkStart w:id="15" w:name="block-9622272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4768A" w:rsidRDefault="004E284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</w:t>
      </w:r>
      <w:r>
        <w:rPr>
          <w:rFonts w:ascii="Times New Roman" w:hAnsi="Times New Roman"/>
          <w:b/>
          <w:color w:val="000000"/>
          <w:sz w:val="28"/>
        </w:rPr>
        <w:t xml:space="preserve"> ДЛЯ УЧЕНИКА</w:t>
      </w:r>
    </w:p>
    <w:p w:rsidR="00E4768A" w:rsidRDefault="00E4768A">
      <w:pPr>
        <w:spacing w:after="0" w:line="480" w:lineRule="auto"/>
        <w:ind w:left="120"/>
      </w:pPr>
    </w:p>
    <w:p w:rsidR="00E4768A" w:rsidRDefault="00E4768A">
      <w:pPr>
        <w:spacing w:after="0" w:line="480" w:lineRule="auto"/>
        <w:ind w:left="120"/>
      </w:pPr>
    </w:p>
    <w:p w:rsidR="00E4768A" w:rsidRDefault="00E4768A">
      <w:pPr>
        <w:spacing w:after="0"/>
        <w:ind w:left="120"/>
      </w:pPr>
    </w:p>
    <w:p w:rsidR="00E4768A" w:rsidRDefault="004E284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4768A" w:rsidRDefault="00E4768A">
      <w:pPr>
        <w:spacing w:after="0" w:line="480" w:lineRule="auto"/>
        <w:ind w:left="120"/>
      </w:pPr>
    </w:p>
    <w:p w:rsidR="00E4768A" w:rsidRDefault="00E4768A">
      <w:pPr>
        <w:spacing w:after="0"/>
        <w:ind w:left="120"/>
      </w:pPr>
    </w:p>
    <w:p w:rsidR="00E4768A" w:rsidRPr="000C3E04" w:rsidRDefault="004E284E">
      <w:pPr>
        <w:spacing w:after="0" w:line="480" w:lineRule="auto"/>
        <w:ind w:left="120"/>
        <w:rPr>
          <w:lang w:val="ru-RU"/>
        </w:rPr>
      </w:pPr>
      <w:r w:rsidRPr="000C3E0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4768A" w:rsidRPr="000C3E04" w:rsidRDefault="00E4768A">
      <w:pPr>
        <w:spacing w:after="0" w:line="480" w:lineRule="auto"/>
        <w:ind w:left="120"/>
        <w:rPr>
          <w:lang w:val="ru-RU"/>
        </w:rPr>
      </w:pPr>
    </w:p>
    <w:p w:rsidR="00E4768A" w:rsidRPr="000C3E04" w:rsidRDefault="00E4768A">
      <w:pPr>
        <w:rPr>
          <w:lang w:val="ru-RU"/>
        </w:rPr>
        <w:sectPr w:rsidR="00E4768A" w:rsidRPr="000C3E04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4E284E" w:rsidRPr="000C3E04" w:rsidRDefault="004E284E">
      <w:pPr>
        <w:rPr>
          <w:lang w:val="ru-RU"/>
        </w:rPr>
      </w:pPr>
    </w:p>
    <w:sectPr w:rsidR="004E284E" w:rsidRPr="000C3E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4768A"/>
    <w:rsid w:val="000C3E04"/>
    <w:rsid w:val="004E284E"/>
    <w:rsid w:val="00E4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9DD140-0398-40E7-A84F-5846D491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6R1ZROH" TargetMode="External"/><Relationship Id="rId18" Type="http://schemas.openxmlformats.org/officeDocument/2006/relationships/hyperlink" Target="https://m.edsoo.ru/O2T4D1UI5" TargetMode="External"/><Relationship Id="rId26" Type="http://schemas.openxmlformats.org/officeDocument/2006/relationships/hyperlink" Target="https://m.edsoo.ru/JXQMJOGM3" TargetMode="External"/><Relationship Id="rId39" Type="http://schemas.openxmlformats.org/officeDocument/2006/relationships/hyperlink" Target="https://m.edsoo.ru/MA4T8L5AD" TargetMode="External"/><Relationship Id="rId21" Type="http://schemas.openxmlformats.org/officeDocument/2006/relationships/hyperlink" Target="https://m.edsoo.ru/L17LJ59OV" TargetMode="External"/><Relationship Id="rId34" Type="http://schemas.openxmlformats.org/officeDocument/2006/relationships/hyperlink" Target="https://m.edsoo.ru/TFDKDDWWM" TargetMode="External"/><Relationship Id="rId42" Type="http://schemas.openxmlformats.org/officeDocument/2006/relationships/hyperlink" Target="https://m.edsoo.ru/Y5NANQ65V" TargetMode="External"/><Relationship Id="rId47" Type="http://schemas.openxmlformats.org/officeDocument/2006/relationships/hyperlink" Target="https://m.edsoo.ru/XU9SFS3GA" TargetMode="External"/><Relationship Id="rId50" Type="http://schemas.openxmlformats.org/officeDocument/2006/relationships/hyperlink" Target="https://m.edsoo.ru/JSK3Q6W0J" TargetMode="External"/><Relationship Id="rId55" Type="http://schemas.openxmlformats.org/officeDocument/2006/relationships/hyperlink" Target="https://m.edsoo.ru/D3UCLTSOF" TargetMode="External"/><Relationship Id="rId63" Type="http://schemas.openxmlformats.org/officeDocument/2006/relationships/hyperlink" Target="https://m.edsoo.ru/ECJN8TF62" TargetMode="External"/><Relationship Id="rId68" Type="http://schemas.openxmlformats.org/officeDocument/2006/relationships/hyperlink" Target="https://m.edsoo.ru/14G19MQ4K" TargetMode="External"/><Relationship Id="rId76" Type="http://schemas.openxmlformats.org/officeDocument/2006/relationships/hyperlink" Target="https://m.edsoo.ru/0T2K1PNGZ" TargetMode="External"/><Relationship Id="rId84" Type="http://schemas.openxmlformats.org/officeDocument/2006/relationships/hyperlink" Target="https://m.edsoo.ru/187G37606" TargetMode="External"/><Relationship Id="rId7" Type="http://schemas.openxmlformats.org/officeDocument/2006/relationships/hyperlink" Target="https://m.edsoo.ru/YTLWW9JEO" TargetMode="External"/><Relationship Id="rId71" Type="http://schemas.openxmlformats.org/officeDocument/2006/relationships/hyperlink" Target="https://m.edsoo.ru/K46KON56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WXWAVS56F" TargetMode="External"/><Relationship Id="rId29" Type="http://schemas.openxmlformats.org/officeDocument/2006/relationships/hyperlink" Target="https://m.edsoo.ru/L0B3I3XYZ" TargetMode="External"/><Relationship Id="rId11" Type="http://schemas.openxmlformats.org/officeDocument/2006/relationships/hyperlink" Target="https://m.edsoo.ru/2EY34NEHR" TargetMode="External"/><Relationship Id="rId24" Type="http://schemas.openxmlformats.org/officeDocument/2006/relationships/hyperlink" Target="https://m.edsoo.ru/OJ7NFITI5" TargetMode="External"/><Relationship Id="rId32" Type="http://schemas.openxmlformats.org/officeDocument/2006/relationships/hyperlink" Target="https://m.edsoo.ru/CO1NPWLF4" TargetMode="External"/><Relationship Id="rId37" Type="http://schemas.openxmlformats.org/officeDocument/2006/relationships/hyperlink" Target="https://m.edsoo.ru/5NUXK0X86" TargetMode="External"/><Relationship Id="rId40" Type="http://schemas.openxmlformats.org/officeDocument/2006/relationships/hyperlink" Target="https://m.edsoo.ru/HESOD768U" TargetMode="External"/><Relationship Id="rId45" Type="http://schemas.openxmlformats.org/officeDocument/2006/relationships/hyperlink" Target="https://m.edsoo.ru/M3MHUK2VV" TargetMode="External"/><Relationship Id="rId53" Type="http://schemas.openxmlformats.org/officeDocument/2006/relationships/hyperlink" Target="https://m.edsoo.ru/0SWC47SSX" TargetMode="External"/><Relationship Id="rId58" Type="http://schemas.openxmlformats.org/officeDocument/2006/relationships/hyperlink" Target="https://m.edsoo.ru/WAJHSTLOB" TargetMode="External"/><Relationship Id="rId66" Type="http://schemas.openxmlformats.org/officeDocument/2006/relationships/hyperlink" Target="https://m.edsoo.ru/ADV3JERUE" TargetMode="External"/><Relationship Id="rId74" Type="http://schemas.openxmlformats.org/officeDocument/2006/relationships/hyperlink" Target="https://m.edsoo.ru/A6Z8MGNQR" TargetMode="External"/><Relationship Id="rId79" Type="http://schemas.openxmlformats.org/officeDocument/2006/relationships/hyperlink" Target="https://m.edsoo.ru/WIDMMUBC5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m.edsoo.ru/IBLQH548U" TargetMode="External"/><Relationship Id="rId61" Type="http://schemas.openxmlformats.org/officeDocument/2006/relationships/hyperlink" Target="https://m.edsoo.ru/MJYY1MVX7" TargetMode="External"/><Relationship Id="rId82" Type="http://schemas.openxmlformats.org/officeDocument/2006/relationships/hyperlink" Target="https://m.edsoo.ru/V5JT6B38Z" TargetMode="External"/><Relationship Id="rId19" Type="http://schemas.openxmlformats.org/officeDocument/2006/relationships/hyperlink" Target="https://m.edsoo.ru/GAB2386OW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GF6W1A7C9" TargetMode="External"/><Relationship Id="rId14" Type="http://schemas.openxmlformats.org/officeDocument/2006/relationships/hyperlink" Target="https://m.edsoo.ru/OFLS81YB5" TargetMode="External"/><Relationship Id="rId22" Type="http://schemas.openxmlformats.org/officeDocument/2006/relationships/hyperlink" Target="https://m.edsoo.ru/V33JNUW5W" TargetMode="External"/><Relationship Id="rId27" Type="http://schemas.openxmlformats.org/officeDocument/2006/relationships/hyperlink" Target="https://m.edsoo.ru/XDCLRAF1Q" TargetMode="External"/><Relationship Id="rId30" Type="http://schemas.openxmlformats.org/officeDocument/2006/relationships/hyperlink" Target="https://m.edsoo.ru/V882FDGSF" TargetMode="External"/><Relationship Id="rId35" Type="http://schemas.openxmlformats.org/officeDocument/2006/relationships/hyperlink" Target="https://m.edsoo.ru/9PGS5FAJB" TargetMode="External"/><Relationship Id="rId43" Type="http://schemas.openxmlformats.org/officeDocument/2006/relationships/hyperlink" Target="https://m.edsoo.ru/P2SQ5ZGN2" TargetMode="External"/><Relationship Id="rId48" Type="http://schemas.openxmlformats.org/officeDocument/2006/relationships/hyperlink" Target="https://m.edsoo.ru/E2IXRS2EB" TargetMode="External"/><Relationship Id="rId56" Type="http://schemas.openxmlformats.org/officeDocument/2006/relationships/hyperlink" Target="https://m.edsoo.ru/3EH6CN0WI" TargetMode="External"/><Relationship Id="rId64" Type="http://schemas.openxmlformats.org/officeDocument/2006/relationships/hyperlink" Target="https://m.edsoo.ru/7K1LY0SCT" TargetMode="External"/><Relationship Id="rId69" Type="http://schemas.openxmlformats.org/officeDocument/2006/relationships/hyperlink" Target="https://m.edsoo.ru/XL7QKC5PK" TargetMode="External"/><Relationship Id="rId77" Type="http://schemas.openxmlformats.org/officeDocument/2006/relationships/hyperlink" Target="https://m.edsoo.ru/S1LIRWZMR" TargetMode="External"/><Relationship Id="rId8" Type="http://schemas.openxmlformats.org/officeDocument/2006/relationships/hyperlink" Target="https://m.edsoo.ru/MEETZ2D71" TargetMode="External"/><Relationship Id="rId51" Type="http://schemas.openxmlformats.org/officeDocument/2006/relationships/hyperlink" Target="https://m.edsoo.ru/TAKI9E62K" TargetMode="External"/><Relationship Id="rId72" Type="http://schemas.openxmlformats.org/officeDocument/2006/relationships/hyperlink" Target="https://m.edsoo.ru/DCOIEUIC9" TargetMode="External"/><Relationship Id="rId80" Type="http://schemas.openxmlformats.org/officeDocument/2006/relationships/hyperlink" Target="https://m.edsoo.ru/WRS65U3WC" TargetMode="External"/><Relationship Id="rId85" Type="http://schemas.openxmlformats.org/officeDocument/2006/relationships/hyperlink" Target="https://m.edsoo.ru/SW5XCF3K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DB08R36J" TargetMode="External"/><Relationship Id="rId17" Type="http://schemas.openxmlformats.org/officeDocument/2006/relationships/hyperlink" Target="https://m.edsoo.ru/T3R3FWNQN" TargetMode="External"/><Relationship Id="rId25" Type="http://schemas.openxmlformats.org/officeDocument/2006/relationships/hyperlink" Target="https://m.edsoo.ru/WOELRA9B3" TargetMode="External"/><Relationship Id="rId33" Type="http://schemas.openxmlformats.org/officeDocument/2006/relationships/hyperlink" Target="https://m.edsoo.ru/54OF4L77W" TargetMode="External"/><Relationship Id="rId38" Type="http://schemas.openxmlformats.org/officeDocument/2006/relationships/hyperlink" Target="https://m.edsoo.ru/C29L4DXB8" TargetMode="External"/><Relationship Id="rId46" Type="http://schemas.openxmlformats.org/officeDocument/2006/relationships/hyperlink" Target="https://m.edsoo.ru/VWT70DZ8R" TargetMode="External"/><Relationship Id="rId59" Type="http://schemas.openxmlformats.org/officeDocument/2006/relationships/hyperlink" Target="https://m.edsoo.ru/PI1FI0YV3" TargetMode="External"/><Relationship Id="rId67" Type="http://schemas.openxmlformats.org/officeDocument/2006/relationships/hyperlink" Target="https://m.edsoo.ru/D7JZMBYPQ" TargetMode="External"/><Relationship Id="rId20" Type="http://schemas.openxmlformats.org/officeDocument/2006/relationships/hyperlink" Target="https://m.edsoo.ru/A7VOYD215" TargetMode="External"/><Relationship Id="rId41" Type="http://schemas.openxmlformats.org/officeDocument/2006/relationships/hyperlink" Target="https://m.edsoo.ru/YYQSG9WI2" TargetMode="External"/><Relationship Id="rId54" Type="http://schemas.openxmlformats.org/officeDocument/2006/relationships/hyperlink" Target="https://m.edsoo.ru/T0FAUE4ZP" TargetMode="External"/><Relationship Id="rId62" Type="http://schemas.openxmlformats.org/officeDocument/2006/relationships/hyperlink" Target="https://m.edsoo.ru/EKNHXBOS2" TargetMode="External"/><Relationship Id="rId70" Type="http://schemas.openxmlformats.org/officeDocument/2006/relationships/hyperlink" Target="https://m.edsoo.ru/R6L7VY2GB" TargetMode="External"/><Relationship Id="rId75" Type="http://schemas.openxmlformats.org/officeDocument/2006/relationships/hyperlink" Target="https://m.edsoo.ru/X42J6ABRN" TargetMode="External"/><Relationship Id="rId83" Type="http://schemas.openxmlformats.org/officeDocument/2006/relationships/hyperlink" Target="https://m.edsoo.ru/HXCDHPXD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5T7SVKFTX" TargetMode="External"/><Relationship Id="rId15" Type="http://schemas.openxmlformats.org/officeDocument/2006/relationships/hyperlink" Target="https://m.edsoo.ru/XNF0D96AA" TargetMode="External"/><Relationship Id="rId23" Type="http://schemas.openxmlformats.org/officeDocument/2006/relationships/hyperlink" Target="https://m.edsoo.ru/VBPPPBGCD" TargetMode="External"/><Relationship Id="rId28" Type="http://schemas.openxmlformats.org/officeDocument/2006/relationships/hyperlink" Target="https://m.edsoo.ru/KZ01W5LJY" TargetMode="External"/><Relationship Id="rId36" Type="http://schemas.openxmlformats.org/officeDocument/2006/relationships/hyperlink" Target="https://m.edsoo.ru/2JLXB4AOR" TargetMode="External"/><Relationship Id="rId49" Type="http://schemas.openxmlformats.org/officeDocument/2006/relationships/hyperlink" Target="https://m.edsoo.ru/3I28P3L98" TargetMode="External"/><Relationship Id="rId57" Type="http://schemas.openxmlformats.org/officeDocument/2006/relationships/hyperlink" Target="https://m.edsoo.ru/DY32BUDOO" TargetMode="External"/><Relationship Id="rId10" Type="http://schemas.openxmlformats.org/officeDocument/2006/relationships/hyperlink" Target="https://m.edsoo.ru/ONPNXJ7X6" TargetMode="External"/><Relationship Id="rId31" Type="http://schemas.openxmlformats.org/officeDocument/2006/relationships/hyperlink" Target="https://m.edsoo.ru/T2LVIES3L" TargetMode="External"/><Relationship Id="rId44" Type="http://schemas.openxmlformats.org/officeDocument/2006/relationships/hyperlink" Target="https://m.edsoo.ru/3GYGV47YM" TargetMode="External"/><Relationship Id="rId52" Type="http://schemas.openxmlformats.org/officeDocument/2006/relationships/hyperlink" Target="https://m.edsoo.ru/6KWQ9KBKU" TargetMode="External"/><Relationship Id="rId60" Type="http://schemas.openxmlformats.org/officeDocument/2006/relationships/hyperlink" Target="https://m.edsoo.ru/CLA9VC5JJ" TargetMode="External"/><Relationship Id="rId65" Type="http://schemas.openxmlformats.org/officeDocument/2006/relationships/hyperlink" Target="https://m.edsoo.ru/WSEXN9YAK" TargetMode="External"/><Relationship Id="rId73" Type="http://schemas.openxmlformats.org/officeDocument/2006/relationships/hyperlink" Target="https://m.edsoo.ru/G7NF3P1NM" TargetMode="External"/><Relationship Id="rId78" Type="http://schemas.openxmlformats.org/officeDocument/2006/relationships/hyperlink" Target="https://m.edsoo.ru/NSTEW0GPE" TargetMode="External"/><Relationship Id="rId81" Type="http://schemas.openxmlformats.org/officeDocument/2006/relationships/hyperlink" Target="https://m.edsoo.ru/2X1VG5Q18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13510</Words>
  <Characters>77007</Characters>
  <Application>Microsoft Office Word</Application>
  <DocSecurity>0</DocSecurity>
  <Lines>641</Lines>
  <Paragraphs>180</Paragraphs>
  <ScaleCrop>false</ScaleCrop>
  <Company>SPecialiST RePack</Company>
  <LinksUpToDate>false</LinksUpToDate>
  <CharactersWithSpaces>90337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3</cp:revision>
  <dcterms:created xsi:type="dcterms:W3CDTF">2026-09-30T03:09:00Z</dcterms:created>
  <dcterms:modified xsi:type="dcterms:W3CDTF">2026-09-30T03:10:00Z</dcterms:modified>
</cp:coreProperties>
</file>