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F16" w:rsidRPr="00411C25" w:rsidRDefault="00411C25">
      <w:pPr>
        <w:spacing w:after="0" w:line="408" w:lineRule="auto"/>
        <w:ind w:left="120"/>
        <w:jc w:val="center"/>
        <w:rPr>
          <w:rFonts w:ascii="Times New Roman" w:hAnsi="Times New Roman" w:cs="Times New Roman"/>
          <w:sz w:val="24"/>
          <w:szCs w:val="24"/>
          <w:lang w:val="ru-RU"/>
        </w:rPr>
      </w:pPr>
      <w:bookmarkStart w:id="0" w:name="block-7493227"/>
      <w:r w:rsidRPr="00411C25">
        <w:rPr>
          <w:rFonts w:ascii="Times New Roman" w:hAnsi="Times New Roman" w:cs="Times New Roman"/>
          <w:b/>
          <w:color w:val="000000"/>
          <w:sz w:val="24"/>
          <w:szCs w:val="24"/>
          <w:lang w:val="ru-RU"/>
        </w:rPr>
        <w:t>МИНИСТЕРСТВО ПРОСВЕЩЕНИЯ РОССИЙСКОЙ ФЕДЕРАЦИИ</w:t>
      </w:r>
    </w:p>
    <w:p w:rsidR="00351F16" w:rsidRPr="00411C25" w:rsidRDefault="001A00AC">
      <w:pPr>
        <w:spacing w:after="0" w:line="408" w:lineRule="auto"/>
        <w:ind w:left="120"/>
        <w:jc w:val="center"/>
        <w:rPr>
          <w:rFonts w:ascii="Times New Roman" w:hAnsi="Times New Roman" w:cs="Times New Roman"/>
          <w:sz w:val="24"/>
          <w:szCs w:val="24"/>
          <w:lang w:val="ru-RU"/>
        </w:rPr>
      </w:pPr>
      <w:bookmarkStart w:id="1" w:name="70ce6c04-5d85-4344-8b96-f0be4c959e1f"/>
      <w:r>
        <w:rPr>
          <w:rFonts w:ascii="Times New Roman" w:hAnsi="Times New Roman" w:cs="Times New Roman"/>
          <w:b/>
          <w:color w:val="000000"/>
          <w:sz w:val="24"/>
          <w:szCs w:val="24"/>
          <w:lang w:val="ru-RU"/>
        </w:rPr>
        <w:t xml:space="preserve">Министерство </w:t>
      </w:r>
      <w:r w:rsidR="00411C25" w:rsidRPr="00411C25">
        <w:rPr>
          <w:rFonts w:ascii="Times New Roman" w:hAnsi="Times New Roman" w:cs="Times New Roman"/>
          <w:b/>
          <w:color w:val="000000"/>
          <w:sz w:val="24"/>
          <w:szCs w:val="24"/>
          <w:lang w:val="ru-RU"/>
        </w:rPr>
        <w:t xml:space="preserve"> образования Еврейской автономной области</w:t>
      </w:r>
      <w:bookmarkEnd w:id="1"/>
      <w:r w:rsidR="00411C25" w:rsidRPr="00411C25">
        <w:rPr>
          <w:rFonts w:ascii="Times New Roman" w:hAnsi="Times New Roman" w:cs="Times New Roman"/>
          <w:b/>
          <w:color w:val="000000"/>
          <w:sz w:val="24"/>
          <w:szCs w:val="24"/>
          <w:lang w:val="ru-RU"/>
        </w:rPr>
        <w:t xml:space="preserve">‌‌ </w:t>
      </w:r>
    </w:p>
    <w:p w:rsidR="00351F16" w:rsidRPr="00411C25" w:rsidRDefault="00411C25">
      <w:pPr>
        <w:spacing w:after="0" w:line="408" w:lineRule="auto"/>
        <w:ind w:left="120"/>
        <w:jc w:val="center"/>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 xml:space="preserve">‌Администрация Ленинского муниципального района Еврейской </w:t>
      </w:r>
      <w:r w:rsidRPr="00411C25">
        <w:rPr>
          <w:rFonts w:ascii="Times New Roman" w:hAnsi="Times New Roman" w:cs="Times New Roman"/>
          <w:sz w:val="24"/>
          <w:szCs w:val="24"/>
          <w:lang w:val="ru-RU"/>
        </w:rPr>
        <w:br/>
      </w:r>
      <w:bookmarkStart w:id="2" w:name="355bf24e-ba11-449f-8602-e458d8176250"/>
      <w:r w:rsidRPr="00411C25">
        <w:rPr>
          <w:rFonts w:ascii="Times New Roman" w:hAnsi="Times New Roman" w:cs="Times New Roman"/>
          <w:b/>
          <w:color w:val="000000"/>
          <w:sz w:val="24"/>
          <w:szCs w:val="24"/>
          <w:lang w:val="ru-RU"/>
        </w:rPr>
        <w:t xml:space="preserve"> автономной области</w:t>
      </w:r>
      <w:bookmarkEnd w:id="2"/>
      <w:r w:rsidRPr="00411C25">
        <w:rPr>
          <w:rFonts w:ascii="Times New Roman" w:hAnsi="Times New Roman" w:cs="Times New Roman"/>
          <w:b/>
          <w:color w:val="000000"/>
          <w:sz w:val="24"/>
          <w:szCs w:val="24"/>
          <w:lang w:val="ru-RU"/>
        </w:rPr>
        <w:t>‌</w:t>
      </w:r>
      <w:r w:rsidRPr="00411C25">
        <w:rPr>
          <w:rFonts w:ascii="Times New Roman" w:hAnsi="Times New Roman" w:cs="Times New Roman"/>
          <w:color w:val="000000"/>
          <w:sz w:val="24"/>
          <w:szCs w:val="24"/>
          <w:lang w:val="ru-RU"/>
        </w:rPr>
        <w:t>​</w:t>
      </w:r>
    </w:p>
    <w:p w:rsidR="00351F16" w:rsidRPr="00411C25" w:rsidRDefault="001A00AC" w:rsidP="00BB1C57">
      <w:pPr>
        <w:spacing w:after="0" w:line="408" w:lineRule="auto"/>
        <w:ind w:left="120"/>
        <w:jc w:val="center"/>
        <w:rPr>
          <w:rFonts w:ascii="Times New Roman" w:hAnsi="Times New Roman" w:cs="Times New Roman"/>
          <w:sz w:val="24"/>
          <w:szCs w:val="24"/>
        </w:rPr>
      </w:pPr>
      <w:r>
        <w:rPr>
          <w:rFonts w:ascii="Times New Roman" w:hAnsi="Times New Roman" w:cs="Times New Roman"/>
          <w:b/>
          <w:color w:val="000000"/>
          <w:sz w:val="24"/>
          <w:szCs w:val="24"/>
        </w:rPr>
        <w:t>М</w:t>
      </w:r>
      <w:r>
        <w:rPr>
          <w:rFonts w:ascii="Times New Roman" w:hAnsi="Times New Roman" w:cs="Times New Roman"/>
          <w:b/>
          <w:color w:val="000000"/>
          <w:sz w:val="24"/>
          <w:szCs w:val="24"/>
          <w:lang w:val="ru-RU"/>
        </w:rPr>
        <w:t>Б</w:t>
      </w:r>
      <w:r w:rsidR="00411C25" w:rsidRPr="00411C25">
        <w:rPr>
          <w:rFonts w:ascii="Times New Roman" w:hAnsi="Times New Roman" w:cs="Times New Roman"/>
          <w:b/>
          <w:color w:val="000000"/>
          <w:sz w:val="24"/>
          <w:szCs w:val="24"/>
        </w:rPr>
        <w:t xml:space="preserve">ОУ СОШ с. </w:t>
      </w:r>
      <w:proofErr w:type="spellStart"/>
      <w:r w:rsidR="00411C25" w:rsidRPr="00411C25">
        <w:rPr>
          <w:rFonts w:ascii="Times New Roman" w:hAnsi="Times New Roman" w:cs="Times New Roman"/>
          <w:b/>
          <w:color w:val="000000"/>
          <w:sz w:val="24"/>
          <w:szCs w:val="24"/>
        </w:rPr>
        <w:t>Бабстово</w:t>
      </w:r>
      <w:proofErr w:type="spellEnd"/>
    </w:p>
    <w:tbl>
      <w:tblPr>
        <w:tblW w:w="0" w:type="auto"/>
        <w:tblLook w:val="04A0" w:firstRow="1" w:lastRow="0" w:firstColumn="1" w:lastColumn="0" w:noHBand="0" w:noVBand="1"/>
      </w:tblPr>
      <w:tblGrid>
        <w:gridCol w:w="3114"/>
        <w:gridCol w:w="3115"/>
        <w:gridCol w:w="3115"/>
      </w:tblGrid>
      <w:tr w:rsidR="00411C25" w:rsidRPr="00411C25" w:rsidTr="00411C25">
        <w:tc>
          <w:tcPr>
            <w:tcW w:w="3114" w:type="dxa"/>
          </w:tcPr>
          <w:p w:rsidR="00411C25" w:rsidRPr="00411C25" w:rsidRDefault="00411C25" w:rsidP="00411C25">
            <w:pPr>
              <w:autoSpaceDE w:val="0"/>
              <w:autoSpaceDN w:val="0"/>
              <w:spacing w:after="120"/>
              <w:jc w:val="both"/>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РАССМОТРЕНО</w:t>
            </w:r>
          </w:p>
          <w:p w:rsidR="00411C25" w:rsidRPr="00411C25" w:rsidRDefault="00411C25" w:rsidP="00411C25">
            <w:pPr>
              <w:autoSpaceDE w:val="0"/>
              <w:autoSpaceDN w:val="0"/>
              <w:spacing w:after="120"/>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Руководитель МО</w:t>
            </w:r>
          </w:p>
          <w:p w:rsidR="00411C25" w:rsidRPr="00411C25" w:rsidRDefault="00411C25" w:rsidP="00411C25">
            <w:pPr>
              <w:autoSpaceDE w:val="0"/>
              <w:autoSpaceDN w:val="0"/>
              <w:spacing w:after="120" w:line="240" w:lineRule="auto"/>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 xml:space="preserve">________________________ </w:t>
            </w:r>
          </w:p>
          <w:p w:rsidR="00411C25" w:rsidRPr="00411C25" w:rsidRDefault="00705CDC" w:rsidP="00411C25">
            <w:pPr>
              <w:autoSpaceDE w:val="0"/>
              <w:autoSpaceDN w:val="0"/>
              <w:spacing w:after="0" w:line="240" w:lineRule="auto"/>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Сахаровская О.А.</w:t>
            </w:r>
          </w:p>
          <w:p w:rsidR="00411C25" w:rsidRPr="00411C25" w:rsidRDefault="00411C25" w:rsidP="00411C25">
            <w:pPr>
              <w:autoSpaceDE w:val="0"/>
              <w:autoSpaceDN w:val="0"/>
              <w:spacing w:after="0" w:line="240" w:lineRule="auto"/>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Протокол № от «_____» _____</w:t>
            </w:r>
            <w:r w:rsidRPr="00411C25">
              <w:rPr>
                <w:rFonts w:ascii="Times New Roman" w:eastAsia="Times New Roman" w:hAnsi="Times New Roman" w:cs="Times New Roman"/>
                <w:color w:val="000000"/>
                <w:sz w:val="24"/>
                <w:szCs w:val="24"/>
              </w:rPr>
              <w:t xml:space="preserve">   </w:t>
            </w:r>
            <w:r w:rsidR="001A00AC">
              <w:rPr>
                <w:rFonts w:ascii="Times New Roman" w:eastAsia="Times New Roman" w:hAnsi="Times New Roman" w:cs="Times New Roman"/>
                <w:color w:val="000000"/>
                <w:sz w:val="24"/>
                <w:szCs w:val="24"/>
                <w:lang w:val="ru-RU"/>
              </w:rPr>
              <w:t>2026</w:t>
            </w:r>
            <w:r w:rsidRPr="00411C25">
              <w:rPr>
                <w:rFonts w:ascii="Times New Roman" w:eastAsia="Times New Roman" w:hAnsi="Times New Roman" w:cs="Times New Roman"/>
                <w:color w:val="000000"/>
                <w:sz w:val="24"/>
                <w:szCs w:val="24"/>
                <w:lang w:val="ru-RU"/>
              </w:rPr>
              <w:t xml:space="preserve"> г.</w:t>
            </w:r>
          </w:p>
          <w:p w:rsidR="00411C25" w:rsidRPr="00411C25" w:rsidRDefault="00411C25" w:rsidP="00411C25">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411C25" w:rsidRPr="00411C25" w:rsidRDefault="00411C25" w:rsidP="00411C25">
            <w:pPr>
              <w:autoSpaceDE w:val="0"/>
              <w:autoSpaceDN w:val="0"/>
              <w:spacing w:after="120"/>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СОГЛАСОВАНО</w:t>
            </w:r>
          </w:p>
          <w:p w:rsidR="00411C25" w:rsidRPr="00411C25" w:rsidRDefault="00411C25" w:rsidP="00411C25">
            <w:pPr>
              <w:autoSpaceDE w:val="0"/>
              <w:autoSpaceDN w:val="0"/>
              <w:spacing w:after="120"/>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Зам директора по УВР</w:t>
            </w:r>
          </w:p>
          <w:p w:rsidR="00411C25" w:rsidRPr="00411C25" w:rsidRDefault="00411C25" w:rsidP="00411C25">
            <w:pPr>
              <w:autoSpaceDE w:val="0"/>
              <w:autoSpaceDN w:val="0"/>
              <w:spacing w:after="120" w:line="240" w:lineRule="auto"/>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 xml:space="preserve">________________________ </w:t>
            </w:r>
          </w:p>
          <w:p w:rsidR="00411C25" w:rsidRPr="00411C25" w:rsidRDefault="00411C25" w:rsidP="00411C25">
            <w:pPr>
              <w:autoSpaceDE w:val="0"/>
              <w:autoSpaceDN w:val="0"/>
              <w:spacing w:after="0" w:line="240" w:lineRule="auto"/>
              <w:jc w:val="right"/>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Чернявская Г.Ф.</w:t>
            </w:r>
          </w:p>
          <w:p w:rsidR="00411C25" w:rsidRPr="00411C25" w:rsidRDefault="00411C25" w:rsidP="00411C25">
            <w:pPr>
              <w:autoSpaceDE w:val="0"/>
              <w:autoSpaceDN w:val="0"/>
              <w:spacing w:after="0" w:line="240" w:lineRule="auto"/>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пр</w:t>
            </w:r>
            <w:r w:rsidR="001A00AC">
              <w:rPr>
                <w:rFonts w:ascii="Times New Roman" w:eastAsia="Times New Roman" w:hAnsi="Times New Roman" w:cs="Times New Roman"/>
                <w:color w:val="000000"/>
                <w:sz w:val="24"/>
                <w:szCs w:val="24"/>
                <w:lang w:val="ru-RU"/>
              </w:rPr>
              <w:t>отокол № от «______» ____   2026</w:t>
            </w:r>
            <w:r w:rsidRPr="00411C25">
              <w:rPr>
                <w:rFonts w:ascii="Times New Roman" w:eastAsia="Times New Roman" w:hAnsi="Times New Roman" w:cs="Times New Roman"/>
                <w:color w:val="000000"/>
                <w:sz w:val="24"/>
                <w:szCs w:val="24"/>
                <w:lang w:val="ru-RU"/>
              </w:rPr>
              <w:t xml:space="preserve"> г.</w:t>
            </w:r>
          </w:p>
          <w:p w:rsidR="00411C25" w:rsidRPr="00411C25" w:rsidRDefault="00411C25" w:rsidP="00411C25">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411C25" w:rsidRPr="00411C25" w:rsidRDefault="00BB1C57" w:rsidP="00411C25">
            <w:pPr>
              <w:autoSpaceDE w:val="0"/>
              <w:autoSpaceDN w:val="0"/>
              <w:spacing w:after="120"/>
              <w:rPr>
                <w:rFonts w:ascii="Times New Roman" w:eastAsia="Times New Roman" w:hAnsi="Times New Roman" w:cs="Times New Roman"/>
                <w:color w:val="000000"/>
                <w:sz w:val="24"/>
                <w:szCs w:val="24"/>
                <w:lang w:val="ru-RU"/>
              </w:rPr>
            </w:pPr>
            <w:bookmarkStart w:id="3" w:name="_GoBack"/>
            <w:r>
              <w:rPr>
                <w:rFonts w:ascii="Times New Roman" w:hAnsi="Times New Roman" w:cs="Times New Roman"/>
                <w:b/>
                <w:noProof/>
                <w:color w:val="000000"/>
                <w:sz w:val="24"/>
                <w:szCs w:val="24"/>
                <w:lang w:val="ru-RU" w:eastAsia="ru-RU"/>
              </w:rPr>
              <w:drawing>
                <wp:anchor distT="0" distB="0" distL="114300" distR="114300" simplePos="0" relativeHeight="251658240" behindDoc="0" locked="0" layoutInCell="1" allowOverlap="1">
                  <wp:simplePos x="0" y="0"/>
                  <wp:positionH relativeFrom="column">
                    <wp:posOffset>-5050790</wp:posOffset>
                  </wp:positionH>
                  <wp:positionV relativeFrom="paragraph">
                    <wp:posOffset>-1958340</wp:posOffset>
                  </wp:positionV>
                  <wp:extent cx="7807416" cy="33299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07416" cy="3329940"/>
                          </a:xfrm>
                          <a:prstGeom prst="rect">
                            <a:avLst/>
                          </a:prstGeom>
                        </pic:spPr>
                      </pic:pic>
                    </a:graphicData>
                  </a:graphic>
                  <wp14:sizeRelH relativeFrom="margin">
                    <wp14:pctWidth>0</wp14:pctWidth>
                  </wp14:sizeRelH>
                  <wp14:sizeRelV relativeFrom="margin">
                    <wp14:pctHeight>0</wp14:pctHeight>
                  </wp14:sizeRelV>
                </wp:anchor>
              </w:drawing>
            </w:r>
            <w:bookmarkEnd w:id="3"/>
            <w:r w:rsidR="00411C25" w:rsidRPr="00411C25">
              <w:rPr>
                <w:rFonts w:ascii="Times New Roman" w:eastAsia="Times New Roman" w:hAnsi="Times New Roman" w:cs="Times New Roman"/>
                <w:color w:val="000000"/>
                <w:sz w:val="24"/>
                <w:szCs w:val="24"/>
                <w:lang w:val="ru-RU"/>
              </w:rPr>
              <w:t>УТВЕРЖДЕНО</w:t>
            </w:r>
          </w:p>
          <w:p w:rsidR="00411C25" w:rsidRPr="00411C25" w:rsidRDefault="00411C25" w:rsidP="00411C25">
            <w:pPr>
              <w:autoSpaceDE w:val="0"/>
              <w:autoSpaceDN w:val="0"/>
              <w:spacing w:after="120"/>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Директор</w:t>
            </w:r>
          </w:p>
          <w:p w:rsidR="00411C25" w:rsidRPr="00411C25" w:rsidRDefault="00411C25" w:rsidP="00411C25">
            <w:pPr>
              <w:autoSpaceDE w:val="0"/>
              <w:autoSpaceDN w:val="0"/>
              <w:spacing w:after="120" w:line="240" w:lineRule="auto"/>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 xml:space="preserve">________________________ </w:t>
            </w:r>
          </w:p>
          <w:p w:rsidR="00411C25" w:rsidRPr="00411C25" w:rsidRDefault="00411C25" w:rsidP="00411C25">
            <w:pPr>
              <w:autoSpaceDE w:val="0"/>
              <w:autoSpaceDN w:val="0"/>
              <w:spacing w:after="0" w:line="240" w:lineRule="auto"/>
              <w:jc w:val="right"/>
              <w:rPr>
                <w:rFonts w:ascii="Times New Roman" w:eastAsia="Times New Roman" w:hAnsi="Times New Roman" w:cs="Times New Roman"/>
                <w:color w:val="000000"/>
                <w:sz w:val="24"/>
                <w:szCs w:val="24"/>
                <w:lang w:val="ru-RU"/>
              </w:rPr>
            </w:pPr>
            <w:r w:rsidRPr="00411C25">
              <w:rPr>
                <w:rFonts w:ascii="Times New Roman" w:eastAsia="Times New Roman" w:hAnsi="Times New Roman" w:cs="Times New Roman"/>
                <w:color w:val="000000"/>
                <w:sz w:val="24"/>
                <w:szCs w:val="24"/>
                <w:lang w:val="ru-RU"/>
              </w:rPr>
              <w:t>Лазаренко Е.Е.</w:t>
            </w:r>
          </w:p>
          <w:p w:rsidR="00411C25" w:rsidRPr="00411C25" w:rsidRDefault="001A00AC" w:rsidP="00411C25">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 от «____» _____   2026</w:t>
            </w:r>
            <w:r w:rsidR="00411C25" w:rsidRPr="00411C25">
              <w:rPr>
                <w:rFonts w:ascii="Times New Roman" w:eastAsia="Times New Roman" w:hAnsi="Times New Roman" w:cs="Times New Roman"/>
                <w:color w:val="000000"/>
                <w:sz w:val="24"/>
                <w:szCs w:val="24"/>
                <w:lang w:val="ru-RU"/>
              </w:rPr>
              <w:t xml:space="preserve"> г.</w:t>
            </w:r>
          </w:p>
          <w:p w:rsidR="00411C25" w:rsidRPr="00411C25" w:rsidRDefault="00411C25" w:rsidP="00411C25">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351F16" w:rsidRPr="00411C25" w:rsidRDefault="00351F16">
      <w:pPr>
        <w:spacing w:after="0"/>
        <w:ind w:left="120"/>
        <w:rPr>
          <w:rFonts w:ascii="Times New Roman" w:hAnsi="Times New Roman" w:cs="Times New Roman"/>
          <w:sz w:val="24"/>
          <w:szCs w:val="24"/>
        </w:rPr>
      </w:pPr>
    </w:p>
    <w:p w:rsidR="00351F16" w:rsidRPr="00411C25" w:rsidRDefault="00411C25">
      <w:pPr>
        <w:spacing w:after="0"/>
        <w:ind w:left="120"/>
        <w:rPr>
          <w:rFonts w:ascii="Times New Roman" w:hAnsi="Times New Roman" w:cs="Times New Roman"/>
          <w:sz w:val="24"/>
          <w:szCs w:val="24"/>
        </w:rPr>
      </w:pPr>
      <w:r w:rsidRPr="00411C25">
        <w:rPr>
          <w:rFonts w:ascii="Times New Roman" w:hAnsi="Times New Roman" w:cs="Times New Roman"/>
          <w:color w:val="000000"/>
          <w:sz w:val="24"/>
          <w:szCs w:val="24"/>
        </w:rPr>
        <w:t>‌</w:t>
      </w:r>
    </w:p>
    <w:p w:rsidR="00351F16" w:rsidRDefault="00351F16">
      <w:pPr>
        <w:spacing w:after="0"/>
        <w:ind w:left="120"/>
        <w:rPr>
          <w:rFonts w:ascii="Times New Roman" w:hAnsi="Times New Roman" w:cs="Times New Roman"/>
          <w:sz w:val="24"/>
          <w:szCs w:val="24"/>
        </w:rPr>
      </w:pPr>
    </w:p>
    <w:p w:rsidR="00BB1C57" w:rsidRDefault="00BB1C57">
      <w:pPr>
        <w:spacing w:after="0"/>
        <w:ind w:left="120"/>
        <w:rPr>
          <w:rFonts w:ascii="Times New Roman" w:hAnsi="Times New Roman" w:cs="Times New Roman"/>
          <w:sz w:val="24"/>
          <w:szCs w:val="24"/>
        </w:rPr>
      </w:pPr>
    </w:p>
    <w:p w:rsidR="00BB1C57" w:rsidRDefault="00BB1C57">
      <w:pPr>
        <w:spacing w:after="0"/>
        <w:ind w:left="120"/>
        <w:rPr>
          <w:rFonts w:ascii="Times New Roman" w:hAnsi="Times New Roman" w:cs="Times New Roman"/>
          <w:sz w:val="24"/>
          <w:szCs w:val="24"/>
        </w:rPr>
      </w:pPr>
    </w:p>
    <w:p w:rsidR="00BB1C57" w:rsidRPr="00411C25" w:rsidRDefault="00BB1C57">
      <w:pPr>
        <w:spacing w:after="0"/>
        <w:ind w:left="120"/>
        <w:rPr>
          <w:rFonts w:ascii="Times New Roman" w:hAnsi="Times New Roman" w:cs="Times New Roman"/>
          <w:sz w:val="24"/>
          <w:szCs w:val="24"/>
        </w:rPr>
      </w:pPr>
    </w:p>
    <w:p w:rsidR="00351F16" w:rsidRPr="00411C25" w:rsidRDefault="00351F16">
      <w:pPr>
        <w:spacing w:after="0"/>
        <w:ind w:left="120"/>
        <w:rPr>
          <w:rFonts w:ascii="Times New Roman" w:hAnsi="Times New Roman" w:cs="Times New Roman"/>
          <w:sz w:val="24"/>
          <w:szCs w:val="24"/>
        </w:rPr>
      </w:pPr>
    </w:p>
    <w:p w:rsidR="00351F16" w:rsidRPr="00411C25" w:rsidRDefault="00351F16">
      <w:pPr>
        <w:spacing w:after="0"/>
        <w:ind w:left="120"/>
        <w:rPr>
          <w:rFonts w:ascii="Times New Roman" w:hAnsi="Times New Roman" w:cs="Times New Roman"/>
          <w:sz w:val="24"/>
          <w:szCs w:val="24"/>
        </w:rPr>
      </w:pPr>
    </w:p>
    <w:p w:rsidR="00351F16" w:rsidRPr="00411C25" w:rsidRDefault="00411C25">
      <w:pPr>
        <w:spacing w:after="0" w:line="408" w:lineRule="auto"/>
        <w:ind w:left="120"/>
        <w:jc w:val="center"/>
        <w:rPr>
          <w:rFonts w:ascii="Times New Roman" w:hAnsi="Times New Roman" w:cs="Times New Roman"/>
          <w:sz w:val="24"/>
          <w:szCs w:val="24"/>
        </w:rPr>
      </w:pPr>
      <w:r w:rsidRPr="00411C25">
        <w:rPr>
          <w:rFonts w:ascii="Times New Roman" w:hAnsi="Times New Roman" w:cs="Times New Roman"/>
          <w:b/>
          <w:color w:val="000000"/>
          <w:sz w:val="24"/>
          <w:szCs w:val="24"/>
        </w:rPr>
        <w:t>РАБОЧАЯ ПРОГРАММА</w:t>
      </w:r>
    </w:p>
    <w:p w:rsidR="00351F16" w:rsidRPr="00411C25" w:rsidRDefault="00411C25">
      <w:pPr>
        <w:spacing w:after="0" w:line="408" w:lineRule="auto"/>
        <w:ind w:left="120"/>
        <w:jc w:val="center"/>
        <w:rPr>
          <w:rFonts w:ascii="Times New Roman" w:hAnsi="Times New Roman" w:cs="Times New Roman"/>
          <w:sz w:val="24"/>
          <w:szCs w:val="24"/>
        </w:rPr>
      </w:pPr>
      <w:r w:rsidRPr="00411C25">
        <w:rPr>
          <w:rFonts w:ascii="Times New Roman" w:hAnsi="Times New Roman" w:cs="Times New Roman"/>
          <w:color w:val="000000"/>
          <w:sz w:val="24"/>
          <w:szCs w:val="24"/>
        </w:rPr>
        <w:t>(ID 1049997)</w:t>
      </w:r>
    </w:p>
    <w:p w:rsidR="00351F16" w:rsidRPr="00411C25" w:rsidRDefault="00351F16">
      <w:pPr>
        <w:spacing w:after="0"/>
        <w:ind w:left="120"/>
        <w:jc w:val="center"/>
        <w:rPr>
          <w:rFonts w:ascii="Times New Roman" w:hAnsi="Times New Roman" w:cs="Times New Roman"/>
          <w:sz w:val="24"/>
          <w:szCs w:val="24"/>
        </w:rPr>
      </w:pPr>
    </w:p>
    <w:p w:rsidR="00351F16" w:rsidRPr="00411C25" w:rsidRDefault="00411C25">
      <w:pPr>
        <w:spacing w:after="0" w:line="408" w:lineRule="auto"/>
        <w:ind w:left="120"/>
        <w:jc w:val="center"/>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учебного предмета «Физика. Базовый уровень»</w:t>
      </w:r>
    </w:p>
    <w:p w:rsidR="00351F16" w:rsidRPr="00411C25" w:rsidRDefault="00411C25">
      <w:pPr>
        <w:spacing w:after="0" w:line="408" w:lineRule="auto"/>
        <w:ind w:left="120"/>
        <w:jc w:val="center"/>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для обучающихся 10-11 классов </w:t>
      </w:r>
    </w:p>
    <w:p w:rsidR="00351F16" w:rsidRPr="00411C25" w:rsidRDefault="00411C25">
      <w:pPr>
        <w:spacing w:after="0"/>
        <w:ind w:left="120"/>
        <w:jc w:val="center"/>
        <w:rPr>
          <w:rFonts w:ascii="Times New Roman" w:hAnsi="Times New Roman" w:cs="Times New Roman"/>
          <w:sz w:val="24"/>
          <w:szCs w:val="24"/>
          <w:lang w:val="ru-RU"/>
        </w:rPr>
      </w:pPr>
      <w:r w:rsidRPr="00411C25">
        <w:rPr>
          <w:rFonts w:ascii="Times New Roman" w:hAnsi="Times New Roman" w:cs="Times New Roman"/>
          <w:sz w:val="24"/>
          <w:szCs w:val="24"/>
          <w:lang w:val="ru-RU"/>
        </w:rPr>
        <w:t>Учитель: Сахаровская Ольга  Алексеевна</w:t>
      </w: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pPr>
        <w:spacing w:after="0"/>
        <w:ind w:left="120"/>
        <w:jc w:val="center"/>
        <w:rPr>
          <w:rFonts w:ascii="Times New Roman" w:hAnsi="Times New Roman" w:cs="Times New Roman"/>
          <w:sz w:val="24"/>
          <w:szCs w:val="24"/>
          <w:lang w:val="ru-RU"/>
        </w:rPr>
      </w:pPr>
    </w:p>
    <w:p w:rsidR="00351F16" w:rsidRPr="00411C25" w:rsidRDefault="00351F16" w:rsidP="00411C25">
      <w:pPr>
        <w:spacing w:after="0"/>
        <w:rPr>
          <w:rFonts w:ascii="Times New Roman" w:hAnsi="Times New Roman" w:cs="Times New Roman"/>
          <w:sz w:val="24"/>
          <w:szCs w:val="24"/>
          <w:lang w:val="ru-RU"/>
        </w:rPr>
      </w:pPr>
    </w:p>
    <w:p w:rsidR="00351F16" w:rsidRPr="00411C25" w:rsidRDefault="00411C25">
      <w:pPr>
        <w:spacing w:after="0"/>
        <w:ind w:left="120"/>
        <w:jc w:val="center"/>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w:t>
      </w:r>
      <w:bookmarkStart w:id="4" w:name="f42bdabb-0f2d-40ee-bf7c-727852ad74ae"/>
      <w:r w:rsidRPr="00411C25">
        <w:rPr>
          <w:rFonts w:ascii="Times New Roman" w:hAnsi="Times New Roman" w:cs="Times New Roman"/>
          <w:b/>
          <w:color w:val="000000"/>
          <w:sz w:val="24"/>
          <w:szCs w:val="24"/>
          <w:lang w:val="ru-RU"/>
        </w:rPr>
        <w:t>Бабстово</w:t>
      </w:r>
      <w:bookmarkEnd w:id="4"/>
      <w:r w:rsidRPr="00411C25">
        <w:rPr>
          <w:rFonts w:ascii="Times New Roman" w:hAnsi="Times New Roman" w:cs="Times New Roman"/>
          <w:b/>
          <w:color w:val="000000"/>
          <w:sz w:val="24"/>
          <w:szCs w:val="24"/>
          <w:lang w:val="ru-RU"/>
        </w:rPr>
        <w:t xml:space="preserve">‌ </w:t>
      </w:r>
      <w:bookmarkStart w:id="5" w:name="62ee4c66-afc2-48b9-8903-39adf2f93014"/>
      <w:r w:rsidRPr="00411C25">
        <w:rPr>
          <w:rFonts w:ascii="Times New Roman" w:hAnsi="Times New Roman" w:cs="Times New Roman"/>
          <w:b/>
          <w:color w:val="000000"/>
          <w:sz w:val="24"/>
          <w:szCs w:val="24"/>
          <w:lang w:val="ru-RU"/>
        </w:rPr>
        <w:t>202</w:t>
      </w:r>
      <w:bookmarkEnd w:id="5"/>
      <w:r w:rsidR="001A00AC">
        <w:rPr>
          <w:rFonts w:ascii="Times New Roman" w:hAnsi="Times New Roman" w:cs="Times New Roman"/>
          <w:b/>
          <w:color w:val="000000"/>
          <w:sz w:val="24"/>
          <w:szCs w:val="24"/>
          <w:lang w:val="ru-RU"/>
        </w:rPr>
        <w:t>6</w:t>
      </w:r>
      <w:r w:rsidRPr="00411C25">
        <w:rPr>
          <w:rFonts w:ascii="Times New Roman" w:hAnsi="Times New Roman" w:cs="Times New Roman"/>
          <w:b/>
          <w:color w:val="000000"/>
          <w:sz w:val="24"/>
          <w:szCs w:val="24"/>
          <w:lang w:val="ru-RU"/>
        </w:rPr>
        <w:t>‌</w:t>
      </w:r>
      <w:r w:rsidRPr="00411C25">
        <w:rPr>
          <w:rFonts w:ascii="Times New Roman" w:hAnsi="Times New Roman" w:cs="Times New Roman"/>
          <w:color w:val="000000"/>
          <w:sz w:val="24"/>
          <w:szCs w:val="24"/>
          <w:lang w:val="ru-RU"/>
        </w:rPr>
        <w:t>​</w:t>
      </w:r>
    </w:p>
    <w:p w:rsidR="00351F16" w:rsidRPr="00411C25" w:rsidRDefault="00351F16">
      <w:pPr>
        <w:spacing w:after="0"/>
        <w:ind w:left="120"/>
        <w:rPr>
          <w:rFonts w:ascii="Times New Roman" w:hAnsi="Times New Roman" w:cs="Times New Roman"/>
          <w:sz w:val="24"/>
          <w:szCs w:val="24"/>
          <w:lang w:val="ru-RU"/>
        </w:rPr>
      </w:pPr>
    </w:p>
    <w:p w:rsidR="00351F16" w:rsidRPr="00411C25" w:rsidRDefault="00351F16">
      <w:pPr>
        <w:rPr>
          <w:rFonts w:ascii="Times New Roman" w:hAnsi="Times New Roman" w:cs="Times New Roman"/>
          <w:sz w:val="24"/>
          <w:szCs w:val="24"/>
          <w:lang w:val="ru-RU"/>
        </w:rPr>
        <w:sectPr w:rsidR="00351F16" w:rsidRPr="00411C25">
          <w:pgSz w:w="11906" w:h="16383"/>
          <w:pgMar w:top="1134" w:right="850" w:bottom="1134" w:left="1701" w:header="720" w:footer="720" w:gutter="0"/>
          <w:cols w:space="720"/>
        </w:sectPr>
      </w:pPr>
    </w:p>
    <w:p w:rsidR="00351F16" w:rsidRPr="00411C25" w:rsidRDefault="00411C25">
      <w:pPr>
        <w:spacing w:after="0" w:line="264" w:lineRule="auto"/>
        <w:ind w:left="120"/>
        <w:jc w:val="both"/>
        <w:rPr>
          <w:rFonts w:ascii="Times New Roman" w:hAnsi="Times New Roman" w:cs="Times New Roman"/>
          <w:sz w:val="24"/>
          <w:szCs w:val="24"/>
          <w:lang w:val="ru-RU"/>
        </w:rPr>
      </w:pPr>
      <w:bookmarkStart w:id="6" w:name="block-7493223"/>
      <w:bookmarkEnd w:id="0"/>
      <w:r w:rsidRPr="00411C25">
        <w:rPr>
          <w:rFonts w:ascii="Times New Roman" w:hAnsi="Times New Roman" w:cs="Times New Roman"/>
          <w:b/>
          <w:color w:val="000000"/>
          <w:sz w:val="24"/>
          <w:szCs w:val="24"/>
          <w:lang w:val="ru-RU"/>
        </w:rPr>
        <w:lastRenderedPageBreak/>
        <w:t>ПОЯСНИТЕЛЬНАЯ ЗАПИСКА</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w:t>
      </w:r>
      <w:proofErr w:type="spellStart"/>
      <w:r w:rsidRPr="00411C25">
        <w:rPr>
          <w:rFonts w:ascii="Times New Roman" w:hAnsi="Times New Roman" w:cs="Times New Roman"/>
          <w:color w:val="000000"/>
          <w:sz w:val="24"/>
          <w:szCs w:val="24"/>
          <w:lang w:val="ru-RU"/>
        </w:rPr>
        <w:t>деятельностного</w:t>
      </w:r>
      <w:proofErr w:type="spellEnd"/>
      <w:r w:rsidRPr="00411C25">
        <w:rPr>
          <w:rFonts w:ascii="Times New Roman" w:hAnsi="Times New Roman" w:cs="Times New Roman"/>
          <w:color w:val="000000"/>
          <w:sz w:val="24"/>
          <w:szCs w:val="24"/>
          <w:lang w:val="ru-RU"/>
        </w:rPr>
        <w:t xml:space="preserve"> подхода. Программа по физике соответствует требованиям ФГОС СОО к планируемым личностным, предметным и </w:t>
      </w:r>
      <w:proofErr w:type="spellStart"/>
      <w:r w:rsidRPr="00411C25">
        <w:rPr>
          <w:rFonts w:ascii="Times New Roman" w:hAnsi="Times New Roman" w:cs="Times New Roman"/>
          <w:color w:val="000000"/>
          <w:sz w:val="24"/>
          <w:szCs w:val="24"/>
          <w:lang w:val="ru-RU"/>
        </w:rPr>
        <w:t>метапредметным</w:t>
      </w:r>
      <w:proofErr w:type="spellEnd"/>
      <w:r w:rsidRPr="00411C25">
        <w:rPr>
          <w:rFonts w:ascii="Times New Roman" w:hAnsi="Times New Roman" w:cs="Times New Roman"/>
          <w:color w:val="000000"/>
          <w:sz w:val="24"/>
          <w:szCs w:val="24"/>
          <w:lang w:val="ru-RU"/>
        </w:rPr>
        <w:t xml:space="preserve"> результатам обучения, а также учитывает необходимость реализации </w:t>
      </w:r>
      <w:proofErr w:type="spellStart"/>
      <w:r w:rsidRPr="00411C25">
        <w:rPr>
          <w:rFonts w:ascii="Times New Roman" w:hAnsi="Times New Roman" w:cs="Times New Roman"/>
          <w:color w:val="000000"/>
          <w:sz w:val="24"/>
          <w:szCs w:val="24"/>
          <w:lang w:val="ru-RU"/>
        </w:rPr>
        <w:t>межпредметных</w:t>
      </w:r>
      <w:proofErr w:type="spellEnd"/>
      <w:r w:rsidRPr="00411C25">
        <w:rPr>
          <w:rFonts w:ascii="Times New Roman" w:hAnsi="Times New Roman" w:cs="Times New Roman"/>
          <w:color w:val="000000"/>
          <w:sz w:val="24"/>
          <w:szCs w:val="24"/>
          <w:lang w:val="ru-RU"/>
        </w:rPr>
        <w:t xml:space="preserve">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411C25">
        <w:rPr>
          <w:rFonts w:ascii="Times New Roman" w:hAnsi="Times New Roman" w:cs="Times New Roman"/>
          <w:color w:val="000000"/>
          <w:sz w:val="24"/>
          <w:szCs w:val="24"/>
          <w:lang w:val="ru-RU"/>
        </w:rPr>
        <w:t>метапредметные</w:t>
      </w:r>
      <w:proofErr w:type="spellEnd"/>
      <w:r w:rsidRPr="00411C25">
        <w:rPr>
          <w:rFonts w:ascii="Times New Roman" w:hAnsi="Times New Roman" w:cs="Times New Roman"/>
          <w:color w:val="000000"/>
          <w:sz w:val="24"/>
          <w:szCs w:val="24"/>
          <w:lang w:val="ru-RU"/>
        </w:rPr>
        <w:t>, предметные (на базовом уровне).</w:t>
      </w:r>
    </w:p>
    <w:p w:rsidR="00351F16" w:rsidRPr="00411C25" w:rsidRDefault="00411C25">
      <w:pPr>
        <w:spacing w:after="0" w:line="264" w:lineRule="auto"/>
        <w:ind w:firstLine="600"/>
        <w:jc w:val="both"/>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Программа</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физике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включает</w:t>
      </w:r>
      <w:proofErr w:type="spellEnd"/>
      <w:r w:rsidRPr="00411C25">
        <w:rPr>
          <w:rFonts w:ascii="Times New Roman" w:hAnsi="Times New Roman" w:cs="Times New Roman"/>
          <w:color w:val="000000"/>
          <w:sz w:val="24"/>
          <w:szCs w:val="24"/>
        </w:rPr>
        <w:t>:</w:t>
      </w:r>
    </w:p>
    <w:p w:rsidR="00351F16" w:rsidRPr="00411C25" w:rsidRDefault="00411C25">
      <w:pPr>
        <w:numPr>
          <w:ilvl w:val="0"/>
          <w:numId w:val="1"/>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планируемые результаты освоения курса физики на базовом уровне, в том числе предметные результаты по годам обучения;</w:t>
      </w:r>
    </w:p>
    <w:p w:rsidR="00351F16" w:rsidRPr="00411C25" w:rsidRDefault="00411C25">
      <w:pPr>
        <w:numPr>
          <w:ilvl w:val="0"/>
          <w:numId w:val="1"/>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содержание учебного предмета «Физика» по годам обучения.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Идея целостности</w:t>
      </w:r>
      <w:r w:rsidRPr="00411C25">
        <w:rPr>
          <w:rFonts w:ascii="Times New Roman" w:hAnsi="Times New Roman" w:cs="Times New Roman"/>
          <w:color w:val="000000"/>
          <w:sz w:val="24"/>
          <w:szCs w:val="24"/>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Идея генерализации</w:t>
      </w:r>
      <w:r w:rsidRPr="00411C25">
        <w:rPr>
          <w:rFonts w:ascii="Times New Roman" w:hAnsi="Times New Roman" w:cs="Times New Roman"/>
          <w:color w:val="000000"/>
          <w:sz w:val="24"/>
          <w:szCs w:val="24"/>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 xml:space="preserve">Идея </w:t>
      </w:r>
      <w:proofErr w:type="spellStart"/>
      <w:r w:rsidRPr="00411C25">
        <w:rPr>
          <w:rFonts w:ascii="Times New Roman" w:hAnsi="Times New Roman" w:cs="Times New Roman"/>
          <w:i/>
          <w:color w:val="000000"/>
          <w:sz w:val="24"/>
          <w:szCs w:val="24"/>
          <w:lang w:val="ru-RU"/>
        </w:rPr>
        <w:t>гуманитаризации</w:t>
      </w:r>
      <w:proofErr w:type="spellEnd"/>
      <w:r w:rsidRPr="00411C25">
        <w:rPr>
          <w:rFonts w:ascii="Times New Roman" w:hAnsi="Times New Roman" w:cs="Times New Roman"/>
          <w:color w:val="000000"/>
          <w:sz w:val="24"/>
          <w:szCs w:val="24"/>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Идея прикладной направленности</w:t>
      </w:r>
      <w:r w:rsidRPr="00411C25">
        <w:rPr>
          <w:rFonts w:ascii="Times New Roman" w:hAnsi="Times New Roman" w:cs="Times New Roman"/>
          <w:color w:val="000000"/>
          <w:sz w:val="24"/>
          <w:szCs w:val="24"/>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 xml:space="preserve">Идея </w:t>
      </w:r>
      <w:proofErr w:type="spellStart"/>
      <w:r w:rsidRPr="00411C25">
        <w:rPr>
          <w:rFonts w:ascii="Times New Roman" w:hAnsi="Times New Roman" w:cs="Times New Roman"/>
          <w:i/>
          <w:color w:val="000000"/>
          <w:sz w:val="24"/>
          <w:szCs w:val="24"/>
          <w:lang w:val="ru-RU"/>
        </w:rPr>
        <w:t>экологизации</w:t>
      </w:r>
      <w:proofErr w:type="spellEnd"/>
      <w:r w:rsidRPr="00411C25">
        <w:rPr>
          <w:rFonts w:ascii="Times New Roman" w:hAnsi="Times New Roman" w:cs="Times New Roman"/>
          <w:color w:val="000000"/>
          <w:sz w:val="24"/>
          <w:szCs w:val="24"/>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w:t>
      </w:r>
      <w:r w:rsidRPr="00411C25">
        <w:rPr>
          <w:rFonts w:ascii="Times New Roman" w:hAnsi="Times New Roman" w:cs="Times New Roman"/>
          <w:color w:val="000000"/>
          <w:sz w:val="24"/>
          <w:szCs w:val="24"/>
          <w:lang w:val="ru-RU"/>
        </w:rPr>
        <w:lastRenderedPageBreak/>
        <w:t>техники и технологий, а также обсуждения проблем рационального природопользования и экологической безопасности.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Системно-</w:t>
      </w:r>
      <w:proofErr w:type="spellStart"/>
      <w:r w:rsidRPr="00411C25">
        <w:rPr>
          <w:rFonts w:ascii="Times New Roman" w:hAnsi="Times New Roman" w:cs="Times New Roman"/>
          <w:color w:val="000000"/>
          <w:sz w:val="24"/>
          <w:szCs w:val="24"/>
          <w:lang w:val="ru-RU"/>
        </w:rPr>
        <w:t>деятельностный</w:t>
      </w:r>
      <w:proofErr w:type="spellEnd"/>
      <w:r w:rsidRPr="00411C25">
        <w:rPr>
          <w:rFonts w:ascii="Times New Roman" w:hAnsi="Times New Roman" w:cs="Times New Roman"/>
          <w:color w:val="000000"/>
          <w:sz w:val="24"/>
          <w:szCs w:val="24"/>
          <w:lang w:val="ru-RU"/>
        </w:rPr>
        <w:t xml:space="preserve">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Основными целями изучения физики в общем образовании являются: </w:t>
      </w:r>
    </w:p>
    <w:p w:rsidR="00351F16" w:rsidRPr="00411C25" w:rsidRDefault="00411C25">
      <w:pPr>
        <w:numPr>
          <w:ilvl w:val="0"/>
          <w:numId w:val="2"/>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351F16" w:rsidRPr="00411C25" w:rsidRDefault="00411C25">
      <w:pPr>
        <w:numPr>
          <w:ilvl w:val="0"/>
          <w:numId w:val="2"/>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351F16" w:rsidRPr="00411C25" w:rsidRDefault="00411C25">
      <w:pPr>
        <w:numPr>
          <w:ilvl w:val="0"/>
          <w:numId w:val="2"/>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формирование научного мировоззрения как результата изучения основ строения материи и фундаментальных законов физики;</w:t>
      </w:r>
    </w:p>
    <w:p w:rsidR="00351F16" w:rsidRPr="00411C25" w:rsidRDefault="00411C25">
      <w:pPr>
        <w:numPr>
          <w:ilvl w:val="0"/>
          <w:numId w:val="2"/>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формирование умений объяснять явления с использованием физических знаний и научных доказательств;</w:t>
      </w:r>
    </w:p>
    <w:p w:rsidR="00351F16" w:rsidRPr="00411C25" w:rsidRDefault="00411C25">
      <w:pPr>
        <w:numPr>
          <w:ilvl w:val="0"/>
          <w:numId w:val="2"/>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формирование представлений о роли физики для развития других естественных наук, техники и технологий.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351F16" w:rsidRPr="00411C25" w:rsidRDefault="00411C25">
      <w:pPr>
        <w:numPr>
          <w:ilvl w:val="0"/>
          <w:numId w:val="3"/>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351F16" w:rsidRPr="00411C25" w:rsidRDefault="00411C25">
      <w:pPr>
        <w:numPr>
          <w:ilvl w:val="0"/>
          <w:numId w:val="3"/>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351F16" w:rsidRPr="00411C25" w:rsidRDefault="00411C25">
      <w:pPr>
        <w:numPr>
          <w:ilvl w:val="0"/>
          <w:numId w:val="3"/>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351F16" w:rsidRPr="00411C25" w:rsidRDefault="00411C25">
      <w:pPr>
        <w:numPr>
          <w:ilvl w:val="0"/>
          <w:numId w:val="3"/>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351F16" w:rsidRPr="00411C25" w:rsidRDefault="00411C25">
      <w:pPr>
        <w:numPr>
          <w:ilvl w:val="0"/>
          <w:numId w:val="3"/>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351F16" w:rsidRPr="00411C25" w:rsidRDefault="00411C25">
      <w:pPr>
        <w:numPr>
          <w:ilvl w:val="0"/>
          <w:numId w:val="3"/>
        </w:numPr>
        <w:spacing w:after="0" w:line="264" w:lineRule="auto"/>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создание условий для развития умений проектно-исследовательской, творческой деятельности.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w:t>
      </w:r>
      <w:bookmarkStart w:id="7" w:name="490f2411-5974-435e-ac25-4fd30bd3d382"/>
      <w:r w:rsidRPr="00411C25">
        <w:rPr>
          <w:rFonts w:ascii="Times New Roman" w:hAnsi="Times New Roman" w:cs="Times New Roman"/>
          <w:color w:val="000000"/>
          <w:sz w:val="24"/>
          <w:szCs w:val="24"/>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7"/>
      <w:r w:rsidRPr="00411C25">
        <w:rPr>
          <w:rFonts w:ascii="Times New Roman" w:hAnsi="Times New Roman" w:cs="Times New Roman"/>
          <w:color w:val="000000"/>
          <w:sz w:val="24"/>
          <w:szCs w:val="24"/>
          <w:lang w:val="ru-RU"/>
        </w:rPr>
        <w:t>‌‌</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351F16" w:rsidRPr="00411C25" w:rsidRDefault="00351F16">
      <w:pPr>
        <w:rPr>
          <w:rFonts w:ascii="Times New Roman" w:hAnsi="Times New Roman" w:cs="Times New Roman"/>
          <w:sz w:val="24"/>
          <w:szCs w:val="24"/>
          <w:lang w:val="ru-RU"/>
        </w:rPr>
        <w:sectPr w:rsidR="00351F16" w:rsidRPr="00411C25">
          <w:pgSz w:w="11906" w:h="16383"/>
          <w:pgMar w:top="1134" w:right="850" w:bottom="1134" w:left="1701" w:header="720" w:footer="720" w:gutter="0"/>
          <w:cols w:space="720"/>
        </w:sectPr>
      </w:pPr>
    </w:p>
    <w:p w:rsidR="00351F16" w:rsidRPr="00411C25" w:rsidRDefault="00411C25">
      <w:pPr>
        <w:spacing w:after="0" w:line="264" w:lineRule="auto"/>
        <w:ind w:left="120"/>
        <w:jc w:val="both"/>
        <w:rPr>
          <w:rFonts w:ascii="Times New Roman" w:hAnsi="Times New Roman" w:cs="Times New Roman"/>
          <w:sz w:val="24"/>
          <w:szCs w:val="24"/>
          <w:lang w:val="ru-RU"/>
        </w:rPr>
      </w:pPr>
      <w:bookmarkStart w:id="8" w:name="_Toc124426195"/>
      <w:bookmarkStart w:id="9" w:name="block-7493224"/>
      <w:bookmarkEnd w:id="6"/>
      <w:bookmarkEnd w:id="8"/>
      <w:r w:rsidRPr="00411C25">
        <w:rPr>
          <w:rFonts w:ascii="Times New Roman" w:hAnsi="Times New Roman" w:cs="Times New Roman"/>
          <w:b/>
          <w:color w:val="000000"/>
          <w:sz w:val="24"/>
          <w:szCs w:val="24"/>
          <w:lang w:val="ru-RU"/>
        </w:rPr>
        <w:lastRenderedPageBreak/>
        <w:t xml:space="preserve">СОДЕРЖАНИЕ ОБУЧЕНИЯ </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10 КЛАСС</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1. Физика и методы научного познания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Роль и место физики в формировании современной научной картины мира, в практической деятельности людей.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Аналоговые и цифровые измерительные приборы, компьютерные датчики.</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2. Механика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 xml:space="preserve">Тема 1. Кинематика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Механическое движение. Относительность механического движения. Система отсчёта. Траектория.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Свободное падение. Ускорение свободного падения.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спидометр, движение снарядов, цепные и ремённые передачи.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Модель системы отсчёта, иллюстрация кинематических характеристик движения.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Преобразование движений с использованием простых механизмов.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Падение тел в воздухе и в разреженном пространстве.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Наблюдение движения тела, брошенного под углом к горизонту и горизонтально.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ускорения свободного падения.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Направление скорости при движении по окружности.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Изучение неравномерного движения с целью определения мгновенной скорости.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Изучение движения шарика в вязкой жидкости.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Изучение движения тела, брошенного горизонтально.</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2. Динамика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Принцип относительности Галилея. Первый закон Ньютона. Инерциальные системы отсчёта.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Масса тела. Сила. Принцип суперпозиции сил. Второй закон Ньютона для материальной точки. Третий закон Ньютона для материальных точек.</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Закон всемирного тяготения. Сила тяжести. Первая космическая скорость.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Сила упругости. Закон Гука. Вес тела.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Поступательное и вращательное движение абсолютно твёрдого тела.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Момент силы относительно оси вращения. Плечо силы. Условия равновесия твёрдого тела.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подшипники, движение искусственных спутников.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Явление инерции.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Сравнение масс взаимодействующих тел.</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Второй закон Ньютона.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сил.</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Сложение сил.</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Зависимость силы упругости от деформации.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Невесомость. Вес тела при ускоренном подъёме и падении.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Сравнение сил трения покоя, качения и скольжения.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Условия равновесия твёрдого тела. Виды равновесия.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Изучение движения бруска по наклонной плоскости.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Исследование зависимости сил упругости, возникающих в пружине и резиновом образце, от их деформации.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условий равновесия твёрдого тела, имеющего ось вращения.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3. Законы сохранения в механике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Работа силы. Мощность силы.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Кинетическая энергия материальной точки. Теорема об изменении кинетической энергии.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Потенциальные и </w:t>
      </w:r>
      <w:proofErr w:type="spellStart"/>
      <w:r w:rsidRPr="00411C25">
        <w:rPr>
          <w:rFonts w:ascii="Times New Roman" w:hAnsi="Times New Roman" w:cs="Times New Roman"/>
          <w:color w:val="000000"/>
          <w:sz w:val="24"/>
          <w:szCs w:val="24"/>
          <w:lang w:val="ru-RU"/>
        </w:rPr>
        <w:t>непотенциальные</w:t>
      </w:r>
      <w:proofErr w:type="spellEnd"/>
      <w:r w:rsidRPr="00411C25">
        <w:rPr>
          <w:rFonts w:ascii="Times New Roman" w:hAnsi="Times New Roman" w:cs="Times New Roman"/>
          <w:color w:val="000000"/>
          <w:sz w:val="24"/>
          <w:szCs w:val="24"/>
          <w:lang w:val="ru-RU"/>
        </w:rPr>
        <w:t xml:space="preserve"> силы. Связь работы </w:t>
      </w:r>
      <w:proofErr w:type="spellStart"/>
      <w:r w:rsidRPr="00411C25">
        <w:rPr>
          <w:rFonts w:ascii="Times New Roman" w:hAnsi="Times New Roman" w:cs="Times New Roman"/>
          <w:color w:val="000000"/>
          <w:sz w:val="24"/>
          <w:szCs w:val="24"/>
          <w:lang w:val="ru-RU"/>
        </w:rPr>
        <w:t>непотенциальных</w:t>
      </w:r>
      <w:proofErr w:type="spellEnd"/>
      <w:r w:rsidRPr="00411C25">
        <w:rPr>
          <w:rFonts w:ascii="Times New Roman" w:hAnsi="Times New Roman" w:cs="Times New Roman"/>
          <w:color w:val="000000"/>
          <w:sz w:val="24"/>
          <w:szCs w:val="24"/>
          <w:lang w:val="ru-RU"/>
        </w:rPr>
        <w:t xml:space="preserve"> сил с изменением механической энергии системы тел. Закон сохранения механической энергии.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Упругие и неупругие столкновения.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водомёт, копёр, пружинный пистолет, движение ракет.</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Закон сохранения импульса.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Реактивное движение.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Переход потенциальной энергии в кинетическую и обратно.</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 xml:space="preserve">Изучение абсолютно неупругого удара с помощью двух одинаковых нитяных маятников.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связи работы силы с изменением механической энергии тела на примере растяжения резинового жгута.</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3. Молекулярная физика и термодинамика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1. Основы молекулярно-кинетической теории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Тепловое равновесие. Температура и её измерение. Шкала температур Цельсия.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411C25">
        <w:rPr>
          <w:rFonts w:ascii="Times New Roman" w:hAnsi="Times New Roman" w:cs="Times New Roman"/>
          <w:color w:val="000000"/>
          <w:sz w:val="24"/>
          <w:szCs w:val="24"/>
          <w:lang w:val="ru-RU"/>
        </w:rPr>
        <w:t>Клапейрона</w:t>
      </w:r>
      <w:proofErr w:type="spellEnd"/>
      <w:r w:rsidRPr="00411C25">
        <w:rPr>
          <w:rFonts w:ascii="Times New Roman" w:hAnsi="Times New Roman" w:cs="Times New Roman"/>
          <w:color w:val="000000"/>
          <w:sz w:val="24"/>
          <w:szCs w:val="24"/>
          <w:lang w:val="ru-RU"/>
        </w:rPr>
        <w:t xml:space="preserve">. Закон Дальтона. </w:t>
      </w:r>
      <w:proofErr w:type="spellStart"/>
      <w:r w:rsidRPr="00411C25">
        <w:rPr>
          <w:rFonts w:ascii="Times New Roman" w:hAnsi="Times New Roman" w:cs="Times New Roman"/>
          <w:color w:val="000000"/>
          <w:sz w:val="24"/>
          <w:szCs w:val="24"/>
          <w:lang w:val="ru-RU"/>
        </w:rPr>
        <w:t>Изопроцессы</w:t>
      </w:r>
      <w:proofErr w:type="spellEnd"/>
      <w:r w:rsidRPr="00411C25">
        <w:rPr>
          <w:rFonts w:ascii="Times New Roman" w:hAnsi="Times New Roman" w:cs="Times New Roman"/>
          <w:color w:val="000000"/>
          <w:sz w:val="24"/>
          <w:szCs w:val="24"/>
          <w:lang w:val="ru-RU"/>
        </w:rPr>
        <w:t xml:space="preserve"> в идеальном газе с постоянным количеством вещества. Графическое представление </w:t>
      </w:r>
      <w:proofErr w:type="spellStart"/>
      <w:r w:rsidRPr="00411C25">
        <w:rPr>
          <w:rFonts w:ascii="Times New Roman" w:hAnsi="Times New Roman" w:cs="Times New Roman"/>
          <w:color w:val="000000"/>
          <w:sz w:val="24"/>
          <w:szCs w:val="24"/>
          <w:lang w:val="ru-RU"/>
        </w:rPr>
        <w:t>изопроцессов</w:t>
      </w:r>
      <w:proofErr w:type="spellEnd"/>
      <w:r w:rsidRPr="00411C25">
        <w:rPr>
          <w:rFonts w:ascii="Times New Roman" w:hAnsi="Times New Roman" w:cs="Times New Roman"/>
          <w:color w:val="000000"/>
          <w:sz w:val="24"/>
          <w:szCs w:val="24"/>
          <w:lang w:val="ru-RU"/>
        </w:rPr>
        <w:t xml:space="preserve">: изотерма, изохора, изобара.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термометр, барометр.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Опыты, доказывающие дискретное строение вещества, фотографии молекул органических соединений.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Опыты по диффузии жидкостей и газов.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Модель броуновского движения.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Модель опыта Штерна.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Опыты, доказывающие существование межмолекулярного взаимодействия.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Модель, иллюстрирующая природу давления газа на стенки сосуда.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Опыты, иллюстрирующие уравнение состояния идеального газа, </w:t>
      </w:r>
      <w:proofErr w:type="spellStart"/>
      <w:r w:rsidRPr="00411C25">
        <w:rPr>
          <w:rFonts w:ascii="Times New Roman" w:hAnsi="Times New Roman" w:cs="Times New Roman"/>
          <w:color w:val="000000"/>
          <w:sz w:val="24"/>
          <w:szCs w:val="24"/>
          <w:lang w:val="ru-RU"/>
        </w:rPr>
        <w:t>изопроцессы</w:t>
      </w:r>
      <w:proofErr w:type="spellEnd"/>
      <w:r w:rsidRPr="00411C25">
        <w:rPr>
          <w:rFonts w:ascii="Times New Roman" w:hAnsi="Times New Roman" w:cs="Times New Roman"/>
          <w:color w:val="000000"/>
          <w:sz w:val="24"/>
          <w:szCs w:val="24"/>
          <w:lang w:val="ru-RU"/>
        </w:rPr>
        <w:t>.</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Определение массы воздуха в классной комнате на основе измерений объёма комнаты, давления и температуры воздуха в ней.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зависимости между параметрами состояния разреженного газа.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2. Основы термодинамики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Понятие об адиабатном процессе. Первый закон термодинамики. Применение первого закона термодинамики к </w:t>
      </w:r>
      <w:proofErr w:type="spellStart"/>
      <w:r w:rsidRPr="00411C25">
        <w:rPr>
          <w:rFonts w:ascii="Times New Roman" w:hAnsi="Times New Roman" w:cs="Times New Roman"/>
          <w:color w:val="000000"/>
          <w:sz w:val="24"/>
          <w:szCs w:val="24"/>
          <w:lang w:val="ru-RU"/>
        </w:rPr>
        <w:t>изопроцессам</w:t>
      </w:r>
      <w:proofErr w:type="spellEnd"/>
      <w:r w:rsidRPr="00411C25">
        <w:rPr>
          <w:rFonts w:ascii="Times New Roman" w:hAnsi="Times New Roman" w:cs="Times New Roman"/>
          <w:color w:val="000000"/>
          <w:sz w:val="24"/>
          <w:szCs w:val="24"/>
          <w:lang w:val="ru-RU"/>
        </w:rPr>
        <w:t>. Графическая интерпретация работы газа.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Второй закон термодинамики. Необратимость процессов в природе.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двигатель внутреннего сгорания, бытовой холодильник, кондиционер.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lastRenderedPageBreak/>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411C25">
        <w:rPr>
          <w:rFonts w:ascii="Times New Roman" w:hAnsi="Times New Roman" w:cs="Times New Roman"/>
          <w:color w:val="000000"/>
          <w:sz w:val="24"/>
          <w:szCs w:val="24"/>
          <w:lang w:val="ru-RU"/>
        </w:rPr>
        <w:t>видеодемонстрация</w:t>
      </w:r>
      <w:proofErr w:type="spellEnd"/>
      <w:r w:rsidRPr="00411C25">
        <w:rPr>
          <w:rFonts w:ascii="Times New Roman" w:hAnsi="Times New Roman" w:cs="Times New Roman"/>
          <w:color w:val="000000"/>
          <w:sz w:val="24"/>
          <w:szCs w:val="24"/>
          <w:lang w:val="ru-RU"/>
        </w:rPr>
        <w:t xml:space="preserve">).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Изменение внутренней энергии (температуры) тела при теплопередаче.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Опыт по адиабатному расширению воздуха (опыт с воздушным огнивом).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Модели паровой турбины, двигателя внутреннего сгорания, реактивного двигателя.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удельной теплоёмкости.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3. Агрегатные состояния вещества. Фазовые переходы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Уравнение теплового баланса.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411C25">
        <w:rPr>
          <w:rFonts w:ascii="Times New Roman" w:hAnsi="Times New Roman" w:cs="Times New Roman"/>
          <w:color w:val="000000"/>
          <w:sz w:val="24"/>
          <w:szCs w:val="24"/>
          <w:lang w:val="ru-RU"/>
        </w:rPr>
        <w:t>наноматериалов</w:t>
      </w:r>
      <w:proofErr w:type="spellEnd"/>
      <w:r w:rsidRPr="00411C25">
        <w:rPr>
          <w:rFonts w:ascii="Times New Roman" w:hAnsi="Times New Roman" w:cs="Times New Roman"/>
          <w:color w:val="000000"/>
          <w:sz w:val="24"/>
          <w:szCs w:val="24"/>
          <w:lang w:val="ru-RU"/>
        </w:rPr>
        <w:t xml:space="preserve">, и </w:t>
      </w:r>
      <w:proofErr w:type="spellStart"/>
      <w:r w:rsidRPr="00411C25">
        <w:rPr>
          <w:rFonts w:ascii="Times New Roman" w:hAnsi="Times New Roman" w:cs="Times New Roman"/>
          <w:color w:val="000000"/>
          <w:sz w:val="24"/>
          <w:szCs w:val="24"/>
          <w:lang w:val="ru-RU"/>
        </w:rPr>
        <w:t>нанотехнологии</w:t>
      </w:r>
      <w:proofErr w:type="spellEnd"/>
      <w:r w:rsidRPr="00411C25">
        <w:rPr>
          <w:rFonts w:ascii="Times New Roman" w:hAnsi="Times New Roman" w:cs="Times New Roman"/>
          <w:color w:val="000000"/>
          <w:sz w:val="24"/>
          <w:szCs w:val="24"/>
          <w:lang w:val="ru-RU"/>
        </w:rPr>
        <w:t>.</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Свойства насыщенных паров.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Кипение при пониженном давлении.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Способы измерения влажности.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нагревания и плавления кристаллического вещества.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Демонстрация кристаллов.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относительной влажности воздуха.</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4. Электродинамика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1. Электростатика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Электроёмкость. Конденсатор. Электроёмкость плоского конденсатора. Энергия заряженного конденсатора.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Устройство и принцип действия электрометра.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Взаимодействие наэлектризованных тел.</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Электрическое поле заряженных тел.</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Проводники в электростатическом поле.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Электростатическая защита.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Диэлектрики в электростатическом поле.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Зависимость электроёмкости плоского конденсатора от площади пластин, расстояния между ними и диэлектрической проницаемости.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Энергия заряженного конденсатора.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электроёмкости конденсатора.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2. Постоянный электрический ток. Токи в различных средах</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Электрический ток. Условия существования электрического тока. Источники тока. Сила тока. Постоянный ток.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Напряжение. Закон Ома для участка цепи.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Работа электрического тока. Закон Джоуля–Ленца. Мощность электрического тока.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Электронная проводимость твёрдых металлов. Зависимость сопротивления металлов от температуры. Сверхпроводимость.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Электрический ток в вакууме. Свойства электронных пучков.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Полупроводники. Собственная и примесная проводимость полупроводников. Свойства </w:t>
      </w:r>
      <w:r w:rsidRPr="00411C25">
        <w:rPr>
          <w:rFonts w:ascii="Times New Roman" w:hAnsi="Times New Roman" w:cs="Times New Roman"/>
          <w:color w:val="000000"/>
          <w:sz w:val="24"/>
          <w:szCs w:val="24"/>
        </w:rPr>
        <w:t>p</w:t>
      </w:r>
      <w:r w:rsidRPr="00411C25">
        <w:rPr>
          <w:rFonts w:ascii="Times New Roman" w:hAnsi="Times New Roman" w:cs="Times New Roman"/>
          <w:color w:val="000000"/>
          <w:sz w:val="24"/>
          <w:szCs w:val="24"/>
          <w:lang w:val="ru-RU"/>
        </w:rPr>
        <w:t>–</w:t>
      </w:r>
      <w:r w:rsidRPr="00411C25">
        <w:rPr>
          <w:rFonts w:ascii="Times New Roman" w:hAnsi="Times New Roman" w:cs="Times New Roman"/>
          <w:color w:val="000000"/>
          <w:sz w:val="24"/>
          <w:szCs w:val="24"/>
        </w:rPr>
        <w:t>n</w:t>
      </w:r>
      <w:r w:rsidRPr="00411C25">
        <w:rPr>
          <w:rFonts w:ascii="Times New Roman" w:hAnsi="Times New Roman" w:cs="Times New Roman"/>
          <w:color w:val="000000"/>
          <w:sz w:val="24"/>
          <w:szCs w:val="24"/>
          <w:lang w:val="ru-RU"/>
        </w:rPr>
        <w:t>-перехода. Полупроводниковые приборы.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Электрический ток в растворах и расплавах электролитов. Электролитическая диссоциация. Электролиз.</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Электрический ток в газах. Самостоятельный и несамостоятельный разряд. Молния. Плазма.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силы тока и напряжения.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Зависимость сопротивления цилиндрических проводников от длины, площади поперечного сечения и материала.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Смешанное соединение проводников.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Прямое измерение электродвижущей силы. Короткое замыкание гальванического элемента и оценка внутреннего сопротивления.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Зависимость сопротивления металлов от температуры.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Проводимость электролитов.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Искровой разряд и проводимость воздуха.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Односторонняя проводимость диода.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Изучение смешанного соединения резисторов.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Измерение электродвижущей силы источника тока и его внутреннего сопротивления.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Наблюдение электролиза.</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b/>
          <w:color w:val="000000"/>
          <w:sz w:val="24"/>
          <w:szCs w:val="24"/>
          <w:lang w:val="ru-RU"/>
        </w:rPr>
        <w:t>Межпредметные</w:t>
      </w:r>
      <w:proofErr w:type="spellEnd"/>
      <w:r w:rsidRPr="00411C25">
        <w:rPr>
          <w:rFonts w:ascii="Times New Roman" w:hAnsi="Times New Roman" w:cs="Times New Roman"/>
          <w:b/>
          <w:color w:val="000000"/>
          <w:sz w:val="24"/>
          <w:szCs w:val="24"/>
          <w:lang w:val="ru-RU"/>
        </w:rPr>
        <w:t xml:space="preserve"> связи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Изучение курса физики базового уровня в 10 классе осуществляется с учётом содержательных </w:t>
      </w:r>
      <w:proofErr w:type="spellStart"/>
      <w:r w:rsidRPr="00411C25">
        <w:rPr>
          <w:rFonts w:ascii="Times New Roman" w:hAnsi="Times New Roman" w:cs="Times New Roman"/>
          <w:color w:val="000000"/>
          <w:sz w:val="24"/>
          <w:szCs w:val="24"/>
          <w:lang w:val="ru-RU"/>
        </w:rPr>
        <w:t>межпредметных</w:t>
      </w:r>
      <w:proofErr w:type="spellEnd"/>
      <w:r w:rsidRPr="00411C25">
        <w:rPr>
          <w:rFonts w:ascii="Times New Roman" w:hAnsi="Times New Roman" w:cs="Times New Roman"/>
          <w:color w:val="000000"/>
          <w:sz w:val="24"/>
          <w:szCs w:val="24"/>
          <w:lang w:val="ru-RU"/>
        </w:rPr>
        <w:t xml:space="preserve"> связей с курсами математики, биологии, химии, географии и технологии.</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i/>
          <w:color w:val="000000"/>
          <w:sz w:val="24"/>
          <w:szCs w:val="24"/>
          <w:lang w:val="ru-RU"/>
        </w:rPr>
        <w:t>Межпредметные</w:t>
      </w:r>
      <w:proofErr w:type="spellEnd"/>
      <w:r w:rsidRPr="00411C25">
        <w:rPr>
          <w:rFonts w:ascii="Times New Roman" w:hAnsi="Times New Roman" w:cs="Times New Roman"/>
          <w:i/>
          <w:color w:val="000000"/>
          <w:sz w:val="24"/>
          <w:szCs w:val="24"/>
          <w:lang w:val="ru-RU"/>
        </w:rPr>
        <w:t xml:space="preserve"> понятия</w:t>
      </w:r>
      <w:r w:rsidRPr="00411C25">
        <w:rPr>
          <w:rFonts w:ascii="Times New Roman" w:hAnsi="Times New Roman" w:cs="Times New Roman"/>
          <w:color w:val="000000"/>
          <w:sz w:val="24"/>
          <w:szCs w:val="24"/>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Математика:</w:t>
      </w:r>
      <w:r w:rsidRPr="00411C25">
        <w:rPr>
          <w:rFonts w:ascii="Times New Roman" w:hAnsi="Times New Roman" w:cs="Times New Roman"/>
          <w:color w:val="000000"/>
          <w:sz w:val="24"/>
          <w:szCs w:val="24"/>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Биология:</w:t>
      </w:r>
      <w:r w:rsidRPr="00411C25">
        <w:rPr>
          <w:rFonts w:ascii="Times New Roman" w:hAnsi="Times New Roman" w:cs="Times New Roman"/>
          <w:color w:val="000000"/>
          <w:sz w:val="24"/>
          <w:szCs w:val="24"/>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Химия:</w:t>
      </w:r>
      <w:r w:rsidRPr="00411C25">
        <w:rPr>
          <w:rFonts w:ascii="Times New Roman" w:hAnsi="Times New Roman" w:cs="Times New Roman"/>
          <w:color w:val="000000"/>
          <w:sz w:val="24"/>
          <w:szCs w:val="24"/>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География:</w:t>
      </w:r>
      <w:r w:rsidRPr="00411C25">
        <w:rPr>
          <w:rFonts w:ascii="Times New Roman" w:hAnsi="Times New Roman" w:cs="Times New Roman"/>
          <w:color w:val="000000"/>
          <w:sz w:val="24"/>
          <w:szCs w:val="24"/>
          <w:lang w:val="ru-RU"/>
        </w:rPr>
        <w:t xml:space="preserve"> влажность воздуха, ветры, барометр, термометр.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Технология:</w:t>
      </w:r>
      <w:r w:rsidRPr="00411C25">
        <w:rPr>
          <w:rFonts w:ascii="Times New Roman" w:hAnsi="Times New Roman" w:cs="Times New Roman"/>
          <w:color w:val="000000"/>
          <w:sz w:val="24"/>
          <w:szCs w:val="24"/>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411C25">
        <w:rPr>
          <w:rFonts w:ascii="Times New Roman" w:hAnsi="Times New Roman" w:cs="Times New Roman"/>
          <w:color w:val="000000"/>
          <w:sz w:val="24"/>
          <w:szCs w:val="24"/>
          <w:lang w:val="ru-RU"/>
        </w:rPr>
        <w:t>наноматериалов</w:t>
      </w:r>
      <w:proofErr w:type="spellEnd"/>
      <w:r w:rsidRPr="00411C25">
        <w:rPr>
          <w:rFonts w:ascii="Times New Roman" w:hAnsi="Times New Roman" w:cs="Times New Roman"/>
          <w:color w:val="000000"/>
          <w:sz w:val="24"/>
          <w:szCs w:val="24"/>
          <w:lang w:val="ru-RU"/>
        </w:rPr>
        <w:t xml:space="preserve">, и </w:t>
      </w:r>
      <w:proofErr w:type="spellStart"/>
      <w:r w:rsidRPr="00411C25">
        <w:rPr>
          <w:rFonts w:ascii="Times New Roman" w:hAnsi="Times New Roman" w:cs="Times New Roman"/>
          <w:color w:val="000000"/>
          <w:sz w:val="24"/>
          <w:szCs w:val="24"/>
          <w:lang w:val="ru-RU"/>
        </w:rPr>
        <w:t>нанотехнологии</w:t>
      </w:r>
      <w:proofErr w:type="spellEnd"/>
      <w:r w:rsidRPr="00411C25">
        <w:rPr>
          <w:rFonts w:ascii="Times New Roman" w:hAnsi="Times New Roman" w:cs="Times New Roman"/>
          <w:color w:val="000000"/>
          <w:sz w:val="24"/>
          <w:szCs w:val="24"/>
          <w:lang w:val="ru-RU"/>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11 КЛАСС</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4. Электродинамика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3. Магнитное поле. Электромагнитная индукция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Сила Ампера, её модуль и направление.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Сила Лоренца, её модуль и направление. Движение заряженной частицы в однородном магнитном поле. Работа силы Лоренца.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Вихревое электрическое поле. Электродвижущая сила индукции в проводнике, движущемся поступательно в однородном магнитном поле.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Правило Ленца.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Индуктивность. Явление самоиндукции. Электродвижущая сила самоиндукции.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Энергия магнитного поля катушки с током.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Электромагнитное поле.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Опыт Эрстеда.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Отклонение электронного пучка магнитным полем.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Линии индукции магнитного поля.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Взаимодействие двух проводников с током.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Сила Ампера.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Действие силы Лоренца на ионы электролита.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Явление электромагнитной индукции.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Правило Ленца.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Зависимость электродвижущей силы индукции от скорости изменения магнитного потока.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Явление самоиндукции.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Изучение магнитного поля катушки с током.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действия постоянного магнита на рамку с током.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явления электромагнитной индукции.</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5. Колебания и волны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1. Механические и электромагнитные колебания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электрический звонок, генератор переменного тока, линии электропередач.</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параметров колебательной системы (пружинный или математический маятник).</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затухающих колебаний.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свойств вынужденных колебаний.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Наблюдение резонанса.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Свободные электромагнитные колебания.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Осциллограммы (зависимости силы тока и напряжения от времени) для электромагнитных колебаний.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Резонанс при последовательном соединении резистора, катушки индуктивности и конденсатора.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Модель линии электропередачи.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зависимости периода малых колебаний груза на нити от длины нити и массы груза.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переменного тока в цепи из последовательно соединённых конденсатора, катушки и резистора.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2. Механические и электромагнитные волны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Звук. Скорость звука. Громкость звука. Высота тона. Тембр звука.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Электромагнитные волны. Условия излучения электромагнитных волн. Взаимная ориентация векторов </w:t>
      </w:r>
      <w:r w:rsidRPr="00411C25">
        <w:rPr>
          <w:rFonts w:ascii="Times New Roman" w:hAnsi="Times New Roman" w:cs="Times New Roman"/>
          <w:color w:val="000000"/>
          <w:sz w:val="24"/>
          <w:szCs w:val="24"/>
        </w:rPr>
        <w:t>E</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B</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V</w:t>
      </w:r>
      <w:r w:rsidRPr="00411C25">
        <w:rPr>
          <w:rFonts w:ascii="Times New Roman" w:hAnsi="Times New Roman" w:cs="Times New Roman"/>
          <w:color w:val="000000"/>
          <w:sz w:val="24"/>
          <w:szCs w:val="24"/>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Шкала электромагнитных волн. Применение электромагнитных волн в технике и быту.</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Принципы радиосвязи и телевидения. Радиолокация.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Электромагнитное загрязнение окружающей среды.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Образование и распространение поперечных и продольных волн.</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Колеблющееся тело как источник звука.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отражения и преломления механических волн.</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интерференции и дифракции механических волн.</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Звуковой резонанс.</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связи громкости звука и высоты тона с амплитудой и частотой колебаний.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свойств электромагнитных волн: отражение, преломление, поляризация, дифракция, интерференция.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3. Оптика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Геометрическая оптика. Прямолинейное распространение света в однородной среде. Луч света. Точечный источник света.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Отражение света. Законы отражения света. Построение изображений в плоском зеркале.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Дисперсия света. Сложный состав белого света. Цвет.</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Пределы применимости геометрической оптики.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Поляризация света.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Прямолинейное распространение, отражение и преломление света. Оптические приборы.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Полное внутреннее отражение. Модель </w:t>
      </w:r>
      <w:proofErr w:type="spellStart"/>
      <w:r w:rsidRPr="00411C25">
        <w:rPr>
          <w:rFonts w:ascii="Times New Roman" w:hAnsi="Times New Roman" w:cs="Times New Roman"/>
          <w:color w:val="000000"/>
          <w:sz w:val="24"/>
          <w:szCs w:val="24"/>
          <w:lang w:val="ru-RU"/>
        </w:rPr>
        <w:t>световода</w:t>
      </w:r>
      <w:proofErr w:type="spellEnd"/>
      <w:r w:rsidRPr="00411C25">
        <w:rPr>
          <w:rFonts w:ascii="Times New Roman" w:hAnsi="Times New Roman" w:cs="Times New Roman"/>
          <w:color w:val="000000"/>
          <w:sz w:val="24"/>
          <w:szCs w:val="24"/>
          <w:lang w:val="ru-RU"/>
        </w:rPr>
        <w:t>.</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свойств изображений в линзах.</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Модели микроскопа, телескопа.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интерференции света.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дифракции света.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Наблюдение дисперсии света.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Получение спектра с помощью призмы.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Получение спектра с помощью дифракционной решётки.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поляризации света.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Измерение показателя преломления стекла.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свойств изображений в линзах.</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дисперсии света.</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6. Основы специальной теории относительности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Относительность одновременности. Замедление времени и сокращение длины.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Энергия и импульс релятивистской частицы.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Связь массы с энергией и импульсом релятивистской частицы. Энергия покоя.</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7. Квантовая физика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1. Элементы квантовой оптики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Фотоны. Формула Планка связи энергии фотона с его частотой. Энергия и импульс фотона.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Давление света. Опыты П. Н. Лебедева.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Химическое действие света.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Технические устройства и практическое применение: фотоэлемент, фотодатчик, солнечная батарея, светодиод.</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Фотоэффект на установке с цинковой пластиной.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Исследование законов внешнего фотоэффекта.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Светодиод.</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Солнечная батарея.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2. Строение атома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Модель атома Томсона. Опыты Резерфорда по рассеянию </w:t>
      </w:r>
      <w:r w:rsidRPr="00411C25">
        <w:rPr>
          <w:rFonts w:ascii="Times New Roman" w:hAnsi="Times New Roman" w:cs="Times New Roman"/>
          <w:color w:val="000000"/>
          <w:sz w:val="24"/>
          <w:szCs w:val="24"/>
        </w:rPr>
        <w:t>α</w:t>
      </w:r>
      <w:r w:rsidRPr="00411C25">
        <w:rPr>
          <w:rFonts w:ascii="Times New Roman" w:hAnsi="Times New Roman" w:cs="Times New Roman"/>
          <w:color w:val="000000"/>
          <w:sz w:val="24"/>
          <w:szCs w:val="24"/>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Волновые свойства частиц. Волны де Бройля. Корпускулярно-волновой дуализм.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Спонтанное и вынужденное излучение.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спектральный анализ (спектроскоп), лазер, квантовый компьютер.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Модель опыта Резерфорда.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Определение длины волны лазера.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линейчатых спектров излучения.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Лазер.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Наблюдение линейчатого спектра.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i/>
          <w:color w:val="000000"/>
          <w:sz w:val="24"/>
          <w:szCs w:val="24"/>
          <w:lang w:val="ru-RU"/>
        </w:rPr>
        <w:t>Тема 3. Атомное ядро</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Открытие протона и нейтрона. Нуклонная модель ядра Гейзенберга–Иваненко. Заряд ядра. Массовое число ядра. Изотопы.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Альфа-распад. Электронный и позитронный бета-распад. Гамма-излучение. Закон радиоактивного распада.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Энергия связи нуклонов в ядре. Ядерные силы. Дефект массы ядра.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Ядерные реакции. Деление и синтез ядер.</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Ядерный реактор. Термоядерный синтез. Проблемы и перспективы ядерной энергетики. Экологические аспекты ядерной энергетики.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Элементарные частицы. Открытие позитрона.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Методы наблюдения и регистрации элементарных частиц.</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Фундаментальные взаимодействия. Единство физической картины мира.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Технические устройства и практическое применение: дозиметр, камера Вильсона, ядерный реактор, атомная бомба.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Демонстрации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Счётчик ионизирующих частиц.</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Ученический эксперимент, лабораторные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Исследование треков частиц (по готовым фотографиям).</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8. Элементы астрономии и астрофизики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Этапы развития астрономии. Прикладное и мировоззренческое значение астрономии.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Вид звёздного неба. Созвездия, яркие звёзды, планеты, их видимое движение.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Солнечная система.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Вселенная. Расширение Вселенной. Закон Хаббла. Разбегание галактик. Теория Большого взрыва. Реликтовое излучение.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Масштабная структура Вселенной. Метагалактика.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Нерешённые проблемы астрономии.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Ученические наблюдения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Наблюдения в телескоп Луны, планет, Млечного Пути.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Обобщающее повторение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b/>
          <w:color w:val="000000"/>
          <w:sz w:val="24"/>
          <w:szCs w:val="24"/>
          <w:lang w:val="ru-RU"/>
        </w:rPr>
        <w:t>Межпредметные</w:t>
      </w:r>
      <w:proofErr w:type="spellEnd"/>
      <w:r w:rsidRPr="00411C25">
        <w:rPr>
          <w:rFonts w:ascii="Times New Roman" w:hAnsi="Times New Roman" w:cs="Times New Roman"/>
          <w:b/>
          <w:color w:val="000000"/>
          <w:sz w:val="24"/>
          <w:szCs w:val="24"/>
          <w:lang w:val="ru-RU"/>
        </w:rPr>
        <w:t xml:space="preserve"> связи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Изучение курса физики базового уровня в 11 классе осуществляется с учётом содержательных </w:t>
      </w:r>
      <w:proofErr w:type="spellStart"/>
      <w:r w:rsidRPr="00411C25">
        <w:rPr>
          <w:rFonts w:ascii="Times New Roman" w:hAnsi="Times New Roman" w:cs="Times New Roman"/>
          <w:color w:val="000000"/>
          <w:sz w:val="24"/>
          <w:szCs w:val="24"/>
          <w:lang w:val="ru-RU"/>
        </w:rPr>
        <w:t>межпредметных</w:t>
      </w:r>
      <w:proofErr w:type="spellEnd"/>
      <w:r w:rsidRPr="00411C25">
        <w:rPr>
          <w:rFonts w:ascii="Times New Roman" w:hAnsi="Times New Roman" w:cs="Times New Roman"/>
          <w:color w:val="000000"/>
          <w:sz w:val="24"/>
          <w:szCs w:val="24"/>
          <w:lang w:val="ru-RU"/>
        </w:rPr>
        <w:t xml:space="preserve"> связей с курсами математики, биологии, химии, географии и технологии.</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i/>
          <w:color w:val="000000"/>
          <w:sz w:val="24"/>
          <w:szCs w:val="24"/>
          <w:lang w:val="ru-RU"/>
        </w:rPr>
        <w:t>Межпредметные</w:t>
      </w:r>
      <w:proofErr w:type="spellEnd"/>
      <w:r w:rsidRPr="00411C25">
        <w:rPr>
          <w:rFonts w:ascii="Times New Roman" w:hAnsi="Times New Roman" w:cs="Times New Roman"/>
          <w:i/>
          <w:color w:val="000000"/>
          <w:sz w:val="24"/>
          <w:szCs w:val="24"/>
          <w:lang w:val="ru-RU"/>
        </w:rPr>
        <w:t xml:space="preserve"> понятия</w:t>
      </w:r>
      <w:r w:rsidRPr="00411C25">
        <w:rPr>
          <w:rFonts w:ascii="Times New Roman" w:hAnsi="Times New Roman" w:cs="Times New Roman"/>
          <w:color w:val="000000"/>
          <w:sz w:val="24"/>
          <w:szCs w:val="24"/>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Математика:</w:t>
      </w:r>
      <w:r w:rsidRPr="00411C25">
        <w:rPr>
          <w:rFonts w:ascii="Times New Roman" w:hAnsi="Times New Roman" w:cs="Times New Roman"/>
          <w:color w:val="000000"/>
          <w:sz w:val="24"/>
          <w:szCs w:val="24"/>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Биология:</w:t>
      </w:r>
      <w:r w:rsidRPr="00411C25">
        <w:rPr>
          <w:rFonts w:ascii="Times New Roman" w:hAnsi="Times New Roman" w:cs="Times New Roman"/>
          <w:color w:val="000000"/>
          <w:sz w:val="24"/>
          <w:szCs w:val="24"/>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Химия:</w:t>
      </w:r>
      <w:r w:rsidRPr="00411C25">
        <w:rPr>
          <w:rFonts w:ascii="Times New Roman" w:hAnsi="Times New Roman" w:cs="Times New Roman"/>
          <w:color w:val="000000"/>
          <w:sz w:val="24"/>
          <w:szCs w:val="24"/>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t>География:</w:t>
      </w:r>
      <w:r w:rsidRPr="00411C25">
        <w:rPr>
          <w:rFonts w:ascii="Times New Roman" w:hAnsi="Times New Roman" w:cs="Times New Roman"/>
          <w:color w:val="000000"/>
          <w:sz w:val="24"/>
          <w:szCs w:val="24"/>
          <w:lang w:val="ru-RU"/>
        </w:rPr>
        <w:t xml:space="preserve"> магнитные полюса Земли, залежи магнитных руд, фотосъёмка земной поверхности, предсказание землетрясений.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i/>
          <w:color w:val="000000"/>
          <w:sz w:val="24"/>
          <w:szCs w:val="24"/>
          <w:lang w:val="ru-RU"/>
        </w:rPr>
        <w:lastRenderedPageBreak/>
        <w:t>Технология:</w:t>
      </w:r>
      <w:r w:rsidRPr="00411C25">
        <w:rPr>
          <w:rFonts w:ascii="Times New Roman" w:hAnsi="Times New Roman" w:cs="Times New Roman"/>
          <w:color w:val="000000"/>
          <w:sz w:val="24"/>
          <w:szCs w:val="24"/>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351F16" w:rsidRPr="00411C25" w:rsidRDefault="00351F16">
      <w:pPr>
        <w:rPr>
          <w:rFonts w:ascii="Times New Roman" w:hAnsi="Times New Roman" w:cs="Times New Roman"/>
          <w:sz w:val="24"/>
          <w:szCs w:val="24"/>
          <w:lang w:val="ru-RU"/>
        </w:rPr>
        <w:sectPr w:rsidR="00351F16" w:rsidRPr="00411C25">
          <w:pgSz w:w="11906" w:h="16383"/>
          <w:pgMar w:top="1134" w:right="850" w:bottom="1134" w:left="1701" w:header="720" w:footer="720" w:gutter="0"/>
          <w:cols w:space="720"/>
        </w:sectPr>
      </w:pPr>
    </w:p>
    <w:p w:rsidR="00351F16" w:rsidRPr="00411C25" w:rsidRDefault="00351F16">
      <w:pPr>
        <w:spacing w:after="0" w:line="264" w:lineRule="auto"/>
        <w:ind w:left="120"/>
        <w:jc w:val="both"/>
        <w:rPr>
          <w:rFonts w:ascii="Times New Roman" w:hAnsi="Times New Roman" w:cs="Times New Roman"/>
          <w:sz w:val="24"/>
          <w:szCs w:val="24"/>
          <w:lang w:val="ru-RU"/>
        </w:rPr>
      </w:pPr>
      <w:bookmarkStart w:id="10" w:name="block-7493225"/>
      <w:bookmarkEnd w:id="9"/>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ПЛАНИРУЕМЫЕ РЕЗУЛЬТАТЫ ОСВОЕНИЯ ПРОГРАММЫ ПО ФИЗИКЕ НА УРОВНЕ СРЕДНЕГО ОБЩЕГО ОБРАЗОВАНИЯ</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sidRPr="00411C25">
        <w:rPr>
          <w:rFonts w:ascii="Times New Roman" w:hAnsi="Times New Roman" w:cs="Times New Roman"/>
          <w:color w:val="000000"/>
          <w:sz w:val="24"/>
          <w:szCs w:val="24"/>
          <w:lang w:val="ru-RU"/>
        </w:rPr>
        <w:t>метапредметных</w:t>
      </w:r>
      <w:proofErr w:type="spellEnd"/>
      <w:r w:rsidRPr="00411C25">
        <w:rPr>
          <w:rFonts w:ascii="Times New Roman" w:hAnsi="Times New Roman" w:cs="Times New Roman"/>
          <w:color w:val="000000"/>
          <w:sz w:val="24"/>
          <w:szCs w:val="24"/>
          <w:lang w:val="ru-RU"/>
        </w:rPr>
        <w:t xml:space="preserve"> и предметных образовательных результатов.</w:t>
      </w:r>
    </w:p>
    <w:p w:rsidR="00351F16" w:rsidRPr="00411C25" w:rsidRDefault="00351F16">
      <w:pPr>
        <w:spacing w:after="0"/>
        <w:ind w:left="120"/>
        <w:rPr>
          <w:rFonts w:ascii="Times New Roman" w:hAnsi="Times New Roman" w:cs="Times New Roman"/>
          <w:sz w:val="24"/>
          <w:szCs w:val="24"/>
          <w:lang w:val="ru-RU"/>
        </w:rPr>
      </w:pPr>
      <w:bookmarkStart w:id="11" w:name="_Toc138345808"/>
      <w:bookmarkEnd w:id="11"/>
    </w:p>
    <w:p w:rsidR="00351F16" w:rsidRPr="00411C25" w:rsidRDefault="00411C25">
      <w:pPr>
        <w:spacing w:after="0"/>
        <w:ind w:left="120"/>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ЛИЧНОСТНЫЕ РЕЗУЛЬТАТЫ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1) гражданского воспитания:</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гражданской позиции обучающегося как активного и ответственного члена российского общества;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принятие традиционных общечеловеческих гуманистических и демократических ценностей;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готовность к гуманитарной и волонтёрской деятельности;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2)</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патриотического воспитания:</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российской гражданской идентичности, патриотизма;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ценностное отношение к государственным символам, достижениям российских учёных в области физики и техники;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3)</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духовно-нравственного воспитания:</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нравственного сознания, этического поведения;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осознание личного вклада в построение устойчивого будущего;</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4)</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эстетического воспитания: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эстетическое отношение к миру, включая эстетику научного творчества, присущего физической науке;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5)</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трудового воспитания: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готовность и способность к образованию и самообразованию в области физики на протяжении всей жизни;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6)</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экологического воспитания:</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экологической культуры, осознание глобального характера экологических проблем;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 xml:space="preserve">планирование и осуществление действий в окружающей среде на основе знания целей устойчивого развития человечества;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расширение опыта деятельности экологической направленности на основе имеющихся знаний по физике;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7)</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ценности научного познания:</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мировоззрения, соответствующего современному уровню развития физической науки;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351F16" w:rsidRPr="00411C25" w:rsidRDefault="00351F16">
      <w:pPr>
        <w:spacing w:after="0"/>
        <w:ind w:left="120"/>
        <w:rPr>
          <w:rFonts w:ascii="Times New Roman" w:hAnsi="Times New Roman" w:cs="Times New Roman"/>
          <w:sz w:val="24"/>
          <w:szCs w:val="24"/>
          <w:lang w:val="ru-RU"/>
        </w:rPr>
      </w:pPr>
      <w:bookmarkStart w:id="12" w:name="_Toc138345809"/>
      <w:bookmarkEnd w:id="12"/>
    </w:p>
    <w:p w:rsidR="00351F16" w:rsidRPr="00411C25" w:rsidRDefault="00411C25">
      <w:pPr>
        <w:spacing w:after="0"/>
        <w:ind w:left="120"/>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МЕТАПРЕДМЕТНЫЕ РЕЗУЛЬТАТЫ</w:t>
      </w:r>
    </w:p>
    <w:p w:rsidR="00351F16" w:rsidRPr="00411C25" w:rsidRDefault="00351F16">
      <w:pPr>
        <w:spacing w:after="0"/>
        <w:ind w:left="120"/>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Познавательные универсальные учебные действия</w:t>
      </w: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Базовые логические действия: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самостоятельно формулировать и актуализировать проблему, рассматривать её всесторонне;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выявлять закономерности и противоречия в рассматриваемых физических явлениях;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развивать креативное мышление при решении жизненных проблем.</w:t>
      </w: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Базовые исследовательские действия</w:t>
      </w:r>
      <w:r w:rsidRPr="00411C25">
        <w:rPr>
          <w:rFonts w:ascii="Times New Roman" w:hAnsi="Times New Roman" w:cs="Times New Roman"/>
          <w:color w:val="000000"/>
          <w:sz w:val="24"/>
          <w:szCs w:val="24"/>
          <w:lang w:val="ru-RU"/>
        </w:rPr>
        <w:t>:</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владеть научной терминологией, ключевыми понятиями и методами физической науки;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в том числе при изучении физики;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давать оценку новым ситуациям, оценивать приобретённый опыт;</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уметь переносить знания по физике в практическую область жизнедеятельности;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уметь интегрировать знания из разных предметных областей;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выдвигать новые идеи, предлагать оригинальные подходы и решения;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ставить проблемы и задачи, допускающие альтернативные решения.</w:t>
      </w: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lastRenderedPageBreak/>
        <w:t>Работа с информацией: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оценивать достоверность информации;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Коммуникативные универсальные учебные действия: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осуществлять общение на уроках физики и во вне­урочной деятельности;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распознавать предпосылки конфликтных ситуаций и смягчать конфликты;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понимать и использовать преимущества командной и индивидуальной работы;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351F16" w:rsidRPr="00411C25" w:rsidRDefault="00351F16">
      <w:pPr>
        <w:spacing w:after="0" w:line="264" w:lineRule="auto"/>
        <w:ind w:left="120"/>
        <w:jc w:val="both"/>
        <w:rPr>
          <w:rFonts w:ascii="Times New Roman" w:hAnsi="Times New Roman" w:cs="Times New Roman"/>
          <w:sz w:val="24"/>
          <w:szCs w:val="24"/>
          <w:lang w:val="ru-RU"/>
        </w:rPr>
      </w:pP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Регулятивные универсальные учебные действия</w:t>
      </w: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Самоорганизация: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давать оценку новым ситуациям;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делать осознанный выбор, аргументировать его, брать на себя ответственность за решение;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оценивать приобретённый опыт;</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351F16" w:rsidRPr="00411C25" w:rsidRDefault="00411C25">
      <w:pPr>
        <w:spacing w:after="0" w:line="264" w:lineRule="auto"/>
        <w:ind w:left="120"/>
        <w:jc w:val="both"/>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Самоконтроль, эмоциональный интеллект:</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 xml:space="preserve">давать оценку новым ситуациям, вносить коррективы в деятельность, оценивать соответствие результатов целям;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принимать себя, понимая свои недостатки и достоинства;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принимать мотивы и аргументы других при анализе результатов деятельности;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признавать своё право и право других на ошибки.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w:t>
      </w: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51F16" w:rsidRPr="00411C25" w:rsidRDefault="00411C25">
      <w:pPr>
        <w:spacing w:after="0" w:line="264" w:lineRule="auto"/>
        <w:ind w:firstLine="600"/>
        <w:jc w:val="both"/>
        <w:rPr>
          <w:rFonts w:ascii="Times New Roman" w:hAnsi="Times New Roman" w:cs="Times New Roman"/>
          <w:sz w:val="24"/>
          <w:szCs w:val="24"/>
          <w:lang w:val="ru-RU"/>
        </w:rPr>
      </w:pPr>
      <w:proofErr w:type="spellStart"/>
      <w:r w:rsidRPr="00411C25">
        <w:rPr>
          <w:rFonts w:ascii="Times New Roman" w:hAnsi="Times New Roman" w:cs="Times New Roman"/>
          <w:color w:val="000000"/>
          <w:sz w:val="24"/>
          <w:szCs w:val="24"/>
          <w:lang w:val="ru-RU"/>
        </w:rPr>
        <w:t>эмпатии</w:t>
      </w:r>
      <w:proofErr w:type="spellEnd"/>
      <w:r w:rsidRPr="00411C25">
        <w:rPr>
          <w:rFonts w:ascii="Times New Roman" w:hAnsi="Times New Roman" w:cs="Times New Roman"/>
          <w:color w:val="000000"/>
          <w:sz w:val="24"/>
          <w:szCs w:val="24"/>
          <w:lang w:val="ru-RU"/>
        </w:rPr>
        <w:t>,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351F16" w:rsidRPr="00411C25" w:rsidRDefault="00351F16">
      <w:pPr>
        <w:spacing w:after="0"/>
        <w:ind w:left="120"/>
        <w:rPr>
          <w:rFonts w:ascii="Times New Roman" w:hAnsi="Times New Roman" w:cs="Times New Roman"/>
          <w:sz w:val="24"/>
          <w:szCs w:val="24"/>
          <w:lang w:val="ru-RU"/>
        </w:rPr>
      </w:pPr>
      <w:bookmarkStart w:id="13" w:name="_Toc138345810"/>
      <w:bookmarkStart w:id="14" w:name="_Toc134720971"/>
      <w:bookmarkEnd w:id="13"/>
      <w:bookmarkEnd w:id="14"/>
    </w:p>
    <w:p w:rsidR="00351F16" w:rsidRPr="00411C25" w:rsidRDefault="00351F16">
      <w:pPr>
        <w:spacing w:after="0"/>
        <w:ind w:left="120"/>
        <w:rPr>
          <w:rFonts w:ascii="Times New Roman" w:hAnsi="Times New Roman" w:cs="Times New Roman"/>
          <w:sz w:val="24"/>
          <w:szCs w:val="24"/>
          <w:lang w:val="ru-RU"/>
        </w:rPr>
      </w:pPr>
    </w:p>
    <w:p w:rsidR="00351F16" w:rsidRPr="00411C25" w:rsidRDefault="00411C25">
      <w:pPr>
        <w:spacing w:after="0"/>
        <w:ind w:left="120"/>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ПРЕДМЕТНЫЕ РЕЗУЛЬТАТЫ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К концу обучения </w:t>
      </w:r>
      <w:r w:rsidRPr="00411C25">
        <w:rPr>
          <w:rFonts w:ascii="Times New Roman" w:hAnsi="Times New Roman" w:cs="Times New Roman"/>
          <w:b/>
          <w:color w:val="000000"/>
          <w:sz w:val="24"/>
          <w:szCs w:val="24"/>
          <w:lang w:val="ru-RU"/>
        </w:rPr>
        <w:t>в 10 классе</w:t>
      </w:r>
      <w:r w:rsidRPr="00411C25">
        <w:rPr>
          <w:rFonts w:ascii="Times New Roman" w:hAnsi="Times New Roman" w:cs="Times New Roman"/>
          <w:color w:val="000000"/>
          <w:sz w:val="24"/>
          <w:szCs w:val="24"/>
          <w:lang w:val="ru-RU"/>
        </w:rPr>
        <w:t xml:space="preserve"> предметные результаты на базовом уровне должны отражать </w:t>
      </w: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у обучающихся умений: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411C25">
        <w:rPr>
          <w:rFonts w:ascii="Times New Roman" w:hAnsi="Times New Roman" w:cs="Times New Roman"/>
          <w:color w:val="000000"/>
          <w:sz w:val="24"/>
          <w:szCs w:val="24"/>
          <w:lang w:val="ru-RU"/>
        </w:rPr>
        <w:t>изопроцессах</w:t>
      </w:r>
      <w:proofErr w:type="spellEnd"/>
      <w:r w:rsidRPr="00411C25">
        <w:rPr>
          <w:rFonts w:ascii="Times New Roman" w:hAnsi="Times New Roman" w:cs="Times New Roman"/>
          <w:color w:val="000000"/>
          <w:sz w:val="24"/>
          <w:szCs w:val="24"/>
          <w:lang w:val="ru-RU"/>
        </w:rPr>
        <w:t>, электризация тел, взаимодействие зарядов;</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анализировать физические процессы и явления, используя физические законы и принципы: закон всемирного тяготения, </w:t>
      </w:r>
      <w:r w:rsidRPr="00411C25">
        <w:rPr>
          <w:rFonts w:ascii="Times New Roman" w:hAnsi="Times New Roman" w:cs="Times New Roman"/>
          <w:color w:val="000000"/>
          <w:sz w:val="24"/>
          <w:szCs w:val="24"/>
        </w:rPr>
        <w:t>I</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II</w:t>
      </w:r>
      <w:r w:rsidRPr="00411C25">
        <w:rPr>
          <w:rFonts w:ascii="Times New Roman" w:hAnsi="Times New Roman" w:cs="Times New Roman"/>
          <w:color w:val="000000"/>
          <w:sz w:val="24"/>
          <w:szCs w:val="24"/>
          <w:lang w:val="ru-RU"/>
        </w:rPr>
        <w:t xml:space="preserve"> и </w:t>
      </w:r>
      <w:r w:rsidRPr="00411C25">
        <w:rPr>
          <w:rFonts w:ascii="Times New Roman" w:hAnsi="Times New Roman" w:cs="Times New Roman"/>
          <w:color w:val="000000"/>
          <w:sz w:val="24"/>
          <w:szCs w:val="24"/>
        </w:rPr>
        <w:t>III</w:t>
      </w:r>
      <w:r w:rsidRPr="00411C25">
        <w:rPr>
          <w:rFonts w:ascii="Times New Roman" w:hAnsi="Times New Roman" w:cs="Times New Roman"/>
          <w:color w:val="000000"/>
          <w:sz w:val="24"/>
          <w:szCs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К концу обучения </w:t>
      </w:r>
      <w:r w:rsidRPr="00411C25">
        <w:rPr>
          <w:rFonts w:ascii="Times New Roman" w:hAnsi="Times New Roman" w:cs="Times New Roman"/>
          <w:b/>
          <w:color w:val="000000"/>
          <w:sz w:val="24"/>
          <w:szCs w:val="24"/>
          <w:lang w:val="ru-RU"/>
        </w:rPr>
        <w:t>в 11 классе</w:t>
      </w:r>
      <w:r w:rsidRPr="00411C25">
        <w:rPr>
          <w:rFonts w:ascii="Times New Roman" w:hAnsi="Times New Roman" w:cs="Times New Roman"/>
          <w:color w:val="000000"/>
          <w:sz w:val="24"/>
          <w:szCs w:val="24"/>
          <w:lang w:val="ru-RU"/>
        </w:rPr>
        <w:t xml:space="preserve"> предметные результаты на базовом уровне должны отражать </w:t>
      </w:r>
      <w:proofErr w:type="spellStart"/>
      <w:r w:rsidRPr="00411C25">
        <w:rPr>
          <w:rFonts w:ascii="Times New Roman" w:hAnsi="Times New Roman" w:cs="Times New Roman"/>
          <w:color w:val="000000"/>
          <w:sz w:val="24"/>
          <w:szCs w:val="24"/>
          <w:lang w:val="ru-RU"/>
        </w:rPr>
        <w:t>сформированность</w:t>
      </w:r>
      <w:proofErr w:type="spellEnd"/>
      <w:r w:rsidRPr="00411C25">
        <w:rPr>
          <w:rFonts w:ascii="Times New Roman" w:hAnsi="Times New Roman" w:cs="Times New Roman"/>
          <w:color w:val="000000"/>
          <w:sz w:val="24"/>
          <w:szCs w:val="24"/>
          <w:lang w:val="ru-RU"/>
        </w:rPr>
        <w:t xml:space="preserve"> у обучающихся умений: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w:t>
      </w:r>
      <w:r w:rsidRPr="00411C25">
        <w:rPr>
          <w:rFonts w:ascii="Times New Roman" w:hAnsi="Times New Roman" w:cs="Times New Roman"/>
          <w:color w:val="000000"/>
          <w:sz w:val="24"/>
          <w:szCs w:val="24"/>
          <w:lang w:val="ru-RU"/>
        </w:rPr>
        <w:lastRenderedPageBreak/>
        <w:t>единицы, указывать формулы, связывающие данную физическую величину с другими величинами, вычислять значение физической величины;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определять направление вектора индукции магнитного поля проводника с током, силы Ампера и силы Лоренца;</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строить и описывать изображение, создаваемое плоским зеркалом, тонкой линзой;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351F16" w:rsidRPr="00411C25" w:rsidRDefault="00411C25">
      <w:pPr>
        <w:spacing w:after="0" w:line="264" w:lineRule="auto"/>
        <w:ind w:firstLine="600"/>
        <w:jc w:val="both"/>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351F16" w:rsidRPr="00411C25" w:rsidRDefault="00351F16">
      <w:pPr>
        <w:rPr>
          <w:rFonts w:ascii="Times New Roman" w:hAnsi="Times New Roman" w:cs="Times New Roman"/>
          <w:sz w:val="24"/>
          <w:szCs w:val="24"/>
          <w:lang w:val="ru-RU"/>
        </w:rPr>
        <w:sectPr w:rsidR="00351F16" w:rsidRPr="00411C25">
          <w:pgSz w:w="11906" w:h="16383"/>
          <w:pgMar w:top="1134" w:right="850" w:bottom="1134" w:left="1701" w:header="720" w:footer="720" w:gutter="0"/>
          <w:cols w:space="720"/>
        </w:sectPr>
      </w:pPr>
    </w:p>
    <w:p w:rsidR="00351F16" w:rsidRPr="00411C25" w:rsidRDefault="00411C25">
      <w:pPr>
        <w:spacing w:after="0"/>
        <w:ind w:left="120"/>
        <w:rPr>
          <w:rFonts w:ascii="Times New Roman" w:hAnsi="Times New Roman" w:cs="Times New Roman"/>
          <w:sz w:val="24"/>
          <w:szCs w:val="24"/>
        </w:rPr>
      </w:pPr>
      <w:bookmarkStart w:id="15" w:name="block-7493226"/>
      <w:bookmarkEnd w:id="10"/>
      <w:r w:rsidRPr="00411C25">
        <w:rPr>
          <w:rFonts w:ascii="Times New Roman" w:hAnsi="Times New Roman" w:cs="Times New Roman"/>
          <w:b/>
          <w:color w:val="000000"/>
          <w:sz w:val="24"/>
          <w:szCs w:val="24"/>
          <w:lang w:val="ru-RU"/>
        </w:rPr>
        <w:lastRenderedPageBreak/>
        <w:t xml:space="preserve"> </w:t>
      </w:r>
      <w:r w:rsidRPr="00411C25">
        <w:rPr>
          <w:rFonts w:ascii="Times New Roman" w:hAnsi="Times New Roman" w:cs="Times New Roman"/>
          <w:b/>
          <w:color w:val="000000"/>
          <w:sz w:val="24"/>
          <w:szCs w:val="24"/>
        </w:rPr>
        <w:t xml:space="preserve">ТЕМАТИЧЕСКОЕ ПЛАНИРОВАНИЕ </w:t>
      </w:r>
    </w:p>
    <w:p w:rsidR="00351F16" w:rsidRPr="00411C25" w:rsidRDefault="00411C25">
      <w:pPr>
        <w:spacing w:after="0"/>
        <w:ind w:left="120"/>
        <w:rPr>
          <w:rFonts w:ascii="Times New Roman" w:hAnsi="Times New Roman" w:cs="Times New Roman"/>
          <w:sz w:val="24"/>
          <w:szCs w:val="24"/>
        </w:rPr>
      </w:pPr>
      <w:r w:rsidRPr="00411C25">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02"/>
        <w:gridCol w:w="1841"/>
        <w:gridCol w:w="1832"/>
        <w:gridCol w:w="3023"/>
      </w:tblGrid>
      <w:tr w:rsidR="00351F16" w:rsidRPr="00411C25">
        <w:trPr>
          <w:trHeight w:val="144"/>
          <w:tblCellSpacing w:w="20" w:type="nil"/>
        </w:trPr>
        <w:tc>
          <w:tcPr>
            <w:tcW w:w="524" w:type="dxa"/>
            <w:vMerge w:val="restart"/>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r w:rsidRPr="00411C25">
              <w:rPr>
                <w:rFonts w:ascii="Times New Roman" w:hAnsi="Times New Roman" w:cs="Times New Roman"/>
                <w:b/>
                <w:color w:val="000000"/>
                <w:sz w:val="24"/>
                <w:szCs w:val="24"/>
              </w:rPr>
              <w:t xml:space="preserve">№ п/п </w:t>
            </w:r>
          </w:p>
          <w:p w:rsidR="00351F16" w:rsidRPr="00411C25" w:rsidRDefault="00351F16">
            <w:pPr>
              <w:spacing w:after="0"/>
              <w:ind w:left="135"/>
              <w:rPr>
                <w:rFonts w:ascii="Times New Roman" w:hAnsi="Times New Roman" w:cs="Times New Roman"/>
                <w:sz w:val="24"/>
                <w:szCs w:val="24"/>
              </w:rPr>
            </w:pPr>
          </w:p>
        </w:tc>
        <w:tc>
          <w:tcPr>
            <w:tcW w:w="2552" w:type="dxa"/>
            <w:vMerge w:val="restart"/>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Наименование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разделов</w:t>
            </w:r>
            <w:proofErr w:type="spellEnd"/>
            <w:r w:rsidRPr="00411C25">
              <w:rPr>
                <w:rFonts w:ascii="Times New Roman" w:hAnsi="Times New Roman" w:cs="Times New Roman"/>
                <w:b/>
                <w:color w:val="000000"/>
                <w:sz w:val="24"/>
                <w:szCs w:val="24"/>
              </w:rPr>
              <w:t xml:space="preserve"> и </w:t>
            </w:r>
            <w:proofErr w:type="spellStart"/>
            <w:r w:rsidRPr="00411C25">
              <w:rPr>
                <w:rFonts w:ascii="Times New Roman" w:hAnsi="Times New Roman" w:cs="Times New Roman"/>
                <w:b/>
                <w:color w:val="000000"/>
                <w:sz w:val="24"/>
                <w:szCs w:val="24"/>
              </w:rPr>
              <w:t>тем</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программы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51F16" w:rsidRPr="00411C25" w:rsidRDefault="00411C25">
            <w:pPr>
              <w:spacing w:after="0"/>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Количество</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часов</w:t>
            </w:r>
            <w:proofErr w:type="spellEnd"/>
          </w:p>
        </w:tc>
        <w:tc>
          <w:tcPr>
            <w:tcW w:w="2765" w:type="dxa"/>
            <w:vMerge w:val="restart"/>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Электронные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цифровые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образовательные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ресурсы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r>
      <w:tr w:rsidR="00351F16" w:rsidRPr="00411C25">
        <w:trPr>
          <w:trHeight w:val="144"/>
          <w:tblCellSpacing w:w="20" w:type="nil"/>
        </w:trPr>
        <w:tc>
          <w:tcPr>
            <w:tcW w:w="0" w:type="auto"/>
            <w:vMerge/>
            <w:tcBorders>
              <w:top w:val="nil"/>
            </w:tcBorders>
            <w:tcMar>
              <w:top w:w="50" w:type="dxa"/>
              <w:left w:w="100" w:type="dxa"/>
            </w:tcMar>
          </w:tcPr>
          <w:p w:rsidR="00351F16" w:rsidRPr="00411C25" w:rsidRDefault="00351F16">
            <w:pPr>
              <w:rPr>
                <w:rFonts w:ascii="Times New Roman" w:hAnsi="Times New Roman" w:cs="Times New Roman"/>
                <w:sz w:val="24"/>
                <w:szCs w:val="24"/>
              </w:rPr>
            </w:pPr>
          </w:p>
        </w:tc>
        <w:tc>
          <w:tcPr>
            <w:tcW w:w="0" w:type="auto"/>
            <w:vMerge/>
            <w:tcBorders>
              <w:top w:val="nil"/>
            </w:tcBorders>
            <w:tcMar>
              <w:top w:w="50" w:type="dxa"/>
              <w:left w:w="100" w:type="dxa"/>
            </w:tcMar>
          </w:tcPr>
          <w:p w:rsidR="00351F16" w:rsidRPr="00411C25" w:rsidRDefault="00351F16">
            <w:pPr>
              <w:rPr>
                <w:rFonts w:ascii="Times New Roman" w:hAnsi="Times New Roman" w:cs="Times New Roman"/>
                <w:sz w:val="24"/>
                <w:szCs w:val="24"/>
              </w:rPr>
            </w:pPr>
          </w:p>
        </w:tc>
        <w:tc>
          <w:tcPr>
            <w:tcW w:w="1019"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Всего</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1749"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Контрольные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работы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1832" w:type="dxa"/>
            <w:tcMar>
              <w:top w:w="50" w:type="dxa"/>
              <w:left w:w="100" w:type="dxa"/>
            </w:tcMar>
            <w:vAlign w:val="center"/>
          </w:tcPr>
          <w:p w:rsidR="00351F16" w:rsidRPr="00411C25" w:rsidRDefault="00411C25" w:rsidP="00411C25">
            <w:pPr>
              <w:spacing w:after="0"/>
              <w:rPr>
                <w:rFonts w:ascii="Times New Roman" w:hAnsi="Times New Roman" w:cs="Times New Roman"/>
                <w:sz w:val="24"/>
                <w:szCs w:val="24"/>
              </w:rPr>
            </w:pPr>
            <w:r>
              <w:rPr>
                <w:rFonts w:ascii="Times New Roman" w:hAnsi="Times New Roman" w:cs="Times New Roman"/>
                <w:b/>
                <w:color w:val="000000"/>
                <w:sz w:val="24"/>
                <w:szCs w:val="24"/>
                <w:lang w:val="ru-RU"/>
              </w:rPr>
              <w:t xml:space="preserve">Лабораторные </w:t>
            </w:r>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работы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51F16" w:rsidRPr="00411C25" w:rsidRDefault="00351F16">
            <w:pPr>
              <w:rPr>
                <w:rFonts w:ascii="Times New Roman" w:hAnsi="Times New Roman" w:cs="Times New Roman"/>
                <w:sz w:val="24"/>
                <w:szCs w:val="24"/>
              </w:rPr>
            </w:pPr>
          </w:p>
        </w:tc>
      </w:tr>
      <w:tr w:rsidR="00351F16" w:rsidRPr="00BB1C57">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1.</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ФИЗИКА И МЕТОДЫ НАУЧНОГО ПОЗНАНИЯ</w:t>
            </w:r>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1.1</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Физика и методы научного познания</w:t>
            </w:r>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 xml:space="preserve">2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6">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60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Раздел</w:t>
            </w:r>
            <w:proofErr w:type="spellEnd"/>
            <w:r w:rsidRPr="00411C25">
              <w:rPr>
                <w:rFonts w:ascii="Times New Roman" w:hAnsi="Times New Roman" w:cs="Times New Roman"/>
                <w:b/>
                <w:color w:val="000000"/>
                <w:sz w:val="24"/>
                <w:szCs w:val="24"/>
              </w:rPr>
              <w:t xml:space="preserve"> 2.</w:t>
            </w:r>
            <w:r w:rsidRPr="00411C25">
              <w:rPr>
                <w:rFonts w:ascii="Times New Roman" w:hAnsi="Times New Roman" w:cs="Times New Roman"/>
                <w:color w:val="000000"/>
                <w:sz w:val="24"/>
                <w:szCs w:val="24"/>
              </w:rPr>
              <w:t xml:space="preserve"> </w:t>
            </w:r>
            <w:r w:rsidRPr="00411C25">
              <w:rPr>
                <w:rFonts w:ascii="Times New Roman" w:hAnsi="Times New Roman" w:cs="Times New Roman"/>
                <w:b/>
                <w:color w:val="000000"/>
                <w:sz w:val="24"/>
                <w:szCs w:val="24"/>
              </w:rPr>
              <w:t>МЕХАНИКА</w:t>
            </w:r>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2.1</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Кинематика</w:t>
            </w:r>
            <w:proofErr w:type="spellEnd"/>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5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7">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2.2</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Динамика</w:t>
            </w:r>
            <w:proofErr w:type="spellEnd"/>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7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524091" w:rsidRDefault="0052409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8">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2.3</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Законы</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сохранения</w:t>
            </w:r>
            <w:proofErr w:type="spellEnd"/>
            <w:r w:rsidRPr="00411C25">
              <w:rPr>
                <w:rFonts w:ascii="Times New Roman" w:hAnsi="Times New Roman" w:cs="Times New Roman"/>
                <w:color w:val="000000"/>
                <w:sz w:val="24"/>
                <w:szCs w:val="24"/>
              </w:rPr>
              <w:t xml:space="preserve"> в </w:t>
            </w:r>
            <w:proofErr w:type="spellStart"/>
            <w:r w:rsidRPr="00411C25">
              <w:rPr>
                <w:rFonts w:ascii="Times New Roman" w:hAnsi="Times New Roman" w:cs="Times New Roman"/>
                <w:color w:val="000000"/>
                <w:sz w:val="24"/>
                <w:szCs w:val="24"/>
              </w:rPr>
              <w:t>механике</w:t>
            </w:r>
            <w:proofErr w:type="spellEnd"/>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6 </w:t>
            </w:r>
          </w:p>
        </w:tc>
        <w:tc>
          <w:tcPr>
            <w:tcW w:w="174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83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9">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60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18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BB1C57">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3.</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МОЛЕКУЛЯРНАЯ ФИЗИКА И ТЕРМОДИНАМИКА</w:t>
            </w:r>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3.1</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Основы</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молекулярно-кинетической</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теории</w:t>
            </w:r>
            <w:proofErr w:type="spellEnd"/>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9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0">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3.2</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Основы</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термодинамики</w:t>
            </w:r>
            <w:proofErr w:type="spellEnd"/>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10 </w:t>
            </w:r>
          </w:p>
        </w:tc>
        <w:tc>
          <w:tcPr>
            <w:tcW w:w="174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832"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1">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3.3</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Агрегатные состояния вещества. Фазовые переходы</w:t>
            </w:r>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 xml:space="preserve">5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2">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lastRenderedPageBreak/>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60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24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Раздел</w:t>
            </w:r>
            <w:proofErr w:type="spellEnd"/>
            <w:r w:rsidRPr="00411C25">
              <w:rPr>
                <w:rFonts w:ascii="Times New Roman" w:hAnsi="Times New Roman" w:cs="Times New Roman"/>
                <w:b/>
                <w:color w:val="000000"/>
                <w:sz w:val="24"/>
                <w:szCs w:val="24"/>
              </w:rPr>
              <w:t xml:space="preserve"> 4.</w:t>
            </w:r>
            <w:r w:rsidRPr="00411C25">
              <w:rPr>
                <w:rFonts w:ascii="Times New Roman" w:hAnsi="Times New Roman" w:cs="Times New Roman"/>
                <w:color w:val="000000"/>
                <w:sz w:val="24"/>
                <w:szCs w:val="24"/>
              </w:rPr>
              <w:t xml:space="preserve"> </w:t>
            </w:r>
            <w:r w:rsidRPr="00411C25">
              <w:rPr>
                <w:rFonts w:ascii="Times New Roman" w:hAnsi="Times New Roman" w:cs="Times New Roman"/>
                <w:b/>
                <w:color w:val="000000"/>
                <w:sz w:val="24"/>
                <w:szCs w:val="24"/>
              </w:rPr>
              <w:t>ЭЛЕКТРОДИНАМИКА</w:t>
            </w:r>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4.1</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Электростатика</w:t>
            </w:r>
            <w:proofErr w:type="spellEnd"/>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10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3">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BB1C57">
        <w:trPr>
          <w:trHeight w:val="144"/>
          <w:tblCellSpacing w:w="20" w:type="nil"/>
        </w:trPr>
        <w:tc>
          <w:tcPr>
            <w:tcW w:w="524"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4.2</w:t>
            </w:r>
          </w:p>
        </w:tc>
        <w:tc>
          <w:tcPr>
            <w:tcW w:w="255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Постоянный электрический ток. Токи в различных средах</w:t>
            </w:r>
          </w:p>
        </w:tc>
        <w:tc>
          <w:tcPr>
            <w:tcW w:w="101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 xml:space="preserve">12 </w:t>
            </w:r>
          </w:p>
        </w:tc>
        <w:tc>
          <w:tcPr>
            <w:tcW w:w="174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832"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765"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4">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bf</w:t>
              </w:r>
              <w:r w:rsidRPr="00411C25">
                <w:rPr>
                  <w:rFonts w:ascii="Times New Roman" w:hAnsi="Times New Roman" w:cs="Times New Roman"/>
                  <w:color w:val="0000FF"/>
                  <w:sz w:val="24"/>
                  <w:szCs w:val="24"/>
                  <w:u w:val="single"/>
                  <w:lang w:val="ru-RU"/>
                </w:rPr>
                <w:t>72</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60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22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Резервное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время</w:t>
            </w:r>
            <w:proofErr w:type="spellEnd"/>
          </w:p>
        </w:tc>
        <w:tc>
          <w:tcPr>
            <w:tcW w:w="160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2 </w:t>
            </w:r>
          </w:p>
        </w:tc>
        <w:tc>
          <w:tcPr>
            <w:tcW w:w="174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832"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765" w:type="dxa"/>
            <w:tcMar>
              <w:top w:w="50" w:type="dxa"/>
              <w:left w:w="100" w:type="dxa"/>
            </w:tcMar>
            <w:vAlign w:val="center"/>
          </w:tcPr>
          <w:p w:rsidR="00351F16" w:rsidRPr="00411C25" w:rsidRDefault="00351F16">
            <w:pPr>
              <w:spacing w:after="0"/>
              <w:ind w:left="135"/>
              <w:rPr>
                <w:rFonts w:ascii="Times New Roman" w:hAnsi="Times New Roman" w:cs="Times New Roman"/>
                <w:sz w:val="24"/>
                <w:szCs w:val="24"/>
              </w:rPr>
            </w:pPr>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ОБЩЕЕ КОЛИЧЕСТВО ЧАСОВ ПО ПРОГРАММЕ</w:t>
            </w:r>
          </w:p>
        </w:tc>
        <w:tc>
          <w:tcPr>
            <w:tcW w:w="1602"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 xml:space="preserve">68 </w:t>
            </w:r>
          </w:p>
        </w:tc>
        <w:tc>
          <w:tcPr>
            <w:tcW w:w="174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3 </w:t>
            </w:r>
          </w:p>
        </w:tc>
        <w:tc>
          <w:tcPr>
            <w:tcW w:w="1832" w:type="dxa"/>
            <w:tcMar>
              <w:top w:w="50" w:type="dxa"/>
              <w:left w:w="100" w:type="dxa"/>
            </w:tcMar>
            <w:vAlign w:val="center"/>
          </w:tcPr>
          <w:p w:rsidR="00351F16" w:rsidRPr="00524091" w:rsidRDefault="00524091">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2765" w:type="dxa"/>
            <w:tcMar>
              <w:top w:w="50" w:type="dxa"/>
              <w:left w:w="100" w:type="dxa"/>
            </w:tcMar>
            <w:vAlign w:val="center"/>
          </w:tcPr>
          <w:p w:rsidR="00351F16" w:rsidRPr="00411C25" w:rsidRDefault="00351F16">
            <w:pPr>
              <w:rPr>
                <w:rFonts w:ascii="Times New Roman" w:hAnsi="Times New Roman" w:cs="Times New Roman"/>
                <w:sz w:val="24"/>
                <w:szCs w:val="24"/>
              </w:rPr>
            </w:pPr>
          </w:p>
        </w:tc>
      </w:tr>
    </w:tbl>
    <w:p w:rsidR="00351F16" w:rsidRPr="00411C25" w:rsidRDefault="00351F16">
      <w:pPr>
        <w:rPr>
          <w:rFonts w:ascii="Times New Roman" w:hAnsi="Times New Roman" w:cs="Times New Roman"/>
          <w:sz w:val="24"/>
          <w:szCs w:val="24"/>
        </w:rPr>
        <w:sectPr w:rsidR="00351F16" w:rsidRPr="00411C25">
          <w:pgSz w:w="16383" w:h="11906" w:orient="landscape"/>
          <w:pgMar w:top="1134" w:right="850" w:bottom="1134" w:left="1701" w:header="720" w:footer="720" w:gutter="0"/>
          <w:cols w:space="720"/>
        </w:sectPr>
      </w:pPr>
    </w:p>
    <w:p w:rsidR="00351F16" w:rsidRPr="00411C25" w:rsidRDefault="00411C25">
      <w:pPr>
        <w:spacing w:after="0"/>
        <w:ind w:left="120"/>
        <w:rPr>
          <w:rFonts w:ascii="Times New Roman" w:hAnsi="Times New Roman" w:cs="Times New Roman"/>
          <w:sz w:val="24"/>
          <w:szCs w:val="24"/>
        </w:rPr>
      </w:pPr>
      <w:r w:rsidRPr="00411C25">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804"/>
        <w:gridCol w:w="3036"/>
      </w:tblGrid>
      <w:tr w:rsidR="00351F16" w:rsidRPr="00411C25">
        <w:trPr>
          <w:trHeight w:val="144"/>
          <w:tblCellSpacing w:w="20" w:type="nil"/>
        </w:trPr>
        <w:tc>
          <w:tcPr>
            <w:tcW w:w="501" w:type="dxa"/>
            <w:vMerge w:val="restart"/>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r w:rsidRPr="00411C25">
              <w:rPr>
                <w:rFonts w:ascii="Times New Roman" w:hAnsi="Times New Roman" w:cs="Times New Roman"/>
                <w:b/>
                <w:color w:val="000000"/>
                <w:sz w:val="24"/>
                <w:szCs w:val="24"/>
              </w:rPr>
              <w:t xml:space="preserve">№ п/п </w:t>
            </w:r>
          </w:p>
          <w:p w:rsidR="00351F16" w:rsidRPr="00411C25" w:rsidRDefault="00351F16">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Наименование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разделов</w:t>
            </w:r>
            <w:proofErr w:type="spellEnd"/>
            <w:r w:rsidRPr="00411C25">
              <w:rPr>
                <w:rFonts w:ascii="Times New Roman" w:hAnsi="Times New Roman" w:cs="Times New Roman"/>
                <w:b/>
                <w:color w:val="000000"/>
                <w:sz w:val="24"/>
                <w:szCs w:val="24"/>
              </w:rPr>
              <w:t xml:space="preserve"> и </w:t>
            </w:r>
            <w:proofErr w:type="spellStart"/>
            <w:r w:rsidRPr="00411C25">
              <w:rPr>
                <w:rFonts w:ascii="Times New Roman" w:hAnsi="Times New Roman" w:cs="Times New Roman"/>
                <w:b/>
                <w:color w:val="000000"/>
                <w:sz w:val="24"/>
                <w:szCs w:val="24"/>
              </w:rPr>
              <w:t>тем</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программы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51F16" w:rsidRPr="00411C25" w:rsidRDefault="00411C25">
            <w:pPr>
              <w:spacing w:after="0"/>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Количество</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часов</w:t>
            </w:r>
            <w:proofErr w:type="spellEnd"/>
          </w:p>
        </w:tc>
        <w:tc>
          <w:tcPr>
            <w:tcW w:w="2646" w:type="dxa"/>
            <w:vMerge w:val="restart"/>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Электронные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цифровые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образовательные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ресурсы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r>
      <w:tr w:rsidR="00351F16" w:rsidRPr="00411C25">
        <w:trPr>
          <w:trHeight w:val="144"/>
          <w:tblCellSpacing w:w="20" w:type="nil"/>
        </w:trPr>
        <w:tc>
          <w:tcPr>
            <w:tcW w:w="0" w:type="auto"/>
            <w:vMerge/>
            <w:tcBorders>
              <w:top w:val="nil"/>
            </w:tcBorders>
            <w:tcMar>
              <w:top w:w="50" w:type="dxa"/>
              <w:left w:w="100" w:type="dxa"/>
            </w:tcMar>
          </w:tcPr>
          <w:p w:rsidR="00351F16" w:rsidRPr="00411C25" w:rsidRDefault="00351F16">
            <w:pPr>
              <w:rPr>
                <w:rFonts w:ascii="Times New Roman" w:hAnsi="Times New Roman" w:cs="Times New Roman"/>
                <w:sz w:val="24"/>
                <w:szCs w:val="24"/>
              </w:rPr>
            </w:pPr>
          </w:p>
        </w:tc>
        <w:tc>
          <w:tcPr>
            <w:tcW w:w="0" w:type="auto"/>
            <w:vMerge/>
            <w:tcBorders>
              <w:top w:val="nil"/>
            </w:tcBorders>
            <w:tcMar>
              <w:top w:w="50" w:type="dxa"/>
              <w:left w:w="100" w:type="dxa"/>
            </w:tcMar>
          </w:tcPr>
          <w:p w:rsidR="00351F16" w:rsidRPr="00411C25" w:rsidRDefault="00351F16">
            <w:pPr>
              <w:rPr>
                <w:rFonts w:ascii="Times New Roman" w:hAnsi="Times New Roman" w:cs="Times New Roman"/>
                <w:sz w:val="24"/>
                <w:szCs w:val="24"/>
              </w:rPr>
            </w:pPr>
          </w:p>
        </w:tc>
        <w:tc>
          <w:tcPr>
            <w:tcW w:w="977"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Всего</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1699"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Контрольные</w:t>
            </w:r>
            <w:proofErr w:type="spellEnd"/>
            <w:r w:rsidRPr="00411C25">
              <w:rPr>
                <w:rFonts w:ascii="Times New Roman" w:hAnsi="Times New Roman" w:cs="Times New Roman"/>
                <w:b/>
                <w:color w:val="000000"/>
                <w:sz w:val="24"/>
                <w:szCs w:val="24"/>
              </w:rPr>
              <w:t xml:space="preserve"> </w:t>
            </w:r>
            <w:proofErr w:type="spellStart"/>
            <w:r w:rsidRPr="00411C25">
              <w:rPr>
                <w:rFonts w:ascii="Times New Roman" w:hAnsi="Times New Roman" w:cs="Times New Roman"/>
                <w:b/>
                <w:color w:val="000000"/>
                <w:sz w:val="24"/>
                <w:szCs w:val="24"/>
              </w:rPr>
              <w:t>работы</w:t>
            </w:r>
            <w:proofErr w:type="spellEnd"/>
            <w:r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1787" w:type="dxa"/>
            <w:tcMar>
              <w:top w:w="50" w:type="dxa"/>
              <w:left w:w="100" w:type="dxa"/>
            </w:tcMar>
            <w:vAlign w:val="center"/>
          </w:tcPr>
          <w:p w:rsidR="00351F16" w:rsidRPr="00411C25" w:rsidRDefault="00524091" w:rsidP="00524091">
            <w:pPr>
              <w:spacing w:after="0"/>
              <w:rPr>
                <w:rFonts w:ascii="Times New Roman" w:hAnsi="Times New Roman" w:cs="Times New Roman"/>
                <w:sz w:val="24"/>
                <w:szCs w:val="24"/>
              </w:rPr>
            </w:pPr>
            <w:r>
              <w:rPr>
                <w:rFonts w:ascii="Times New Roman" w:hAnsi="Times New Roman" w:cs="Times New Roman"/>
                <w:b/>
                <w:color w:val="000000"/>
                <w:sz w:val="24"/>
                <w:szCs w:val="24"/>
                <w:lang w:val="ru-RU"/>
              </w:rPr>
              <w:t>Лабораторные</w:t>
            </w:r>
            <w:r w:rsidR="00411C25" w:rsidRPr="00411C25">
              <w:rPr>
                <w:rFonts w:ascii="Times New Roman" w:hAnsi="Times New Roman" w:cs="Times New Roman"/>
                <w:b/>
                <w:color w:val="000000"/>
                <w:sz w:val="24"/>
                <w:szCs w:val="24"/>
              </w:rPr>
              <w:t xml:space="preserve"> </w:t>
            </w:r>
            <w:proofErr w:type="spellStart"/>
            <w:r w:rsidR="00411C25" w:rsidRPr="00411C25">
              <w:rPr>
                <w:rFonts w:ascii="Times New Roman" w:hAnsi="Times New Roman" w:cs="Times New Roman"/>
                <w:b/>
                <w:color w:val="000000"/>
                <w:sz w:val="24"/>
                <w:szCs w:val="24"/>
              </w:rPr>
              <w:t>работы</w:t>
            </w:r>
            <w:proofErr w:type="spellEnd"/>
            <w:r w:rsidR="00411C25" w:rsidRPr="00411C25">
              <w:rPr>
                <w:rFonts w:ascii="Times New Roman" w:hAnsi="Times New Roman" w:cs="Times New Roman"/>
                <w:b/>
                <w:color w:val="000000"/>
                <w:sz w:val="24"/>
                <w:szCs w:val="24"/>
              </w:rPr>
              <w:t xml:space="preserve"> </w:t>
            </w:r>
          </w:p>
          <w:p w:rsidR="00351F16" w:rsidRPr="00411C25" w:rsidRDefault="00351F1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Раздел</w:t>
            </w:r>
            <w:proofErr w:type="spellEnd"/>
            <w:r w:rsidRPr="00411C25">
              <w:rPr>
                <w:rFonts w:ascii="Times New Roman" w:hAnsi="Times New Roman" w:cs="Times New Roman"/>
                <w:b/>
                <w:color w:val="000000"/>
                <w:sz w:val="24"/>
                <w:szCs w:val="24"/>
              </w:rPr>
              <w:t xml:space="preserve"> 1.</w:t>
            </w:r>
            <w:r w:rsidRPr="00411C25">
              <w:rPr>
                <w:rFonts w:ascii="Times New Roman" w:hAnsi="Times New Roman" w:cs="Times New Roman"/>
                <w:color w:val="000000"/>
                <w:sz w:val="24"/>
                <w:szCs w:val="24"/>
              </w:rPr>
              <w:t xml:space="preserve"> </w:t>
            </w:r>
            <w:r w:rsidRPr="00411C25">
              <w:rPr>
                <w:rFonts w:ascii="Times New Roman" w:hAnsi="Times New Roman" w:cs="Times New Roman"/>
                <w:b/>
                <w:color w:val="000000"/>
                <w:sz w:val="24"/>
                <w:szCs w:val="24"/>
              </w:rPr>
              <w:t>ЭЛЕКТРОДИНАМИКА</w:t>
            </w:r>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1.1</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Магнитное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поле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Электромагнитная</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индукция</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11 </w:t>
            </w:r>
          </w:p>
        </w:tc>
        <w:tc>
          <w:tcPr>
            <w:tcW w:w="169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787" w:type="dxa"/>
            <w:tcMar>
              <w:top w:w="50" w:type="dxa"/>
              <w:left w:w="100" w:type="dxa"/>
            </w:tcMar>
            <w:vAlign w:val="center"/>
          </w:tcPr>
          <w:p w:rsidR="00351F16" w:rsidRPr="00524091" w:rsidRDefault="00524091">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w:t>
            </w: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5">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Раздел</w:t>
            </w:r>
            <w:proofErr w:type="spellEnd"/>
            <w:r w:rsidRPr="00411C25">
              <w:rPr>
                <w:rFonts w:ascii="Times New Roman" w:hAnsi="Times New Roman" w:cs="Times New Roman"/>
                <w:b/>
                <w:color w:val="000000"/>
                <w:sz w:val="24"/>
                <w:szCs w:val="24"/>
              </w:rPr>
              <w:t xml:space="preserve"> 2.</w:t>
            </w:r>
            <w:r w:rsidRPr="00411C25">
              <w:rPr>
                <w:rFonts w:ascii="Times New Roman" w:hAnsi="Times New Roman" w:cs="Times New Roman"/>
                <w:color w:val="000000"/>
                <w:sz w:val="24"/>
                <w:szCs w:val="24"/>
              </w:rPr>
              <w:t xml:space="preserve"> </w:t>
            </w:r>
            <w:r w:rsidRPr="00411C25">
              <w:rPr>
                <w:rFonts w:ascii="Times New Roman" w:hAnsi="Times New Roman" w:cs="Times New Roman"/>
                <w:b/>
                <w:color w:val="000000"/>
                <w:sz w:val="24"/>
                <w:szCs w:val="24"/>
              </w:rPr>
              <w:t>КОЛЕБАНИЯ И ВОЛНЫ</w:t>
            </w:r>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2.1</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Механические</w:t>
            </w:r>
            <w:proofErr w:type="spellEnd"/>
            <w:r w:rsidRPr="00411C25">
              <w:rPr>
                <w:rFonts w:ascii="Times New Roman" w:hAnsi="Times New Roman" w:cs="Times New Roman"/>
                <w:color w:val="000000"/>
                <w:sz w:val="24"/>
                <w:szCs w:val="24"/>
              </w:rPr>
              <w:t xml:space="preserve"> и </w:t>
            </w:r>
            <w:proofErr w:type="spellStart"/>
            <w:r w:rsidRPr="00411C25">
              <w:rPr>
                <w:rFonts w:ascii="Times New Roman" w:hAnsi="Times New Roman" w:cs="Times New Roman"/>
                <w:color w:val="000000"/>
                <w:sz w:val="24"/>
                <w:szCs w:val="24"/>
              </w:rPr>
              <w:t>электромагнитные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колебания</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9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6">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2.2</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Механические</w:t>
            </w:r>
            <w:proofErr w:type="spellEnd"/>
            <w:r w:rsidRPr="00411C25">
              <w:rPr>
                <w:rFonts w:ascii="Times New Roman" w:hAnsi="Times New Roman" w:cs="Times New Roman"/>
                <w:color w:val="000000"/>
                <w:sz w:val="24"/>
                <w:szCs w:val="24"/>
              </w:rPr>
              <w:t xml:space="preserve"> и </w:t>
            </w:r>
            <w:proofErr w:type="spellStart"/>
            <w:r w:rsidRPr="00411C25">
              <w:rPr>
                <w:rFonts w:ascii="Times New Roman" w:hAnsi="Times New Roman" w:cs="Times New Roman"/>
                <w:color w:val="000000"/>
                <w:sz w:val="24"/>
                <w:szCs w:val="24"/>
              </w:rPr>
              <w:t>электромагнитные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волны</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5 </w:t>
            </w:r>
          </w:p>
        </w:tc>
        <w:tc>
          <w:tcPr>
            <w:tcW w:w="169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7">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2.3</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Оптика</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10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3 </w:t>
            </w: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8">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24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BB1C57">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3.</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ОСНОВЫ СПЕЦИАЛЬНОЙ ТЕОРИИ ОТНОСИТЕЛЬНОСТИ</w:t>
            </w:r>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3.1</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Основы</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специальной</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теории</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относительности</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19">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Раздел</w:t>
            </w:r>
            <w:proofErr w:type="spellEnd"/>
            <w:r w:rsidRPr="00411C25">
              <w:rPr>
                <w:rFonts w:ascii="Times New Roman" w:hAnsi="Times New Roman" w:cs="Times New Roman"/>
                <w:b/>
                <w:color w:val="000000"/>
                <w:sz w:val="24"/>
                <w:szCs w:val="24"/>
              </w:rPr>
              <w:t xml:space="preserve"> 4.</w:t>
            </w:r>
            <w:r w:rsidRPr="00411C25">
              <w:rPr>
                <w:rFonts w:ascii="Times New Roman" w:hAnsi="Times New Roman" w:cs="Times New Roman"/>
                <w:color w:val="000000"/>
                <w:sz w:val="24"/>
                <w:szCs w:val="24"/>
              </w:rPr>
              <w:t xml:space="preserve"> </w:t>
            </w:r>
            <w:r w:rsidRPr="00411C25">
              <w:rPr>
                <w:rFonts w:ascii="Times New Roman" w:hAnsi="Times New Roman" w:cs="Times New Roman"/>
                <w:b/>
                <w:color w:val="000000"/>
                <w:sz w:val="24"/>
                <w:szCs w:val="24"/>
              </w:rPr>
              <w:t>КВАНТОВАЯ ФИЗИКА</w:t>
            </w:r>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4.1</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Элементы</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квантовой</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оптики</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6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20">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4.2</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Строение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атома</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21">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4.3</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Атомное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ядро</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5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22">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BB1C57">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Раздел 5.</w:t>
            </w: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b/>
                <w:color w:val="000000"/>
                <w:sz w:val="24"/>
                <w:szCs w:val="24"/>
                <w:lang w:val="ru-RU"/>
              </w:rPr>
              <w:t>ЭЛЕМЕНТЫ АСТРОНОМИИ И АСТРОФИЗИКИ</w:t>
            </w:r>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5.1</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Элементы</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астрономии</w:t>
            </w:r>
            <w:proofErr w:type="spellEnd"/>
            <w:r w:rsidRPr="00411C25">
              <w:rPr>
                <w:rFonts w:ascii="Times New Roman" w:hAnsi="Times New Roman" w:cs="Times New Roman"/>
                <w:color w:val="000000"/>
                <w:sz w:val="24"/>
                <w:szCs w:val="24"/>
              </w:rPr>
              <w:t xml:space="preserve"> и </w:t>
            </w:r>
            <w:proofErr w:type="spellStart"/>
            <w:r w:rsidRPr="00411C25">
              <w:rPr>
                <w:rFonts w:ascii="Times New Roman" w:hAnsi="Times New Roman" w:cs="Times New Roman"/>
                <w:color w:val="000000"/>
                <w:sz w:val="24"/>
                <w:szCs w:val="24"/>
              </w:rPr>
              <w:t>астрофизики</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7 </w:t>
            </w:r>
          </w:p>
        </w:tc>
        <w:tc>
          <w:tcPr>
            <w:tcW w:w="169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1 </w:t>
            </w: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23">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6"/>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b/>
                <w:color w:val="000000"/>
                <w:sz w:val="24"/>
                <w:szCs w:val="24"/>
              </w:rPr>
              <w:t>Раздел</w:t>
            </w:r>
            <w:proofErr w:type="spellEnd"/>
            <w:r w:rsidRPr="00411C25">
              <w:rPr>
                <w:rFonts w:ascii="Times New Roman" w:hAnsi="Times New Roman" w:cs="Times New Roman"/>
                <w:b/>
                <w:color w:val="000000"/>
                <w:sz w:val="24"/>
                <w:szCs w:val="24"/>
              </w:rPr>
              <w:t xml:space="preserve"> 6.</w:t>
            </w:r>
            <w:r w:rsidRPr="00411C25">
              <w:rPr>
                <w:rFonts w:ascii="Times New Roman" w:hAnsi="Times New Roman" w:cs="Times New Roman"/>
                <w:color w:val="000000"/>
                <w:sz w:val="24"/>
                <w:szCs w:val="24"/>
              </w:rPr>
              <w:t xml:space="preserve"> </w:t>
            </w:r>
            <w:r w:rsidRPr="00411C25">
              <w:rPr>
                <w:rFonts w:ascii="Times New Roman" w:hAnsi="Times New Roman" w:cs="Times New Roman"/>
                <w:b/>
                <w:color w:val="000000"/>
                <w:sz w:val="24"/>
                <w:szCs w:val="24"/>
              </w:rPr>
              <w:t>ОБОБЩАЮЩЕЕ ПОВТОРЕНИЕ</w:t>
            </w:r>
          </w:p>
        </w:tc>
      </w:tr>
      <w:tr w:rsidR="00351F16" w:rsidRPr="00BB1C57">
        <w:trPr>
          <w:trHeight w:val="144"/>
          <w:tblCellSpacing w:w="20" w:type="nil"/>
        </w:trPr>
        <w:tc>
          <w:tcPr>
            <w:tcW w:w="501" w:type="dxa"/>
            <w:tcMar>
              <w:top w:w="50" w:type="dxa"/>
              <w:left w:w="100" w:type="dxa"/>
            </w:tcMar>
            <w:vAlign w:val="center"/>
          </w:tcPr>
          <w:p w:rsidR="00351F16" w:rsidRPr="00411C25" w:rsidRDefault="00411C25">
            <w:pPr>
              <w:spacing w:after="0"/>
              <w:rPr>
                <w:rFonts w:ascii="Times New Roman" w:hAnsi="Times New Roman" w:cs="Times New Roman"/>
                <w:sz w:val="24"/>
                <w:szCs w:val="24"/>
              </w:rPr>
            </w:pPr>
            <w:r w:rsidRPr="00411C25">
              <w:rPr>
                <w:rFonts w:ascii="Times New Roman" w:hAnsi="Times New Roman" w:cs="Times New Roman"/>
                <w:color w:val="000000"/>
                <w:sz w:val="24"/>
                <w:szCs w:val="24"/>
              </w:rPr>
              <w:t>6.1</w:t>
            </w:r>
          </w:p>
        </w:tc>
        <w:tc>
          <w:tcPr>
            <w:tcW w:w="2992"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Обобщающее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повторение</w:t>
            </w:r>
            <w:proofErr w:type="spellEnd"/>
          </w:p>
        </w:tc>
        <w:tc>
          <w:tcPr>
            <w:tcW w:w="977"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 xml:space="preserve">Библиотека ЦОК </w:t>
            </w:r>
            <w:hyperlink r:id="rId24">
              <w:r w:rsidRPr="00411C25">
                <w:rPr>
                  <w:rFonts w:ascii="Times New Roman" w:hAnsi="Times New Roman" w:cs="Times New Roman"/>
                  <w:color w:val="0000FF"/>
                  <w:sz w:val="24"/>
                  <w:szCs w:val="24"/>
                  <w:u w:val="single"/>
                </w:rPr>
                <w:t>https</w:t>
              </w:r>
              <w:r w:rsidRPr="00411C25">
                <w:rPr>
                  <w:rFonts w:ascii="Times New Roman" w:hAnsi="Times New Roman" w:cs="Times New Roman"/>
                  <w:color w:val="0000FF"/>
                  <w:sz w:val="24"/>
                  <w:szCs w:val="24"/>
                  <w:u w:val="single"/>
                  <w:lang w:val="ru-RU"/>
                </w:rPr>
                <w:t>://</w:t>
              </w:r>
              <w:r w:rsidRPr="00411C25">
                <w:rPr>
                  <w:rFonts w:ascii="Times New Roman" w:hAnsi="Times New Roman" w:cs="Times New Roman"/>
                  <w:color w:val="0000FF"/>
                  <w:sz w:val="24"/>
                  <w:szCs w:val="24"/>
                  <w:u w:val="single"/>
                </w:rPr>
                <w:t>m</w:t>
              </w:r>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edsoo</w:t>
              </w:r>
              <w:proofErr w:type="spellEnd"/>
              <w:r w:rsidRPr="00411C25">
                <w:rPr>
                  <w:rFonts w:ascii="Times New Roman" w:hAnsi="Times New Roman" w:cs="Times New Roman"/>
                  <w:color w:val="0000FF"/>
                  <w:sz w:val="24"/>
                  <w:szCs w:val="24"/>
                  <w:u w:val="single"/>
                  <w:lang w:val="ru-RU"/>
                </w:rPr>
                <w:t>.</w:t>
              </w:r>
              <w:proofErr w:type="spellStart"/>
              <w:r w:rsidRPr="00411C25">
                <w:rPr>
                  <w:rFonts w:ascii="Times New Roman" w:hAnsi="Times New Roman" w:cs="Times New Roman"/>
                  <w:color w:val="0000FF"/>
                  <w:sz w:val="24"/>
                  <w:szCs w:val="24"/>
                  <w:u w:val="single"/>
                </w:rPr>
                <w:t>ru</w:t>
              </w:r>
              <w:proofErr w:type="spellEnd"/>
              <w:r w:rsidRPr="00411C25">
                <w:rPr>
                  <w:rFonts w:ascii="Times New Roman" w:hAnsi="Times New Roman" w:cs="Times New Roman"/>
                  <w:color w:val="0000FF"/>
                  <w:sz w:val="24"/>
                  <w:szCs w:val="24"/>
                  <w:u w:val="single"/>
                  <w:lang w:val="ru-RU"/>
                </w:rPr>
                <w:t>/7</w:t>
              </w:r>
              <w:r w:rsidRPr="00411C25">
                <w:rPr>
                  <w:rFonts w:ascii="Times New Roman" w:hAnsi="Times New Roman" w:cs="Times New Roman"/>
                  <w:color w:val="0000FF"/>
                  <w:sz w:val="24"/>
                  <w:szCs w:val="24"/>
                  <w:u w:val="single"/>
                </w:rPr>
                <w:t>f</w:t>
              </w:r>
              <w:r w:rsidRPr="00411C25">
                <w:rPr>
                  <w:rFonts w:ascii="Times New Roman" w:hAnsi="Times New Roman" w:cs="Times New Roman"/>
                  <w:color w:val="0000FF"/>
                  <w:sz w:val="24"/>
                  <w:szCs w:val="24"/>
                  <w:u w:val="single"/>
                  <w:lang w:val="ru-RU"/>
                </w:rPr>
                <w:t>41</w:t>
              </w:r>
              <w:r w:rsidRPr="00411C25">
                <w:rPr>
                  <w:rFonts w:ascii="Times New Roman" w:hAnsi="Times New Roman" w:cs="Times New Roman"/>
                  <w:color w:val="0000FF"/>
                  <w:sz w:val="24"/>
                  <w:szCs w:val="24"/>
                  <w:u w:val="single"/>
                </w:rPr>
                <w:t>c</w:t>
              </w:r>
              <w:r w:rsidRPr="00411C25">
                <w:rPr>
                  <w:rFonts w:ascii="Times New Roman" w:hAnsi="Times New Roman" w:cs="Times New Roman"/>
                  <w:color w:val="0000FF"/>
                  <w:sz w:val="24"/>
                  <w:szCs w:val="24"/>
                  <w:u w:val="single"/>
                  <w:lang w:val="ru-RU"/>
                </w:rPr>
                <w:t>97</w:t>
              </w:r>
              <w:r w:rsidRPr="00411C25">
                <w:rPr>
                  <w:rFonts w:ascii="Times New Roman" w:hAnsi="Times New Roman" w:cs="Times New Roman"/>
                  <w:color w:val="0000FF"/>
                  <w:sz w:val="24"/>
                  <w:szCs w:val="24"/>
                  <w:u w:val="single"/>
                </w:rPr>
                <w:t>c</w:t>
              </w:r>
            </w:hyperlink>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Итого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по</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351F16" w:rsidRPr="00411C25" w:rsidRDefault="00351F16">
            <w:pPr>
              <w:rPr>
                <w:rFonts w:ascii="Times New Roman" w:hAnsi="Times New Roman" w:cs="Times New Roman"/>
                <w:sz w:val="24"/>
                <w:szCs w:val="24"/>
              </w:rPr>
            </w:pPr>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rPr>
            </w:pPr>
            <w:proofErr w:type="spellStart"/>
            <w:r w:rsidRPr="00411C25">
              <w:rPr>
                <w:rFonts w:ascii="Times New Roman" w:hAnsi="Times New Roman" w:cs="Times New Roman"/>
                <w:color w:val="000000"/>
                <w:sz w:val="24"/>
                <w:szCs w:val="24"/>
              </w:rPr>
              <w:t>Резервное</w:t>
            </w:r>
            <w:proofErr w:type="spellEnd"/>
            <w:r w:rsidRPr="00411C25">
              <w:rPr>
                <w:rFonts w:ascii="Times New Roman" w:hAnsi="Times New Roman" w:cs="Times New Roman"/>
                <w:color w:val="000000"/>
                <w:sz w:val="24"/>
                <w:szCs w:val="24"/>
              </w:rPr>
              <w:t xml:space="preserve"> </w:t>
            </w:r>
            <w:proofErr w:type="spellStart"/>
            <w:r w:rsidRPr="00411C25">
              <w:rPr>
                <w:rFonts w:ascii="Times New Roman" w:hAnsi="Times New Roman" w:cs="Times New Roman"/>
                <w:color w:val="000000"/>
                <w:sz w:val="24"/>
                <w:szCs w:val="24"/>
              </w:rPr>
              <w:t>время</w:t>
            </w:r>
            <w:proofErr w:type="spellEnd"/>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351F16" w:rsidRPr="00411C25" w:rsidRDefault="00351F16">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351F16" w:rsidRPr="00411C25" w:rsidRDefault="00351F16">
            <w:pPr>
              <w:spacing w:after="0"/>
              <w:ind w:left="135"/>
              <w:rPr>
                <w:rFonts w:ascii="Times New Roman" w:hAnsi="Times New Roman" w:cs="Times New Roman"/>
                <w:sz w:val="24"/>
                <w:szCs w:val="24"/>
              </w:rPr>
            </w:pPr>
          </w:p>
        </w:tc>
      </w:tr>
      <w:tr w:rsidR="00351F16" w:rsidRPr="00411C25">
        <w:trPr>
          <w:trHeight w:val="144"/>
          <w:tblCellSpacing w:w="20" w:type="nil"/>
        </w:trPr>
        <w:tc>
          <w:tcPr>
            <w:tcW w:w="0" w:type="auto"/>
            <w:gridSpan w:val="2"/>
            <w:tcMar>
              <w:top w:w="50" w:type="dxa"/>
              <w:left w:w="100" w:type="dxa"/>
            </w:tcMar>
            <w:vAlign w:val="center"/>
          </w:tcPr>
          <w:p w:rsidR="00351F16" w:rsidRPr="00411C25" w:rsidRDefault="00411C25">
            <w:pPr>
              <w:spacing w:after="0"/>
              <w:ind w:left="135"/>
              <w:rPr>
                <w:rFonts w:ascii="Times New Roman" w:hAnsi="Times New Roman" w:cs="Times New Roman"/>
                <w:sz w:val="24"/>
                <w:szCs w:val="24"/>
                <w:lang w:val="ru-RU"/>
              </w:rPr>
            </w:pPr>
            <w:r w:rsidRPr="00411C25">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lang w:val="ru-RU"/>
              </w:rPr>
              <w:t xml:space="preserve"> </w:t>
            </w:r>
            <w:r w:rsidRPr="00411C25">
              <w:rPr>
                <w:rFonts w:ascii="Times New Roman" w:hAnsi="Times New Roman" w:cs="Times New Roman"/>
                <w:color w:val="000000"/>
                <w:sz w:val="24"/>
                <w:szCs w:val="24"/>
              </w:rPr>
              <w:t xml:space="preserve">68 </w:t>
            </w:r>
          </w:p>
        </w:tc>
        <w:tc>
          <w:tcPr>
            <w:tcW w:w="1699" w:type="dxa"/>
            <w:tcMar>
              <w:top w:w="50" w:type="dxa"/>
              <w:left w:w="100" w:type="dxa"/>
            </w:tcMar>
            <w:vAlign w:val="center"/>
          </w:tcPr>
          <w:p w:rsidR="00351F16" w:rsidRPr="00411C25" w:rsidRDefault="00411C25">
            <w:pPr>
              <w:spacing w:after="0"/>
              <w:ind w:left="135"/>
              <w:jc w:val="center"/>
              <w:rPr>
                <w:rFonts w:ascii="Times New Roman" w:hAnsi="Times New Roman" w:cs="Times New Roman"/>
                <w:sz w:val="24"/>
                <w:szCs w:val="24"/>
              </w:rPr>
            </w:pPr>
            <w:r w:rsidRPr="00411C25">
              <w:rPr>
                <w:rFonts w:ascii="Times New Roman" w:hAnsi="Times New Roman" w:cs="Times New Roman"/>
                <w:color w:val="000000"/>
                <w:sz w:val="24"/>
                <w:szCs w:val="24"/>
              </w:rPr>
              <w:t xml:space="preserve"> 4 </w:t>
            </w:r>
          </w:p>
        </w:tc>
        <w:tc>
          <w:tcPr>
            <w:tcW w:w="1787" w:type="dxa"/>
            <w:tcMar>
              <w:top w:w="50" w:type="dxa"/>
              <w:left w:w="100" w:type="dxa"/>
            </w:tcMar>
            <w:vAlign w:val="center"/>
          </w:tcPr>
          <w:p w:rsidR="00351F16" w:rsidRPr="00524091" w:rsidRDefault="00524091">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6</w:t>
            </w:r>
          </w:p>
        </w:tc>
        <w:tc>
          <w:tcPr>
            <w:tcW w:w="2646" w:type="dxa"/>
            <w:tcMar>
              <w:top w:w="50" w:type="dxa"/>
              <w:left w:w="100" w:type="dxa"/>
            </w:tcMar>
            <w:vAlign w:val="center"/>
          </w:tcPr>
          <w:p w:rsidR="00351F16" w:rsidRPr="00411C25" w:rsidRDefault="00351F16">
            <w:pPr>
              <w:rPr>
                <w:rFonts w:ascii="Times New Roman" w:hAnsi="Times New Roman" w:cs="Times New Roman"/>
                <w:sz w:val="24"/>
                <w:szCs w:val="24"/>
              </w:rPr>
            </w:pPr>
          </w:p>
        </w:tc>
      </w:tr>
    </w:tbl>
    <w:p w:rsidR="00351F16" w:rsidRPr="00411C25" w:rsidRDefault="00351F16">
      <w:pPr>
        <w:rPr>
          <w:rFonts w:ascii="Times New Roman" w:hAnsi="Times New Roman" w:cs="Times New Roman"/>
          <w:sz w:val="24"/>
          <w:szCs w:val="24"/>
        </w:rPr>
        <w:sectPr w:rsidR="00351F16" w:rsidRPr="00411C25">
          <w:pgSz w:w="16383" w:h="11906" w:orient="landscape"/>
          <w:pgMar w:top="1134" w:right="850" w:bottom="1134" w:left="1701" w:header="720" w:footer="720" w:gutter="0"/>
          <w:cols w:space="720"/>
        </w:sectPr>
      </w:pPr>
    </w:p>
    <w:p w:rsidR="00351F16" w:rsidRPr="00894874" w:rsidRDefault="00411C25">
      <w:pPr>
        <w:spacing w:after="0"/>
        <w:ind w:left="120"/>
        <w:rPr>
          <w:rFonts w:ascii="Times New Roman" w:hAnsi="Times New Roman" w:cs="Times New Roman"/>
          <w:sz w:val="24"/>
          <w:szCs w:val="24"/>
          <w:lang w:val="ru-RU"/>
        </w:rPr>
      </w:pPr>
      <w:bookmarkStart w:id="16" w:name="block-7493229"/>
      <w:bookmarkEnd w:id="15"/>
      <w:r w:rsidRPr="00894874">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351F16" w:rsidRPr="00411C25" w:rsidRDefault="00411C25">
      <w:pPr>
        <w:spacing w:after="0" w:line="480" w:lineRule="auto"/>
        <w:ind w:left="120"/>
        <w:rPr>
          <w:rFonts w:ascii="Times New Roman" w:hAnsi="Times New Roman" w:cs="Times New Roman"/>
          <w:sz w:val="24"/>
          <w:szCs w:val="24"/>
        </w:rPr>
      </w:pPr>
      <w:r w:rsidRPr="00411C25">
        <w:rPr>
          <w:rFonts w:ascii="Times New Roman" w:hAnsi="Times New Roman" w:cs="Times New Roman"/>
          <w:b/>
          <w:color w:val="000000"/>
          <w:sz w:val="24"/>
          <w:szCs w:val="24"/>
        </w:rPr>
        <w:t>ОБЯЗАТЕЛЬНЫЕ УЧЕБНЫЕ МАТЕРИАЛЫ ДЛЯ УЧЕНИКА</w:t>
      </w:r>
    </w:p>
    <w:p w:rsidR="00351F16" w:rsidRPr="00411C25" w:rsidRDefault="00411C25">
      <w:pPr>
        <w:spacing w:after="0" w:line="480" w:lineRule="auto"/>
        <w:ind w:left="120"/>
        <w:rPr>
          <w:rFonts w:ascii="Times New Roman" w:hAnsi="Times New Roman" w:cs="Times New Roman"/>
          <w:sz w:val="24"/>
          <w:szCs w:val="24"/>
        </w:rPr>
      </w:pPr>
      <w:r w:rsidRPr="00411C25">
        <w:rPr>
          <w:rFonts w:ascii="Times New Roman" w:hAnsi="Times New Roman" w:cs="Times New Roman"/>
          <w:color w:val="000000"/>
          <w:sz w:val="24"/>
          <w:szCs w:val="24"/>
        </w:rPr>
        <w:t>​‌‌​</w:t>
      </w:r>
    </w:p>
    <w:p w:rsidR="00351F16" w:rsidRPr="00411C25" w:rsidRDefault="00411C25">
      <w:pPr>
        <w:spacing w:after="0" w:line="480" w:lineRule="auto"/>
        <w:ind w:left="120"/>
        <w:rPr>
          <w:rFonts w:ascii="Times New Roman" w:hAnsi="Times New Roman" w:cs="Times New Roman"/>
          <w:sz w:val="24"/>
          <w:szCs w:val="24"/>
        </w:rPr>
      </w:pPr>
      <w:r w:rsidRPr="00411C25">
        <w:rPr>
          <w:rFonts w:ascii="Times New Roman" w:hAnsi="Times New Roman" w:cs="Times New Roman"/>
          <w:color w:val="000000"/>
          <w:sz w:val="24"/>
          <w:szCs w:val="24"/>
        </w:rPr>
        <w:t>​‌‌</w:t>
      </w:r>
    </w:p>
    <w:p w:rsidR="00351F16" w:rsidRPr="00411C25" w:rsidRDefault="00411C25">
      <w:pPr>
        <w:spacing w:after="0"/>
        <w:ind w:left="120"/>
        <w:rPr>
          <w:rFonts w:ascii="Times New Roman" w:hAnsi="Times New Roman" w:cs="Times New Roman"/>
          <w:sz w:val="24"/>
          <w:szCs w:val="24"/>
        </w:rPr>
      </w:pPr>
      <w:r w:rsidRPr="00411C25">
        <w:rPr>
          <w:rFonts w:ascii="Times New Roman" w:hAnsi="Times New Roman" w:cs="Times New Roman"/>
          <w:color w:val="000000"/>
          <w:sz w:val="24"/>
          <w:szCs w:val="24"/>
        </w:rPr>
        <w:t>​</w:t>
      </w:r>
    </w:p>
    <w:p w:rsidR="00351F16" w:rsidRPr="00411C25" w:rsidRDefault="00411C25">
      <w:pPr>
        <w:spacing w:after="0" w:line="480" w:lineRule="auto"/>
        <w:ind w:left="120"/>
        <w:rPr>
          <w:rFonts w:ascii="Times New Roman" w:hAnsi="Times New Roman" w:cs="Times New Roman"/>
          <w:sz w:val="24"/>
          <w:szCs w:val="24"/>
        </w:rPr>
      </w:pPr>
      <w:r w:rsidRPr="00411C25">
        <w:rPr>
          <w:rFonts w:ascii="Times New Roman" w:hAnsi="Times New Roman" w:cs="Times New Roman"/>
          <w:b/>
          <w:color w:val="000000"/>
          <w:sz w:val="24"/>
          <w:szCs w:val="24"/>
        </w:rPr>
        <w:t>МЕТОДИЧЕСКИЕ МАТЕРИАЛЫ ДЛЯ УЧИТЕЛЯ</w:t>
      </w:r>
    </w:p>
    <w:p w:rsidR="00351F16" w:rsidRPr="00411C25" w:rsidRDefault="00411C25">
      <w:pPr>
        <w:spacing w:after="0" w:line="480" w:lineRule="auto"/>
        <w:ind w:left="120"/>
        <w:rPr>
          <w:rFonts w:ascii="Times New Roman" w:hAnsi="Times New Roman" w:cs="Times New Roman"/>
          <w:sz w:val="24"/>
          <w:szCs w:val="24"/>
        </w:rPr>
      </w:pPr>
      <w:r w:rsidRPr="00411C25">
        <w:rPr>
          <w:rFonts w:ascii="Times New Roman" w:hAnsi="Times New Roman" w:cs="Times New Roman"/>
          <w:color w:val="000000"/>
          <w:sz w:val="24"/>
          <w:szCs w:val="24"/>
        </w:rPr>
        <w:t>​‌‌​</w:t>
      </w:r>
    </w:p>
    <w:p w:rsidR="00351F16" w:rsidRPr="00411C25" w:rsidRDefault="00351F16">
      <w:pPr>
        <w:spacing w:after="0"/>
        <w:ind w:left="120"/>
        <w:rPr>
          <w:rFonts w:ascii="Times New Roman" w:hAnsi="Times New Roman" w:cs="Times New Roman"/>
          <w:sz w:val="24"/>
          <w:szCs w:val="24"/>
        </w:rPr>
      </w:pPr>
    </w:p>
    <w:p w:rsidR="00351F16" w:rsidRPr="00411C25" w:rsidRDefault="00411C25">
      <w:pPr>
        <w:spacing w:after="0" w:line="480" w:lineRule="auto"/>
        <w:ind w:left="120"/>
        <w:rPr>
          <w:rFonts w:ascii="Times New Roman" w:hAnsi="Times New Roman" w:cs="Times New Roman"/>
          <w:sz w:val="24"/>
          <w:szCs w:val="24"/>
          <w:lang w:val="ru-RU"/>
        </w:rPr>
      </w:pPr>
      <w:r w:rsidRPr="00411C25">
        <w:rPr>
          <w:rFonts w:ascii="Times New Roman" w:hAnsi="Times New Roman" w:cs="Times New Roman"/>
          <w:b/>
          <w:color w:val="000000"/>
          <w:sz w:val="24"/>
          <w:szCs w:val="24"/>
          <w:lang w:val="ru-RU"/>
        </w:rPr>
        <w:t>ЦИФРОВЫЕ ОБРАЗОВАТЕЛЬНЫЕ РЕСУРСЫ И РЕСУРСЫ СЕТИ ИНТЕРНЕТ</w:t>
      </w:r>
    </w:p>
    <w:bookmarkEnd w:id="16"/>
    <w:p w:rsidR="00411C25" w:rsidRPr="00894874" w:rsidRDefault="00411C25" w:rsidP="00894874">
      <w:pPr>
        <w:rPr>
          <w:rFonts w:ascii="Times New Roman" w:hAnsi="Times New Roman" w:cs="Times New Roman"/>
          <w:sz w:val="24"/>
          <w:szCs w:val="24"/>
          <w:lang w:val="ru-RU"/>
        </w:rPr>
      </w:pPr>
    </w:p>
    <w:sectPr w:rsidR="00411C25" w:rsidRPr="0089487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C10C22"/>
    <w:multiLevelType w:val="multilevel"/>
    <w:tmpl w:val="6F7203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A049C5"/>
    <w:multiLevelType w:val="multilevel"/>
    <w:tmpl w:val="B02658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37C32C3"/>
    <w:multiLevelType w:val="multilevel"/>
    <w:tmpl w:val="39106E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51F16"/>
    <w:rsid w:val="001A00AC"/>
    <w:rsid w:val="00351F16"/>
    <w:rsid w:val="00411C25"/>
    <w:rsid w:val="00524091"/>
    <w:rsid w:val="00705CDC"/>
    <w:rsid w:val="00894874"/>
    <w:rsid w:val="00BB1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8F6D47-6505-48C7-9BE1-5EA67D2D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11C2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11C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m.edsoo.ru/7f41c97c" TargetMode="External"/><Relationship Id="rId7" Type="http://schemas.openxmlformats.org/officeDocument/2006/relationships/hyperlink" Target="https://m.edsoo.ru/7f41bf72" TargetMode="Externa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7f41c97c" TargetMode="External"/><Relationship Id="rId20" Type="http://schemas.openxmlformats.org/officeDocument/2006/relationships/hyperlink" Target="https://m.edsoo.ru/7f41c97c"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1" Type="http://schemas.openxmlformats.org/officeDocument/2006/relationships/hyperlink" Target="https://m.edsoo.ru/7f41bf72" TargetMode="External"/><Relationship Id="rId24" Type="http://schemas.openxmlformats.org/officeDocument/2006/relationships/hyperlink" Target="https://m.edsoo.ru/7f41c97c" TargetMode="External"/><Relationship Id="rId5" Type="http://schemas.openxmlformats.org/officeDocument/2006/relationships/image" Target="media/image1.jpeg"/><Relationship Id="rId15" Type="http://schemas.openxmlformats.org/officeDocument/2006/relationships/hyperlink" Target="https://m.edsoo.ru/7f41c97c" TargetMode="External"/><Relationship Id="rId23" Type="http://schemas.openxmlformats.org/officeDocument/2006/relationships/hyperlink" Target="https://m.edsoo.ru/7f41c97c" TargetMode="External"/><Relationship Id="rId10" Type="http://schemas.openxmlformats.org/officeDocument/2006/relationships/hyperlink" Target="https://m.edsoo.ru/7f41bf72" TargetMode="External"/><Relationship Id="rId19" Type="http://schemas.openxmlformats.org/officeDocument/2006/relationships/hyperlink" Target="https://m.edsoo.ru/7f41c97c"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8774</Words>
  <Characters>50015</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9</cp:revision>
  <cp:lastPrinted>2023-09-17T06:12:00Z</cp:lastPrinted>
  <dcterms:created xsi:type="dcterms:W3CDTF">2023-09-17T05:56:00Z</dcterms:created>
  <dcterms:modified xsi:type="dcterms:W3CDTF">2026-09-30T03:06:00Z</dcterms:modified>
</cp:coreProperties>
</file>