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8" w:rsidRPr="00EA08D8" w:rsidRDefault="00EA08D8" w:rsidP="00EA08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8D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учреждения </w:t>
      </w:r>
    </w:p>
    <w:p w:rsidR="00EA08D8" w:rsidRPr="00EA08D8" w:rsidRDefault="00EA08D8" w:rsidP="00EA08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8D8">
        <w:rPr>
          <w:rFonts w:ascii="Times New Roman" w:eastAsia="Times New Roman" w:hAnsi="Times New Roman" w:cs="Times New Roman"/>
          <w:b/>
          <w:sz w:val="24"/>
          <w:szCs w:val="24"/>
        </w:rPr>
        <w:t xml:space="preserve">«Средняя общеобразовательная школа с. Бабстово» </w:t>
      </w:r>
    </w:p>
    <w:p w:rsidR="00EA08D8" w:rsidRPr="00EA08D8" w:rsidRDefault="00EA08D8" w:rsidP="00EA08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8D8" w:rsidRPr="00EA08D8" w:rsidRDefault="00EA08D8" w:rsidP="00EA08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80" w:type="dxa"/>
        <w:tblInd w:w="-241" w:type="dxa"/>
        <w:tblLayout w:type="fixed"/>
        <w:tblLook w:val="04A0"/>
      </w:tblPr>
      <w:tblGrid>
        <w:gridCol w:w="5387"/>
        <w:gridCol w:w="5461"/>
        <w:gridCol w:w="3732"/>
      </w:tblGrid>
      <w:tr w:rsidR="00EA08D8" w:rsidRPr="00EA08D8" w:rsidTr="009A261B">
        <w:trPr>
          <w:trHeight w:val="176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A08D8" w:rsidRPr="00EA08D8" w:rsidRDefault="00EA08D8" w:rsidP="00EA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«Рассмотрено»</w:t>
            </w:r>
          </w:p>
          <w:p w:rsidR="00EA08D8" w:rsidRPr="00EA08D8" w:rsidRDefault="00EA08D8" w:rsidP="00EA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Руководитель МО</w:t>
            </w:r>
          </w:p>
          <w:p w:rsidR="00EA08D8" w:rsidRPr="00EA08D8" w:rsidRDefault="00EA08D8" w:rsidP="00EA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08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________О.А Сахаровская          </w:t>
            </w:r>
          </w:p>
          <w:p w:rsidR="00EA08D8" w:rsidRPr="00EA08D8" w:rsidRDefault="00EA08D8" w:rsidP="00EA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подпись                 </w:t>
            </w:r>
          </w:p>
          <w:p w:rsidR="00EA08D8" w:rsidRPr="00EA08D8" w:rsidRDefault="00EA08D8" w:rsidP="00EA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Протокол №  </w:t>
            </w:r>
          </w:p>
          <w:p w:rsidR="00EA08D8" w:rsidRPr="00EA08D8" w:rsidRDefault="00EA08D8" w:rsidP="00EA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от «    »                2020</w:t>
            </w:r>
            <w:r w:rsidRPr="00EA0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A08D8" w:rsidRPr="00EA08D8" w:rsidRDefault="00EA08D8" w:rsidP="00EA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«Согласовано» </w:t>
            </w:r>
          </w:p>
          <w:p w:rsidR="00EA08D8" w:rsidRPr="00EA08D8" w:rsidRDefault="00EA08D8" w:rsidP="00EA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Заместитель директора по УВР</w:t>
            </w:r>
          </w:p>
          <w:p w:rsidR="00EA08D8" w:rsidRPr="00EA08D8" w:rsidRDefault="00EA08D8" w:rsidP="00EA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A0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________          Г.Ф Чернявская</w:t>
            </w:r>
          </w:p>
          <w:p w:rsidR="00EA08D8" w:rsidRPr="00EA08D8" w:rsidRDefault="00EA08D8" w:rsidP="00EA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подпись                  ФИО</w:t>
            </w:r>
          </w:p>
          <w:p w:rsidR="00EA08D8" w:rsidRPr="00EA08D8" w:rsidRDefault="00EA08D8" w:rsidP="00EA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Протокол № </w:t>
            </w:r>
          </w:p>
          <w:p w:rsidR="00EA08D8" w:rsidRPr="00EA08D8" w:rsidRDefault="00EA08D8" w:rsidP="00EA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      »                  2020</w:t>
            </w:r>
            <w:r w:rsidRPr="00EA0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A08D8" w:rsidRPr="00EA08D8" w:rsidRDefault="00EA08D8" w:rsidP="00EA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«Утверждено»</w:t>
            </w:r>
          </w:p>
          <w:p w:rsidR="00EA08D8" w:rsidRPr="00EA08D8" w:rsidRDefault="00EA08D8" w:rsidP="00EA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Директор</w:t>
            </w:r>
          </w:p>
          <w:p w:rsidR="00EA08D8" w:rsidRPr="00EA08D8" w:rsidRDefault="00EA08D8" w:rsidP="00EA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A0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________     Г.В. Фирсова </w:t>
            </w:r>
          </w:p>
          <w:p w:rsidR="00EA08D8" w:rsidRPr="00EA08D8" w:rsidRDefault="00EA08D8" w:rsidP="00EA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подпись                  ФИО</w:t>
            </w:r>
          </w:p>
          <w:p w:rsidR="00EA08D8" w:rsidRPr="00EA08D8" w:rsidRDefault="00EA08D8" w:rsidP="00EA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Приказ № </w:t>
            </w:r>
          </w:p>
          <w:p w:rsidR="00EA08D8" w:rsidRPr="00EA08D8" w:rsidRDefault="00EA08D8" w:rsidP="00EA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от   «     »            2020</w:t>
            </w:r>
            <w:r w:rsidRPr="00EA0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EA08D8" w:rsidRPr="00EA08D8" w:rsidRDefault="00EA08D8" w:rsidP="00EA08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EA08D8" w:rsidRPr="00EA08D8" w:rsidRDefault="00EA08D8" w:rsidP="00EA08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EA08D8" w:rsidRPr="00EA08D8" w:rsidRDefault="00EA08D8" w:rsidP="00EA08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EA08D8" w:rsidRPr="00EA08D8" w:rsidRDefault="00EA08D8" w:rsidP="00EA08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EA08D8" w:rsidRPr="00EA08D8" w:rsidRDefault="00EA08D8" w:rsidP="00EA08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EA08D8" w:rsidRPr="00EA08D8" w:rsidRDefault="00EA08D8" w:rsidP="00EA08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EA08D8" w:rsidRPr="00EA08D8" w:rsidRDefault="00EA08D8" w:rsidP="00EA08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8D8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предмету</w:t>
      </w:r>
    </w:p>
    <w:p w:rsidR="00EA08D8" w:rsidRPr="00EA08D8" w:rsidRDefault="00EA08D8" w:rsidP="00EA08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8D8" w:rsidRPr="00EA08D8" w:rsidRDefault="00EA08D8" w:rsidP="00EA08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8D8" w:rsidRPr="00EA08D8" w:rsidRDefault="00EA08D8" w:rsidP="00EA08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8D8">
        <w:rPr>
          <w:rFonts w:ascii="Times New Roman" w:eastAsia="Times New Roman" w:hAnsi="Times New Roman" w:cs="Times New Roman"/>
          <w:b/>
          <w:sz w:val="24"/>
          <w:szCs w:val="24"/>
        </w:rPr>
        <w:t xml:space="preserve">География   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EA08D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</w:p>
    <w:p w:rsidR="00EA08D8" w:rsidRPr="00EA08D8" w:rsidRDefault="00EA08D8" w:rsidP="00EA08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8D8" w:rsidRPr="00EA08D8" w:rsidRDefault="00EA08D8" w:rsidP="00EA08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8D8">
        <w:rPr>
          <w:rFonts w:ascii="Times New Roman" w:eastAsia="Times New Roman" w:hAnsi="Times New Roman" w:cs="Times New Roman"/>
          <w:b/>
          <w:sz w:val="24"/>
          <w:szCs w:val="24"/>
        </w:rPr>
        <w:t>учитель: Селиверстова Татьяна Владимировна</w:t>
      </w:r>
    </w:p>
    <w:p w:rsidR="00EA08D8" w:rsidRPr="00EA08D8" w:rsidRDefault="00EA08D8" w:rsidP="00EA08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8D8" w:rsidRPr="00EA08D8" w:rsidRDefault="00EA08D8" w:rsidP="00EA08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8D8" w:rsidRPr="00EA08D8" w:rsidRDefault="00EA08D8" w:rsidP="00EA08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8D8" w:rsidRPr="00EA08D8" w:rsidRDefault="00EA08D8" w:rsidP="00EA08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8D8" w:rsidRPr="00EA08D8" w:rsidRDefault="00EA08D8" w:rsidP="00EA08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8D8" w:rsidRPr="00EA08D8" w:rsidRDefault="00EA08D8" w:rsidP="00EA08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8D8" w:rsidRPr="00EA08D8" w:rsidRDefault="00EA08D8" w:rsidP="00EA08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8D8" w:rsidRPr="00EA08D8" w:rsidRDefault="00EA08D8" w:rsidP="00EA0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8D8" w:rsidRPr="00EA08D8" w:rsidRDefault="00EA08D8" w:rsidP="00EA08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Pr="00EA08D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EA08D8" w:rsidRPr="00EA08D8" w:rsidRDefault="00EA08D8" w:rsidP="00EA0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8D8" w:rsidRPr="00EA08D8" w:rsidRDefault="00EA08D8" w:rsidP="00EA08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8D8" w:rsidRDefault="00EA08D8"/>
    <w:p w:rsidR="00EA08D8" w:rsidRDefault="00EA08D8"/>
    <w:p w:rsidR="00EA08D8" w:rsidRDefault="00EA08D8"/>
    <w:p w:rsidR="00EA08D8" w:rsidRDefault="00EA08D8"/>
    <w:p w:rsidR="00EA08D8" w:rsidRDefault="00EA08D8"/>
    <w:p w:rsidR="00EA08D8" w:rsidRDefault="00EA08D8"/>
    <w:p w:rsidR="00A703FD" w:rsidRPr="00EA08D8" w:rsidRDefault="00A703FD" w:rsidP="00A703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8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Рабочая программа по географии составлена на основании</w:t>
      </w:r>
      <w:r w:rsidRPr="00EA08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A0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общего образования/ </w:t>
      </w:r>
      <w:proofErr w:type="spellStart"/>
      <w:r w:rsidRPr="00EA0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Pr="00EA0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 w:rsidRPr="00EA0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</w:t>
      </w:r>
      <w:proofErr w:type="spellEnd"/>
      <w:r w:rsidRPr="00EA0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наук, Рос. акад. образования; под ред. В.В. Козлова, А.М. </w:t>
      </w:r>
      <w:proofErr w:type="spellStart"/>
      <w:r w:rsidRPr="00EA0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Кондакова</w:t>
      </w:r>
      <w:proofErr w:type="spellEnd"/>
      <w:r w:rsidRPr="00EA0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4-е изд., </w:t>
      </w:r>
      <w:proofErr w:type="spellStart"/>
      <w:r w:rsidRPr="00EA0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дораб</w:t>
      </w:r>
      <w:proofErr w:type="spellEnd"/>
      <w:r w:rsidRPr="00EA0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 : Просвещение, 2011. – 79 с. – (Стандарты второго поколения)</w:t>
      </w:r>
      <w:proofErr w:type="gramStart"/>
      <w:r w:rsidRPr="00EA0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;Ф</w:t>
      </w:r>
      <w:proofErr w:type="gramEnd"/>
      <w:r w:rsidRPr="00EA0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 от 17 декабря 2010 года № 1897.</w:t>
      </w:r>
    </w:p>
    <w:p w:rsidR="00A703FD" w:rsidRPr="00EA08D8" w:rsidRDefault="00A703FD" w:rsidP="00A7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географии в 11-ом классе осуществляется по учебнику для 10-11-го класса География авторы </w:t>
      </w:r>
      <w:proofErr w:type="spellStart"/>
      <w:r w:rsidRPr="00EA08D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В.ПМаксаковский</w:t>
      </w:r>
      <w:proofErr w:type="spellEnd"/>
    </w:p>
    <w:p w:rsidR="00A703FD" w:rsidRPr="00EA08D8" w:rsidRDefault="00A703FD" w:rsidP="00A7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преподавание курса отводится 1 часа в неделю 35 часов.</w:t>
      </w:r>
    </w:p>
    <w:p w:rsidR="00A703FD" w:rsidRDefault="00A703FD" w:rsidP="00A703FD"/>
    <w:p w:rsidR="00A703FD" w:rsidRDefault="00A703FD" w:rsidP="00A703FD"/>
    <w:p w:rsidR="00A703FD" w:rsidRDefault="00A703FD" w:rsidP="00A703FD"/>
    <w:p w:rsidR="00A703FD" w:rsidRDefault="00A703FD" w:rsidP="00A703FD"/>
    <w:p w:rsidR="00A703FD" w:rsidRDefault="00A703FD" w:rsidP="00A703FD"/>
    <w:p w:rsidR="00A703FD" w:rsidRDefault="00A703FD" w:rsidP="00A703FD"/>
    <w:p w:rsidR="00A703FD" w:rsidRDefault="00A703FD" w:rsidP="00A703FD"/>
    <w:p w:rsidR="00A703FD" w:rsidRDefault="00A703FD" w:rsidP="00A703FD"/>
    <w:p w:rsidR="00EA08D8" w:rsidRDefault="00EA08D8"/>
    <w:p w:rsidR="00EA08D8" w:rsidRPr="00EA08D8" w:rsidRDefault="00EA08D8" w:rsidP="00EA0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Личностные, </w:t>
      </w:r>
      <w:proofErr w:type="spellStart"/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 учебного предмета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b/>
          <w:bCs/>
          <w:color w:val="000000"/>
        </w:rPr>
        <w:t>Личностные результаты обучения географии: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A08D8">
        <w:rPr>
          <w:color w:val="000000"/>
        </w:rPr>
        <w:t>1)  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2)  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3)  Формирование личностных представлений о целостности природы, населения и хозяйства Земли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4)  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5)  Осознание социальных норм, правил поведения, ролей и форм социальной жизни в группах и сообществах, 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Pr="00EA08D8">
        <w:rPr>
          <w:color w:val="000000"/>
        </w:rPr>
        <w:t xml:space="preserve"> ,</w:t>
      </w:r>
      <w:proofErr w:type="gramEnd"/>
      <w:r w:rsidRPr="00EA08D8">
        <w:rPr>
          <w:color w:val="000000"/>
        </w:rPr>
        <w:t xml:space="preserve"> социальных и экономических особенностей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6)  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 xml:space="preserve">7)  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EA08D8">
        <w:rPr>
          <w:color w:val="000000"/>
        </w:rPr>
        <w:t>учебно</w:t>
      </w:r>
      <w:proofErr w:type="spellEnd"/>
      <w:r w:rsidRPr="00EA08D8">
        <w:rPr>
          <w:color w:val="000000"/>
        </w:rPr>
        <w:t xml:space="preserve"> – исследовательской, творческой и других видов деятельности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8)  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9)  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10)  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11)  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b/>
          <w:bCs/>
          <w:color w:val="000000"/>
        </w:rPr>
        <w:t>Метапредметные результаты обучения географии: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1)  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2)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3)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4)  умение оценивать правильность выполнения учебной задачи, собственные возможности ее решения;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5)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 xml:space="preserve">6) 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</w:t>
      </w:r>
      <w:proofErr w:type="gramStart"/>
      <w:r w:rsidRPr="00EA08D8">
        <w:rPr>
          <w:color w:val="000000"/>
        </w:rPr>
        <w:t>логическое рассуждение</w:t>
      </w:r>
      <w:proofErr w:type="gramEnd"/>
      <w:r w:rsidRPr="00EA08D8">
        <w:rPr>
          <w:color w:val="000000"/>
        </w:rPr>
        <w:t>, умозаключение и делать выводы;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7)  умение создавать, применять и преобразовывать знаки и символы, модели и схемы для решения учебных и познавательных задач;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8)  смысловое чтение;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9) 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10) 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11) формирование и развитие компетентности в области использования ИКТ.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b/>
          <w:bCs/>
          <w:color w:val="000000"/>
        </w:rPr>
        <w:t>Предметными результатами</w:t>
      </w:r>
      <w:r w:rsidRPr="00EA08D8">
        <w:rPr>
          <w:color w:val="000000"/>
        </w:rPr>
        <w:t> освоения выпускниками основной школы программы по географии являются: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lastRenderedPageBreak/>
        <w:t>1)  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2)  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3)  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4) 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5)  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6)  овладение основными навыками нахождения, использования и презентации географической информации;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7)  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A08D8" w:rsidRPr="00EA08D8" w:rsidRDefault="00EA08D8" w:rsidP="00EA08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8) 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3E1C6E" w:rsidRDefault="003E1C6E" w:rsidP="00EA0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C6E" w:rsidRDefault="003E1C6E" w:rsidP="00EA0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C6E" w:rsidRDefault="003E1C6E" w:rsidP="00EA0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C6E" w:rsidRDefault="003E1C6E" w:rsidP="00EA0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C6E" w:rsidRDefault="003E1C6E" w:rsidP="00EA0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C6E" w:rsidRDefault="003E1C6E" w:rsidP="00EA0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C6E" w:rsidRDefault="003E1C6E" w:rsidP="00EA0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C6E" w:rsidRDefault="003E1C6E" w:rsidP="00EA0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C6E" w:rsidRDefault="003E1C6E" w:rsidP="00EA0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1836" w:rsidRDefault="00E01836" w:rsidP="00EA0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C6E" w:rsidRDefault="003E1C6E" w:rsidP="00EA0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8D8" w:rsidRPr="00EA08D8" w:rsidRDefault="00EA08D8" w:rsidP="00EA0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Региональная характеристика мира.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Зарубежная Европа (</w:t>
      </w:r>
      <w:r w:rsidR="00B9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Общая характеристика. Зарубежная (по отношению к странам СНГ) Европа как один из ведущих регионов современного мира. Площадь территории и границы. Особенности ЭГП: 1) соседское положение, 2) приморское положение. Изменения политической карты региона в новейшее время.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Природные условия и ресурсы зарубежной Европы. Природные ресурсы для развития промышленности, сельского хозяйства, лесного хозяйства, туризма и рекреации.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Население зарубежной Европы: численность и характер воспроизводства, угроза депопуляции. Роль трудовой иммиграции и увеличение значения «исламского фактора». Национальный состав населения региона: однонациональные, двунациональные и многонациональные государства. Обострение межнациональных отношений. Основные религии зарубежной Европы, роль Ватикана. Размещение населения: его плотность, высокий уровень урбанизации. Западноевропейский тип города. Процесс </w:t>
      </w:r>
      <w:proofErr w:type="spellStart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субурбанизации</w:t>
      </w:r>
      <w:proofErr w:type="spellEnd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Место региона в мировом хозяйстве. Страны, входящие в «большую семёрку» стран Запада: Германия, Франция, Великобритания, Италия. Менее крупные страны региона и их специализация в международном географическом разделении труда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Промышленность зарубежной Европы. Главные отрасли: машиностроение и химическая промышленность. Топливно-энергетический комплекс, чёрная и цветная металлургия. Лесная, легкая промышленность. Главные промышленные районы.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Сельское хозяйство зарубежной Европы, три главных типа: 1) североевропейский, 2) среднеевропейский, 3) </w:t>
      </w:r>
      <w:proofErr w:type="spellStart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южноевропейский</w:t>
      </w:r>
      <w:proofErr w:type="spellEnd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Транспортная система зарубежной Европы. Главные транспортные магистрали направлений Север-Юг и Запад-Восток. Главные сухопутные транспортные узлы и портово-промышленные комплексы. Преодоление естественных преград.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Непроизводственная сфера в зарубежной Европе. Система технопарков и технополисов. Главные финансовые центры и оффшорные зоны. Зарубежная Европа как главный в мире район международного туризма; «большая тройка» стран по развитию въездного туризма.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Охрана окружающей среды и экологические проблемы в зарубежной Европе.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Географический рисунок расселения и хозяйства зарубежной Европы. Понятие о «Центральной оси развития» Западной Европы. Типология экономических районов с выделением: 1) высокоразвитых, 2) </w:t>
      </w:r>
      <w:proofErr w:type="spellStart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старопромышленных</w:t>
      </w:r>
      <w:proofErr w:type="spellEnd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3) аграрных, 4) нового освоения. Четыре </w:t>
      </w:r>
      <w:proofErr w:type="spellStart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субрегиона</w:t>
      </w:r>
      <w:proofErr w:type="spellEnd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зарубежной Европы.  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( Практическая работа № </w:t>
      </w:r>
      <w:r w:rsidR="00B95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EA08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Зарубежная Азия. Австралия (</w:t>
      </w:r>
      <w:r w:rsidR="00B9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Общая характеристика. Зарубежная (по отношению к странам СНГ) Азия как быстро развивающийся регион современного мира. Размеры территории и границы. Отличительные черты ЭГП: 1) соседское положение, 2) приморское положение, 3) глубинное положение. Политическая карта региона в новейшее время. Территориальные споры в зарубежной Азии. «Горячие точки» (Афганистан,  и др.) </w:t>
      </w:r>
      <w:proofErr w:type="spellStart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субрегиона</w:t>
      </w:r>
      <w:proofErr w:type="spellEnd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Природные условия и ресурсы зарубежной Азии. Природные ресурсы для развития промышленности; особое значение нефтяных ресурсов. Природно-ресурсные предпосылки для развития сельского хозяйства; недостаточная обеспеченность пахотными землями и источниками водоснабжения.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Население зарубежной Азии; регион с наибольшей численностью населения. Демографическая ситуация и демографическая политика в </w:t>
      </w:r>
      <w:proofErr w:type="spellStart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субрегионах</w:t>
      </w:r>
      <w:proofErr w:type="spellEnd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зарубежной Азии. Этнический и религиозный состав населения, зарубежная Азия как родина трёх мировых религий. Межэтнические и религиозные конфликты в регионе. Основные черты размещения населения, контрасты плотности. Главные очаги внешних миграций. Рост городского населения, городские агломерации и «сверхгорода». Восточный (азиатский) тип города. Особенности сельского расселения.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Рост значения зарубежной Азии в мировом хозяйстве. Пять главных центров мирового хозяйства в регионе: Китай, Япония, Индия, группа новых индустриальных стран, группа </w:t>
      </w:r>
      <w:proofErr w:type="spellStart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нефтеэкспортирующих</w:t>
      </w:r>
      <w:proofErr w:type="spellEnd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стран. Уровень индустриализации стран зарубежной Азии, главные промышленные районы. Особенности сельского хозяйства региона. Главные районы возделывания зерновых, тропических и субтропических культур, пастбищного животноводства.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Экологические проблемы и меры по охране окружающей среды в странах зарубежной Азии.</w:t>
      </w:r>
    </w:p>
    <w:p w:rsidR="00372679" w:rsidRPr="00B95A33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Китайская Народная Республика.</w:t>
      </w: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95A33" w:rsidRPr="00B95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2ч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территории и экономико-географическое положение. Административно-территориальное деление Китая, проблема Тайваня. Воссоединение  Сянгана и </w:t>
      </w:r>
      <w:proofErr w:type="spellStart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Аомыня</w:t>
      </w:r>
      <w:proofErr w:type="spellEnd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Китаем. Население Китая. Китай – первая страна мира по численности населения. Демографическая политика и её результаты; переход от демографического взрыва к третьей фазе демографического перехода. Возрастно-половой состав населения. Этнический состав населения. Особенности размещения населения: соотношение городских и сельских жителей, процесс урбанизации. Крупнейшие города и городские агломерации Китая. Китай как страна древней культуры.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Хозяйство Китая. Быстрые темпы роста экономики, китайское «экономическое чудо». Превращение Китая  в мощную индустриальную державу. Отставание Китая по показателю душевого ВВП и уровню жизни.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Промышленность Китая. Успехи и проблемы топливно-энергетического комплекса. Быстрое развитие металлургического комплекса, мировой рекорд по выплавки стали. Преобразования в машиностроительном комплексе Китая, успехи автомобильной промышленности. Традиции лёгкой промышленности.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Сельское хозяйство Китая. Рост производства сельскохозяйственных культур. Главные районы возделывания пшеницы, риса, чая. Районы экстенсивного скотоводства. Успехи Китая в области рыболовства и </w:t>
      </w:r>
      <w:proofErr w:type="spellStart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аквакультуры</w:t>
      </w:r>
      <w:proofErr w:type="spellEnd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Транспорт Китая. Особое значение железнодорожного транспорта; сооружение новых магистралей и высокоскоростных железных дорог. Быстрый рост морских перевозок, главные морские порты. Развитие трубопроводного и воздушного транспорта.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Внешние экономические связи Китая. Превращение его в страну с открытой экономикой. Специальные экономические зоны. Структура экспорта и импорта Китая, его главные торговые партнеры. Положение Китая в мировой финансовой сфере, в международном туризме. Внутренние различия. Восточная (приморская) зона с крупнейшими городами страны и специальными экономическими зонами (СЭЗ). Центральная и Западная зоны.</w:t>
      </w:r>
    </w:p>
    <w:p w:rsidR="00372679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Япония. </w:t>
      </w:r>
      <w:r w:rsidR="00B9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Японии, её границы и ЭГП. Стабильность численности населения Японии – страны Азии с первым типом воспроизводства населения; причины такого демографического перехода. Однородный национальный состав населения, культурные традиции. Религиозный </w:t>
      </w: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состав населения Японии. Высокая средняя плотность населения. Высокий уровень урбанизации. Крупнейшие города и городские агломерации (Токио, Осака, </w:t>
      </w:r>
      <w:proofErr w:type="spellStart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Нагоя</w:t>
      </w:r>
      <w:proofErr w:type="spellEnd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Японии. Понятие о мегаполисе </w:t>
      </w:r>
      <w:proofErr w:type="spellStart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Токайдо</w:t>
      </w:r>
      <w:proofErr w:type="spellEnd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Хозяйство. Период «экономического чуда» в Японии в 50-80-е гг. XX в. и его причины. Замедление темпов экономического роста в 90-е гг., переход на роль «державы №3». Япония как постиндустриальная страна.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Промышленность – этапы развития. Этап развития энергоёмких и металлоёмких произво</w:t>
      </w:r>
      <w:proofErr w:type="gramStart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 пр</w:t>
      </w:r>
      <w:proofErr w:type="gramEnd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увеличении импорта топлива и сырья. Этап ориентации на наукоёмкие отрасли. Главные промышленные центры Японии и их специализация.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Сельское хозяйство Японии – изменения в структуре и географии. Значение рыболовства.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Высокий уровень развития железнодорожного и морского транспорта. Особое значение внешних экономических связей. Структура и география экспорта и импорта Японии.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Территориальная структура хозяйства Японии. Её «лицевая» часть, мегаполис </w:t>
      </w:r>
      <w:proofErr w:type="spellStart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Токайдо</w:t>
      </w:r>
      <w:proofErr w:type="spellEnd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Ее «тыльная» часть. Региональная политика Японии.</w:t>
      </w:r>
    </w:p>
    <w:p w:rsidR="00372679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Индия.</w:t>
      </w: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95A33" w:rsidRPr="00B95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1ч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Территория, границы, ЭГП Индии. Государственный строй; форма правления и административно-территориальное деление. Индия в составе Содружества, возглавляемого Великобританией.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Население. Быстрый рост населения Индии и его причины. Особенности демографической политики. Сложный этнический и религиозный состав населения Индии; районы </w:t>
      </w:r>
      <w:proofErr w:type="spellStart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этнорелигиозных</w:t>
      </w:r>
      <w:proofErr w:type="spellEnd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противоречий. Неравномерность размещения населения. Особенности урбанизации в Индии, главные города и городские агломерации.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Хозяйство. Индия как страна контрастов. «Экономическое чудо» в Индии и рост объёма ВВП.  Постепенное превращение Индии в супердержаву знаний. Сильное отставание Индии по показателю душевого ВВП. Высокая доля людей, живущих за чертой бедности.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Промышленность Индии: особенности её отраслевой структуры и географии. Главные новостройки («полюса роста») в тяжёлой промышленности Индии. Главные отрасли лёгкой промышленности.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Сельское хозяйство Индии. Особенности аграрного строя, влияние «зелёной революции». Две главные сельскохозяйственные зоны.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Географический рисунок хозяйства и расселения Индии. «Экономические столицы»: </w:t>
      </w:r>
      <w:proofErr w:type="spellStart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Мумбаи</w:t>
      </w:r>
      <w:proofErr w:type="spellEnd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Дели, </w:t>
      </w:r>
      <w:proofErr w:type="spellStart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Бангалор</w:t>
      </w:r>
      <w:proofErr w:type="spellEnd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«Коридоры роста», связывающие их друг с другом. Зарождение первых трёх мегалополисов Индии.</w:t>
      </w:r>
    </w:p>
    <w:p w:rsidR="00372679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Австралия.</w:t>
      </w: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95A33" w:rsidRPr="00B95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2ч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Австралия как государство Азиатско-Тихоокеанского региона. История, освоение Австралии. Особенности государственного строя. Основные черты населения: численность, рост за счет иммиграции, очень низкая плотность населения. Главные города Австралии.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Хозяйство. Место Австралии в мировом хозяйстве. Главные отрасли международной специализации: горнодобывающая промышленность, сельское хозяйство, природные предпосылки для их развития.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Внутренние различия. Юго-Восточный район Австралии с главными городами страны. Северо-Восточный, Южный и Западный районы, их роль в населении и хозяйстве Австралии. Неосвоенные пространства Северного и Центрального районов.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Используя текст и рисунки учебника, составить картосхему: «Важнейшая продукция, поставляемая странами зарубежной Азии на мировой рынок». Показать стрелками экспорт продукции горнодобывающей, обрабатывающей промышленности и сельского хозяйства</w:t>
      </w:r>
      <w:proofErr w:type="gramStart"/>
      <w:r w:rsidRPr="00EA08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.(</w:t>
      </w:r>
      <w:proofErr w:type="gramEnd"/>
      <w:r w:rsidRPr="00EA08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Практическая работа № </w:t>
      </w:r>
      <w:r w:rsidR="00B95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EA08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EA08D8" w:rsidRPr="00EA08D8" w:rsidRDefault="00EA08D8" w:rsidP="0074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8. Африка (</w:t>
      </w:r>
      <w:r w:rsidR="0074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час)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характеристика. Колониальное прошлое Африки. Этапы завоевания политической независимости после второй мировой войны. Развивающиеся страны Африки, включая наименее развитые. ЮАР – страна, сочетающая признаки экономически развитой и развивающейся страны.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Африки и отдельных её стран. Особенности ЭГП: приморские и внутриконтинентальные страны. Особенности государственного строя: преобладание президентских республик.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Африка как регион территориальных споров и региональных конфликтов. Волна национальных революций в Северной Африке в 2011 г. Организация Африканского единства. Природные условия и ресурсы. Богатство Африки полезными ископаемыми. Оценка земельных и агроклиматических ресурсов для развития сельского хозяйства. Процессы опустынивания и обезлесения в Африке.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Африка – регион демографического взрыва с самыми высокими темпами воспроизводства населения. Качество населения в Африке. Этнический состав населения Африки, главные семьи языков, культурное наследие. Контрасты расселения в Африке. Темпы и уровни урбанизации, «городской взрыв» и его последствия. Крупнейшие городские агломерации. Основные черты сельского расселения.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 Африки, место её в мире. Сохранение колониального типа отраслевой структуры хозяйства с преобладанием сельского хозяйства. Тропическое и субтропическое земледелие в Африке. Понятие о монокультуре.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Индустриализация Африки. Ведущая роль горнодобывающей промышленности. Недостаточное развитие обрабатывающей промышленности. Доля Африки в мировом хозяйстве. Деление Африки на пять </w:t>
      </w:r>
      <w:proofErr w:type="spellStart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Северную, Западную, Центральную, Восточную и Южную Африку. Деление Африки на два </w:t>
      </w:r>
      <w:proofErr w:type="spellStart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субрегиона</w:t>
      </w:r>
      <w:proofErr w:type="spellEnd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Северную и Тропическую Африку.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исторического развития, природы, населения и хозяйства Северной (арабской) Африки. Крупнейшие города. Понятие об арабском типе города.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исторического развития, природы, населения и хозяйства Тропической («чёрной») Африки. Тропическая Африка как самая отсталая часть всего развивающегося мира. Районы горнодобывающей промышленности и интенсивного сельского хозяйства в Тропической Африке. Ухудшение состояния окружающей среды в Тропической Африке.</w:t>
      </w:r>
    </w:p>
    <w:p w:rsidR="00EA08D8" w:rsidRPr="00EA08D8" w:rsidRDefault="00EA08D8" w:rsidP="007459C8">
      <w:pPr>
        <w:shd w:val="clear" w:color="auto" w:fill="FFFFFF"/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8D8" w:rsidRPr="00EA08D8" w:rsidRDefault="00EA08D8" w:rsidP="00EA0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Северная Америка (</w:t>
      </w:r>
      <w:r w:rsidR="0074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часа)</w:t>
      </w:r>
    </w:p>
    <w:p w:rsidR="00EA08D8" w:rsidRPr="00EA08D8" w:rsidRDefault="00EA08D8" w:rsidP="00745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Соединенных Штатов Америки.</w:t>
      </w: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459C8"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 «Северная Америка» в экономической и социальной географии мира.</w:t>
      </w: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территории США и её подразделение на три части. Выгоды ЭГП США, сухопутные и морские границы; соседи США. Федеративное государственное устройство США. Штаты США. Двухпартийная система в США.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США. Устойчивый рост численности населения; роль естественного и миграционного прироста. Особенности формирования американской нации. Белое, афроамериканское, латиноамериканское население. Аборигены. Проблемы расовой дискриминации. Возрастно-половая структура населения. Размещение населения по территории страны. Показатели плотности населения. Направления внутренних миграций населения. География городов. Городские агломерации и мегалополисы США. Особенности сельского расселения.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хозяйства: ведущее место США в мировой экономике. Замедление темпов экономического роста; финансово-экономический кризис 2008-2009 гг. Структура экономики США, резкое преобладание непроизводственной сферы. Роль американских ТНК в </w:t>
      </w: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создании «второй экономики» США. Лидерство США в мировом промышленном производстве. Ведущие отрасли горнодобывающей и обрабатывающей промышленности.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Лидерство США в мировом сельскохозяйственном производстве. </w:t>
      </w:r>
      <w:proofErr w:type="spellStart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Постадийная</w:t>
      </w:r>
      <w:proofErr w:type="spellEnd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специализация в сельском хозяйстве США. Особенности транспортной системы США. Переход к постиндустриальному обществу.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территориальной структуры хозяйства США. Факторы, воздействующие на эту структуру. Концентрация хозяйственной жизни в мегалополисах США. Высокоразвитые и депрессивные районы в США; региональная политика.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промышленности США. Природные ресурсы для развития промышленности США; увеличение зависимости от импорта. Основные черты географии топливной промышленности, электроэнергетики, чёрной металлургии, машиностроительной, химической и текстильной промышленности США. Понятие о четырёх промышленных поясах.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сельского хозяйства США. Природно-ресурсные предпосылки для развития этой отрасли. Отрасли, определяющие профиль растениеводства в США. Отрасли, определяющие профиль животноводства в США. Сельскохозяйственные районы (пояса) США.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транспорта США, её конфигурация. Главные транспортные магистрали и узлы. Развитие отдельных видов транспорта.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Внешние экономические связи США. Структура и география внешней торговли  товарами и услугами. Вывоз и ввоз капитала.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внутреннего и международного туризма в США. Главные туристские районы, национальные парки.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Охрана окружающей среды и </w:t>
      </w:r>
      <w:proofErr w:type="spellStart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геоэкологические</w:t>
      </w:r>
      <w:proofErr w:type="spellEnd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в США. Меры по охране окружающей среды.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Макрорегионы США. Макрорегион Северо-Востока, города Нью-Йорк и Вашингтон. Макрорегион Среднего Запада, город Чикаго. </w:t>
      </w:r>
      <w:proofErr w:type="spellStart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Макроргегион</w:t>
      </w:r>
      <w:proofErr w:type="spellEnd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Юга, город Атланта. Макрорегионы Запада, города Лос-Анджелес и Сан-Франциско.</w:t>
      </w:r>
    </w:p>
    <w:p w:rsidR="007459C8" w:rsidRDefault="00EA08D8" w:rsidP="00EA08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Краткая</w:t>
      </w: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экономико-географическая характеристика Канады</w:t>
      </w: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59C8" w:rsidRPr="00745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часа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территории и ЭГП Канады. Особенности государственного строя Канады. Население Канады; англо-канадцы и франко-канадцы. Уровень урбанизации и главные города. Канада как высокоразвитая страна. Четыре отрасли её международной специализации. Экономические и социальные различия между Югом и Севером Канады.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Латинская Америка (</w:t>
      </w:r>
      <w:r w:rsidR="0074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час)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Общая характеристика региона. Территория, подразделение на субрегионы. Особенности ЭГП. Государственный строй стран Латинской Америки. Унитарные и федеративные государства. Колониальные владения.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Природные ресурсы региона. Богатство полезными ископаемыми, их приуроченность к Тихоокеанскому рудному поясу, к Южно-Американской платформе и её краевым прогибам. Богатство водными и лесными ресурсами. Агроклиматические условия.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Население. Тип воспроизводства населения. Этнический состав; три компонента его формирования. Разнообразие этнического состава; дуализм культур. Главные черты размещения населения. Высокий уровень урбанизации. Понятия о латиноамериканском типе города и «ложной урбанизации». Крупнейшие городские агломерации региона.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Общая характеристика хозяйства. «Левый поворот» </w:t>
      </w:r>
      <w:proofErr w:type="gramStart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 в. и переход к ускоренным темпам экономического роста. Горнодобывающая промышленность стран Латинской Америки. Обрабатывающая промышленность стран Латинской Америки. Их главные центры. Плантационный и потребительский сектора в сельском хозяйстве Латинской Америки. Главные отрасли земледелия и животноводства и их размещение. Особенность транспортной системы региона, «линии проникновения».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Территориальная структура хозяйства Латинской Америки. «Большая тройка» стран (Мексика, Бразилия, Аргентина). Экономическое значение столиц и крупных городских агломераций. Региональная политика.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Охрана окружающей среды и экологические проблемы.</w:t>
      </w:r>
    </w:p>
    <w:p w:rsidR="007459C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Федеративная Республика Бразилия.</w:t>
      </w: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1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459C8" w:rsidRPr="00745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Бразилия - самая большая страна Латинской Америки, одна из ключевых развивающихся  стран. Ускорение темпов экономического роста с началом XXI в., вхождение в группу стран БРИКС.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Размеры и профиль горнодобывающей промышленности; основные центры. Размеры и профиль обрабатывающей промышленности; основные центры. Позиции Бразилии в мировом сельском хозяйстве, главные сельскохозяйственные районы.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Особенности территориальной структуры хозяйства; сосредоточение населения и производства в приатлантических районах. Стратегия освоения внутренних районов (</w:t>
      </w:r>
      <w:proofErr w:type="spellStart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Амазонии</w:t>
      </w:r>
      <w:proofErr w:type="spellEnd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Перенос столицы из Рио-де-Жанейро в город Бразилиа. Промышленные новостройки в </w:t>
      </w:r>
      <w:proofErr w:type="spellStart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Амазонии</w:t>
      </w:r>
      <w:proofErr w:type="spellEnd"/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Особое значение крупнейших городских агломераций: Рио-де-Жанейро и «экономической столицы» страны – Сан-Паулу. Главные транспортные новостройки.</w:t>
      </w:r>
      <w:r w:rsidR="00745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№3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12. Глобальные проблемы человечества (обобщение знаний) (</w:t>
      </w:r>
      <w:r w:rsidR="0074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6 </w:t>
      </w:r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часа)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Процесс глобализации и возникновение глобальных проблем человечества. Понятие о глобальных проблемах и их классификации.</w:t>
      </w:r>
    </w:p>
    <w:p w:rsidR="00EA08D8" w:rsidRPr="00EA08D8" w:rsidRDefault="00EA08D8" w:rsidP="00EA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Приоритетные глобальные проблемы.</w:t>
      </w:r>
    </w:p>
    <w:p w:rsidR="00EA08D8" w:rsidRPr="00EA08D8" w:rsidRDefault="00EA08D8" w:rsidP="00EA08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разоружения и сохранение мира. Причины и время её возникновения, этапы решения. Современная геополитическая обстановка в мире, перспективы её улучшения. Взаимоотношения России со странами НАТО.</w:t>
      </w:r>
    </w:p>
    <w:p w:rsidR="00EA08D8" w:rsidRPr="00EA08D8" w:rsidRDefault="00EA08D8" w:rsidP="00EA08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международного терроризма. История терроризма и его виды. Возникновение международного терроризма и его распространение. Террористические организации. Меры борьбы с международным терроризмом.</w:t>
      </w:r>
    </w:p>
    <w:p w:rsidR="00EA08D8" w:rsidRPr="00EA08D8" w:rsidRDefault="00EA08D8" w:rsidP="00EA08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проблема. Причины её возникновения и масштабы воздействия на географическую оболочку. Главные центры дестабилизации окружающей среды. Кризисные экологические районы. Угроза глобального потепления климата Земли. Меры по охране биосферы, роль ООН. Пути решения глобальной экологической проблемы.</w:t>
      </w:r>
    </w:p>
    <w:p w:rsidR="00EA08D8" w:rsidRPr="00EA08D8" w:rsidRDefault="00EA08D8" w:rsidP="00EA08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Демографическая проблема. Постепенное угасание демографического взрыва, как благоприятная предпосылка решения этой проблемы. Прогнозы роста численности населения Земли: соотношение экономически развитых и развивающихся стран. Перспективы развития процесса урбанизации. Пути решения демографической проблемы.</w:t>
      </w:r>
    </w:p>
    <w:p w:rsidR="00EA08D8" w:rsidRPr="00EA08D8" w:rsidRDefault="00EA08D8" w:rsidP="00EA08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Энергетическая проблема. Причины её возникновения. Пути решения энергетической проблемы в экономически развитых странах, отставание развивающихся стран. Использование достижений современного этапа НТР для решения энергетической проблемы.</w:t>
      </w:r>
    </w:p>
    <w:p w:rsidR="00EA08D8" w:rsidRPr="00EA08D8" w:rsidRDefault="00EA08D8" w:rsidP="00EA08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Продовольственная проблема. Количественные и качественные показатели  питания в экономически развитых и развивающихся странах. «Пояс голода» в развивающихся странах. Два пути решения глобальной продовольственной проблемы: экстенсивный и интенсивный; особое значение второго из них. Прогнозы смягчения глобальной продовольственной проблемы.</w:t>
      </w:r>
    </w:p>
    <w:p w:rsidR="00EA08D8" w:rsidRPr="00EA08D8" w:rsidRDefault="00EA08D8" w:rsidP="00EA08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Преодоление отсталости развивающихся стран как глобальная проблема. Масштабы распространения бедности и нищеты в этих странах; международные индикаторы их определения. Особенно бедственное положение наименее развитых стран. Пути решения этой </w:t>
      </w: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проблемы с участием мирового сообщества. Главный путь – социально-экономические преобразования во всех сферах жизни развивающихся стран.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глобальные проблемы. Проблема охраны здоровья людей и меры по её решению. Проблема освоения Мирового океана и меры по ее решению. Проблема освоения космического пространства и меры по ее решению.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глобальных проблем.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прогнозы развития человечества на ближайшую и отдаленную перспективу. Пессимистические прогнозы многих западных ученых, призывающие к сокращению населения и производства. Более оптимистические прогнозы российских ученых и некоторых западных ученых, которые видят главный путь решения глобальных проблем в социальном прогрессе человечества в сочетании его с научно-техническим прогрессом.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стратегии устойчивого развития природы и общества. Три главных компонента устойчивого развития: 1) экономически устойчивое развитие, 2) экологически устойчивое развитие, 3) устойчивое социальное развитие. Устойчивое развитие и география.</w:t>
      </w:r>
    </w:p>
    <w:p w:rsidR="00EA08D8" w:rsidRPr="00EA08D8" w:rsidRDefault="00EA08D8" w:rsidP="00EA08D8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8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Используя содержание темы 12, составить в тетради схему: «Взаимосвязь проблем преодоления отсталости развивающихся стран с другими глобальными проблемами  человечества</w:t>
      </w:r>
      <w:r w:rsidRPr="00EA08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proofErr w:type="gramStart"/>
      <w:r w:rsidRPr="00EA08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EA08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(</w:t>
      </w:r>
      <w:proofErr w:type="gramEnd"/>
      <w:r w:rsidRPr="00EA08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Практическая работа № </w:t>
      </w:r>
      <w:r w:rsidR="00745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</w:t>
      </w:r>
      <w:r w:rsidRPr="00EA08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)</w:t>
      </w:r>
    </w:p>
    <w:p w:rsidR="00EA08D8" w:rsidRPr="00EA08D8" w:rsidRDefault="00EA08D8" w:rsidP="00EA0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08D8" w:rsidRPr="00EA08D8" w:rsidRDefault="00EA08D8" w:rsidP="00EA0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8D8" w:rsidRDefault="00E018D8" w:rsidP="003726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8D8" w:rsidRDefault="00E018D8" w:rsidP="003726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8D8" w:rsidRDefault="00E018D8" w:rsidP="003726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8D8" w:rsidRDefault="00E018D8" w:rsidP="003726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8D8" w:rsidRDefault="00E018D8" w:rsidP="003726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8D8" w:rsidRDefault="00E018D8" w:rsidP="003726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836" w:rsidRDefault="00E01836" w:rsidP="003726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836" w:rsidRDefault="00E01836" w:rsidP="003726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8D8" w:rsidRDefault="00E018D8" w:rsidP="003726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679" w:rsidRPr="00372679" w:rsidRDefault="00372679" w:rsidP="003726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  <w:r w:rsidR="00E0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372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1"/>
        <w:tblW w:w="0" w:type="auto"/>
        <w:tblLook w:val="04A0"/>
      </w:tblPr>
      <w:tblGrid>
        <w:gridCol w:w="1296"/>
        <w:gridCol w:w="7743"/>
        <w:gridCol w:w="1984"/>
        <w:gridCol w:w="3763"/>
      </w:tblGrid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AC51A4" w:rsidRPr="00372679" w:rsidTr="0071586A">
        <w:tc>
          <w:tcPr>
            <w:tcW w:w="14786" w:type="dxa"/>
            <w:gridSpan w:val="4"/>
          </w:tcPr>
          <w:p w:rsidR="00AC51A4" w:rsidRPr="00372679" w:rsidRDefault="00AC51A4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Default="00372679" w:rsidP="003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Зарубежная Европа. </w:t>
            </w:r>
          </w:p>
          <w:p w:rsidR="00372679" w:rsidRPr="00372679" w:rsidRDefault="00372679" w:rsidP="003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>Мы даем общую характеристику зарубежной Европы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Pr="00372679" w:rsidRDefault="00372679" w:rsidP="003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>Мы даем общую характеристику зарубежной Европы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Pr="00372679" w:rsidRDefault="00372679" w:rsidP="003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изучаем географический рисунок расселения и хозяйства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Pr="00372679" w:rsidRDefault="00372679" w:rsidP="003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изучаем географический рисунок расселения и хозяйства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Pr="00372679" w:rsidRDefault="00372679" w:rsidP="003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знакомимся субрегионы и страны зарубежной Европы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58D" w:rsidRPr="00372679" w:rsidTr="00372679">
        <w:tc>
          <w:tcPr>
            <w:tcW w:w="1296" w:type="dxa"/>
          </w:tcPr>
          <w:p w:rsidR="00E4458D" w:rsidRPr="00372679" w:rsidRDefault="00E4458D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E4458D" w:rsidRPr="00E4458D" w:rsidRDefault="00E4458D" w:rsidP="003726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44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Тест за 1 четверть</w:t>
            </w:r>
          </w:p>
        </w:tc>
        <w:tc>
          <w:tcPr>
            <w:tcW w:w="1984" w:type="dxa"/>
          </w:tcPr>
          <w:p w:rsidR="00E4458D" w:rsidRPr="00372679" w:rsidRDefault="00E4458D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E4458D" w:rsidRPr="00372679" w:rsidRDefault="00E4458D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Pr="00372679" w:rsidRDefault="00372679" w:rsidP="003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знакомимся субрегионы и страны зарубежной Европы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AE6" w:rsidRPr="00372679" w:rsidTr="00372679">
        <w:tc>
          <w:tcPr>
            <w:tcW w:w="1296" w:type="dxa"/>
          </w:tcPr>
          <w:p w:rsidR="00991AE6" w:rsidRPr="00372679" w:rsidRDefault="00991AE6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991AE6" w:rsidRPr="00991AE6" w:rsidRDefault="00991AE6" w:rsidP="00991A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1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Практическая работа с контурными картами по зарубежной Европе</w:t>
            </w:r>
          </w:p>
        </w:tc>
        <w:tc>
          <w:tcPr>
            <w:tcW w:w="1984" w:type="dxa"/>
          </w:tcPr>
          <w:p w:rsidR="00991AE6" w:rsidRPr="00372679" w:rsidRDefault="00991AE6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991AE6" w:rsidRPr="00372679" w:rsidRDefault="00991AE6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58D" w:rsidRPr="00372679" w:rsidTr="00C25232">
        <w:tc>
          <w:tcPr>
            <w:tcW w:w="14786" w:type="dxa"/>
            <w:gridSpan w:val="4"/>
          </w:tcPr>
          <w:p w:rsidR="00E4458D" w:rsidRPr="00372679" w:rsidRDefault="00E4458D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Default="00372679" w:rsidP="003726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72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Зарубежной</w:t>
            </w:r>
            <w:proofErr w:type="gramEnd"/>
            <w:r w:rsidRPr="00372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Азия. Австралия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72679" w:rsidRPr="00372679" w:rsidRDefault="00991AE6" w:rsidP="0099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E6">
              <w:rPr>
                <w:rFonts w:ascii="Times New Roman" w:hAnsi="Times New Roman" w:cs="Times New Roman"/>
                <w:sz w:val="24"/>
                <w:szCs w:val="24"/>
              </w:rPr>
              <w:t>Мы даем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бщую характеристику зарубежной Азии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Pr="00991AE6" w:rsidRDefault="00991AE6" w:rsidP="003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E6">
              <w:rPr>
                <w:rFonts w:ascii="Times New Roman" w:hAnsi="Times New Roman" w:cs="Times New Roman"/>
                <w:sz w:val="24"/>
                <w:szCs w:val="24"/>
              </w:rPr>
              <w:t>Мы 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AE6">
              <w:rPr>
                <w:rFonts w:ascii="Times New Roman" w:hAnsi="Times New Roman" w:cs="Times New Roman"/>
                <w:sz w:val="24"/>
                <w:szCs w:val="24"/>
              </w:rPr>
              <w:t>м Китай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58D" w:rsidRPr="00372679" w:rsidTr="00372679">
        <w:tc>
          <w:tcPr>
            <w:tcW w:w="1296" w:type="dxa"/>
          </w:tcPr>
          <w:p w:rsidR="00E4458D" w:rsidRPr="00372679" w:rsidRDefault="00E4458D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E4458D" w:rsidRPr="00991AE6" w:rsidRDefault="00E4458D" w:rsidP="003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 Китай</w:t>
            </w:r>
          </w:p>
        </w:tc>
        <w:tc>
          <w:tcPr>
            <w:tcW w:w="1984" w:type="dxa"/>
          </w:tcPr>
          <w:p w:rsidR="00E4458D" w:rsidRPr="00372679" w:rsidRDefault="00E4458D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E4458D" w:rsidRPr="00372679" w:rsidRDefault="00E4458D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Pr="00991AE6" w:rsidRDefault="00991AE6" w:rsidP="003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изучаем Японию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58D" w:rsidRPr="00372679" w:rsidTr="00372679">
        <w:tc>
          <w:tcPr>
            <w:tcW w:w="1296" w:type="dxa"/>
          </w:tcPr>
          <w:p w:rsidR="00E4458D" w:rsidRPr="00372679" w:rsidRDefault="00E4458D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E4458D" w:rsidRDefault="00E4458D" w:rsidP="003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8D"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Япония</w:t>
            </w:r>
          </w:p>
        </w:tc>
        <w:tc>
          <w:tcPr>
            <w:tcW w:w="1984" w:type="dxa"/>
          </w:tcPr>
          <w:p w:rsidR="00E4458D" w:rsidRPr="00372679" w:rsidRDefault="00E4458D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E4458D" w:rsidRPr="00372679" w:rsidRDefault="00E4458D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E4458D" w:rsidRDefault="00991AE6" w:rsidP="00E44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E6">
              <w:rPr>
                <w:rFonts w:ascii="Times New Roman" w:hAnsi="Times New Roman" w:cs="Times New Roman"/>
                <w:sz w:val="24"/>
                <w:szCs w:val="24"/>
              </w:rPr>
              <w:t>Мы открываем Индию</w:t>
            </w:r>
          </w:p>
          <w:p w:rsidR="00372679" w:rsidRPr="00991AE6" w:rsidRDefault="00E4458D" w:rsidP="003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за 2 четверть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Pr="00991AE6" w:rsidRDefault="00991AE6" w:rsidP="003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E6">
              <w:rPr>
                <w:rFonts w:ascii="Times New Roman" w:hAnsi="Times New Roman" w:cs="Times New Roman"/>
                <w:sz w:val="24"/>
                <w:szCs w:val="24"/>
              </w:rPr>
              <w:t>Мы знакомимся с Австралией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Pr="00991AE6" w:rsidRDefault="00991AE6" w:rsidP="003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E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с контурными картами по зарубежной Азии и Австралии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58D" w:rsidRPr="00372679" w:rsidTr="00D14273">
        <w:tc>
          <w:tcPr>
            <w:tcW w:w="14786" w:type="dxa"/>
            <w:gridSpan w:val="4"/>
          </w:tcPr>
          <w:p w:rsidR="00E4458D" w:rsidRPr="00372679" w:rsidRDefault="00E4458D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991AE6" w:rsidRPr="00991AE6" w:rsidRDefault="00991AE6" w:rsidP="0099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E6">
              <w:rPr>
                <w:rFonts w:ascii="Times New Roman" w:hAnsi="Times New Roman" w:cs="Times New Roman"/>
                <w:b/>
                <w:sz w:val="24"/>
                <w:szCs w:val="24"/>
              </w:rPr>
              <w:t>Африка.</w:t>
            </w:r>
          </w:p>
          <w:p w:rsidR="00372679" w:rsidRPr="00991AE6" w:rsidRDefault="00991AE6" w:rsidP="0099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E6">
              <w:rPr>
                <w:rFonts w:ascii="Times New Roman" w:hAnsi="Times New Roman" w:cs="Times New Roman"/>
                <w:sz w:val="24"/>
                <w:szCs w:val="24"/>
              </w:rPr>
              <w:t>Мы даем общую характеристику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Африки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58D" w:rsidRPr="00372679" w:rsidTr="00372679">
        <w:tc>
          <w:tcPr>
            <w:tcW w:w="1296" w:type="dxa"/>
          </w:tcPr>
          <w:p w:rsidR="00E4458D" w:rsidRPr="00372679" w:rsidRDefault="00E4458D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E4458D" w:rsidRPr="00991AE6" w:rsidRDefault="00E4458D" w:rsidP="0099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сопоставляем субрегионы Северной и Тропической Африки. ЮАР.</w:t>
            </w:r>
          </w:p>
        </w:tc>
        <w:tc>
          <w:tcPr>
            <w:tcW w:w="1984" w:type="dxa"/>
          </w:tcPr>
          <w:p w:rsidR="00E4458D" w:rsidRPr="00372679" w:rsidRDefault="00E4458D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E4458D" w:rsidRPr="00372679" w:rsidRDefault="00E4458D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Pr="00991AE6" w:rsidRDefault="00991AE6" w:rsidP="0099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E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с контурными картами по Африке.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Default="00AC51A4" w:rsidP="00AC5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A4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Америка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51A4" w:rsidRPr="00AC51A4" w:rsidRDefault="00AC51A4" w:rsidP="00AC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A4">
              <w:rPr>
                <w:rFonts w:ascii="Times New Roman" w:hAnsi="Times New Roman" w:cs="Times New Roman"/>
                <w:sz w:val="24"/>
                <w:szCs w:val="24"/>
              </w:rPr>
              <w:t xml:space="preserve">Мы даем общую характеристику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Pr="00991AE6" w:rsidRDefault="00AC51A4" w:rsidP="00AC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A4">
              <w:rPr>
                <w:rFonts w:ascii="Times New Roman" w:hAnsi="Times New Roman" w:cs="Times New Roman"/>
                <w:sz w:val="24"/>
                <w:szCs w:val="24"/>
              </w:rPr>
              <w:t>Мы даем общую характеристику США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Pr="00AC51A4" w:rsidRDefault="00AC51A4" w:rsidP="00AC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A4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2C7CD0">
              <w:rPr>
                <w:rFonts w:ascii="Times New Roman" w:hAnsi="Times New Roman" w:cs="Times New Roman"/>
                <w:sz w:val="24"/>
                <w:szCs w:val="24"/>
              </w:rPr>
              <w:t>рассматриваем ма</w:t>
            </w:r>
            <w:r w:rsidRPr="00AC51A4">
              <w:rPr>
                <w:rFonts w:ascii="Times New Roman" w:hAnsi="Times New Roman" w:cs="Times New Roman"/>
                <w:sz w:val="24"/>
                <w:szCs w:val="24"/>
              </w:rPr>
              <w:t>крорайоны США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Pr="00991AE6" w:rsidRDefault="00AC51A4" w:rsidP="00AC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знакомимся с Канадой 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58D" w:rsidRPr="00372679" w:rsidTr="00372679">
        <w:tc>
          <w:tcPr>
            <w:tcW w:w="1296" w:type="dxa"/>
          </w:tcPr>
          <w:p w:rsidR="00E4458D" w:rsidRPr="00372679" w:rsidRDefault="00E4458D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5D462C" w:rsidRDefault="00E4458D" w:rsidP="00E44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58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контурными картами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  <w:r w:rsidR="005D46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4458D" w:rsidRDefault="005D462C" w:rsidP="00E4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за 3 четверть</w:t>
            </w:r>
          </w:p>
        </w:tc>
        <w:tc>
          <w:tcPr>
            <w:tcW w:w="1984" w:type="dxa"/>
          </w:tcPr>
          <w:p w:rsidR="00E4458D" w:rsidRPr="00372679" w:rsidRDefault="00E4458D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E4458D" w:rsidRPr="00372679" w:rsidRDefault="00E4458D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Pr="00372679" w:rsidRDefault="00AC51A4" w:rsidP="00AC5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с контурными картами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США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Default="00AC51A4" w:rsidP="00AC5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Латинская Америка.</w:t>
            </w:r>
          </w:p>
          <w:p w:rsidR="00AC51A4" w:rsidRPr="00AC51A4" w:rsidRDefault="00AC51A4" w:rsidP="00AC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даем общую характеристику латинской Америке.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58D" w:rsidRPr="00372679" w:rsidTr="00B01D60">
        <w:tc>
          <w:tcPr>
            <w:tcW w:w="14786" w:type="dxa"/>
            <w:gridSpan w:val="4"/>
          </w:tcPr>
          <w:p w:rsidR="00E4458D" w:rsidRPr="00372679" w:rsidRDefault="00E4458D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Pr="00AC51A4" w:rsidRDefault="00AC51A4" w:rsidP="005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A4">
              <w:rPr>
                <w:rFonts w:ascii="Times New Roman" w:hAnsi="Times New Roman" w:cs="Times New Roman"/>
                <w:sz w:val="24"/>
                <w:szCs w:val="24"/>
              </w:rPr>
              <w:t>Мы знакомимся с Бразилией</w:t>
            </w:r>
            <w:r w:rsidR="00E4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Pr="002C7CD0" w:rsidRDefault="002C7CD0" w:rsidP="002C7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с контурными картами по Латинской Америке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Pr="002C7CD0" w:rsidRDefault="002C7CD0" w:rsidP="00AC5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D0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проблемы человечества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7CD0" w:rsidRPr="00AC51A4" w:rsidRDefault="002C7CD0" w:rsidP="00AC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обосновываем глобальные проблемы человечества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58D" w:rsidRPr="00372679" w:rsidTr="00372679">
        <w:tc>
          <w:tcPr>
            <w:tcW w:w="1296" w:type="dxa"/>
          </w:tcPr>
          <w:p w:rsidR="00E4458D" w:rsidRPr="00372679" w:rsidRDefault="00E4458D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E4458D" w:rsidRDefault="00E4458D" w:rsidP="00AC5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узнаем о глобальных прогнозах, гипотезах и проектах</w:t>
            </w:r>
          </w:p>
        </w:tc>
        <w:tc>
          <w:tcPr>
            <w:tcW w:w="1984" w:type="dxa"/>
          </w:tcPr>
          <w:p w:rsidR="00E4458D" w:rsidRPr="00372679" w:rsidRDefault="00E4458D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E4458D" w:rsidRPr="00372679" w:rsidRDefault="00E4458D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Pr="00AC51A4" w:rsidRDefault="002C7CD0" w:rsidP="00AC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знакомимся со стратегией  устойчивого развития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Pr="00AC51A4" w:rsidRDefault="00AC51A4" w:rsidP="00AC5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</w:t>
            </w:r>
            <w:proofErr w:type="spellStart"/>
            <w:r w:rsidRPr="00AC51A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  <w:proofErr w:type="gramStart"/>
            <w:r w:rsidR="00E018D8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="00E018D8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proofErr w:type="spellEnd"/>
            <w:r w:rsidR="00E018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Pr="00AC51A4" w:rsidRDefault="005D462C" w:rsidP="005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мини проекта по пройдённому материалу.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79" w:rsidRPr="00372679" w:rsidTr="00372679">
        <w:tc>
          <w:tcPr>
            <w:tcW w:w="1296" w:type="dxa"/>
          </w:tcPr>
          <w:p w:rsidR="00372679" w:rsidRPr="00372679" w:rsidRDefault="00372679" w:rsidP="003726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372679" w:rsidRPr="00AC51A4" w:rsidRDefault="005D462C" w:rsidP="00AC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мини проекта.</w:t>
            </w:r>
          </w:p>
        </w:tc>
        <w:tc>
          <w:tcPr>
            <w:tcW w:w="1984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372679" w:rsidRPr="00372679" w:rsidRDefault="00372679" w:rsidP="003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18D8" w:rsidRDefault="00E018D8" w:rsidP="00D32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18D8" w:rsidRDefault="00E018D8" w:rsidP="00D32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18D8" w:rsidRDefault="00E018D8" w:rsidP="00D32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18D8" w:rsidRDefault="00E018D8" w:rsidP="00D32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18D8" w:rsidRDefault="00E018D8" w:rsidP="00D32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18D8" w:rsidRDefault="00E018D8" w:rsidP="00D32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18D8" w:rsidRDefault="00E018D8" w:rsidP="00D32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18D8" w:rsidRDefault="00E018D8" w:rsidP="00D32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18D8" w:rsidRDefault="00E018D8" w:rsidP="00D32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18D8" w:rsidRDefault="00E018D8" w:rsidP="00D32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18D8" w:rsidRDefault="00E018D8" w:rsidP="00D32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18D8" w:rsidRDefault="00E018D8" w:rsidP="00D32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CC2" w:rsidRDefault="00945CC2" w:rsidP="00D32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CC2" w:rsidRDefault="00945CC2" w:rsidP="00D32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CC2" w:rsidRDefault="00945CC2" w:rsidP="00D32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CC2" w:rsidRDefault="00945CC2" w:rsidP="00D32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CC2" w:rsidRDefault="00945CC2" w:rsidP="00D32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257A" w:rsidRPr="00D3257A" w:rsidRDefault="00D3257A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57A" w:rsidRPr="00D3257A" w:rsidRDefault="00E018D8" w:rsidP="00D32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11 класс</w:t>
      </w:r>
    </w:p>
    <w:p w:rsidR="00D3257A" w:rsidRPr="00D3257A" w:rsidRDefault="00D3257A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один верный ответ </w:t>
      </w:r>
    </w:p>
    <w:p w:rsidR="00D3257A" w:rsidRPr="00945CC2" w:rsidRDefault="00D3257A" w:rsidP="00D325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Крупнейшей по численности населения страной Латинской Америки является:</w:t>
      </w:r>
    </w:p>
    <w:p w:rsidR="00D3257A" w:rsidRPr="00D3257A" w:rsidRDefault="00D3257A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Мексика б) Чили в) Бразилия г) Аргентина</w:t>
      </w:r>
    </w:p>
    <w:p w:rsidR="00D3257A" w:rsidRPr="00945CC2" w:rsidRDefault="00D3257A" w:rsidP="00D325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Какое из утверждений о Канаде верно?</w:t>
      </w:r>
    </w:p>
    <w:p w:rsidR="00D3257A" w:rsidRPr="00D3257A" w:rsidRDefault="00D3257A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Природные условия на большей части страны благоприятны.</w:t>
      </w:r>
    </w:p>
    <w:p w:rsidR="00D3257A" w:rsidRPr="00D3257A" w:rsidRDefault="00D3257A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Страна относится к числу мононациональных государств.</w:t>
      </w:r>
    </w:p>
    <w:p w:rsidR="00D3257A" w:rsidRPr="00D3257A" w:rsidRDefault="00D3257A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Страна богата минеральными природными ресурсами.</w:t>
      </w:r>
    </w:p>
    <w:p w:rsidR="00D3257A" w:rsidRPr="00D3257A" w:rsidRDefault="00D3257A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Западные районы страны наиболее высокоразвиты.</w:t>
      </w:r>
    </w:p>
    <w:p w:rsidR="00D3257A" w:rsidRPr="00945CC2" w:rsidRDefault="00D3257A" w:rsidP="00945CC2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Доля стран Африки наиболее высока в мировом объеме производства продукции:</w:t>
      </w:r>
    </w:p>
    <w:p w:rsidR="00D3257A" w:rsidRPr="00D3257A" w:rsidRDefault="00D3257A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горнодобывающей промышленности</w:t>
      </w:r>
    </w:p>
    <w:p w:rsidR="00D3257A" w:rsidRPr="00D3257A" w:rsidRDefault="00D3257A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сельского хозяйства</w:t>
      </w:r>
    </w:p>
    <w:p w:rsidR="00D3257A" w:rsidRPr="00D3257A" w:rsidRDefault="00D3257A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металлургии</w:t>
      </w:r>
    </w:p>
    <w:p w:rsidR="00D3257A" w:rsidRPr="00D3257A" w:rsidRDefault="00D3257A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лесной промышленности</w:t>
      </w:r>
    </w:p>
    <w:p w:rsidR="00D3257A" w:rsidRPr="00945CC2" w:rsidRDefault="00D3257A" w:rsidP="00D325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Лотарингский промышленный район находится в</w:t>
      </w:r>
      <w:proofErr w:type="gramStart"/>
      <w:r w:rsidRPr="0094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о(</w:t>
      </w:r>
      <w:proofErr w:type="gramEnd"/>
      <w:r w:rsidRPr="0094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в):</w:t>
      </w:r>
    </w:p>
    <w:p w:rsidR="00D3257A" w:rsidRPr="00D3257A" w:rsidRDefault="00D3257A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Франции б) Польше в) Германии г) Великобритании</w:t>
      </w:r>
    </w:p>
    <w:p w:rsidR="00D3257A" w:rsidRPr="00945CC2" w:rsidRDefault="00D3257A" w:rsidP="00D325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Самый крупный портово-промышленный комплекс зарубежной Европы сформировался </w:t>
      </w:r>
      <w:proofErr w:type="gramStart"/>
      <w:r w:rsidRPr="0094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94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3257A" w:rsidRPr="00D3257A" w:rsidRDefault="00D3257A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Испании б) Италии в) Нидерландах г) </w:t>
      </w:r>
      <w:r w:rsidR="009F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 Франции</w:t>
      </w:r>
    </w:p>
    <w:p w:rsidR="00D3257A" w:rsidRPr="00945CC2" w:rsidRDefault="00D3257A" w:rsidP="00D3257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Самая мощная в мире ГЭС «</w:t>
      </w:r>
      <w:proofErr w:type="spellStart"/>
      <w:r w:rsidRPr="0094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Итайпу</w:t>
      </w:r>
      <w:proofErr w:type="spellEnd"/>
      <w:r w:rsidRPr="0094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находится </w:t>
      </w:r>
      <w:proofErr w:type="gramStart"/>
      <w:r w:rsidRPr="0094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94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3257A" w:rsidRPr="00D3257A" w:rsidRDefault="00D3257A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Южной Азии в) Северной Америке</w:t>
      </w:r>
    </w:p>
    <w:p w:rsidR="00D3257A" w:rsidRPr="00D3257A" w:rsidRDefault="00D3257A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Западной Европе г) Южной Америке</w:t>
      </w:r>
    </w:p>
    <w:p w:rsidR="00D3257A" w:rsidRPr="00945CC2" w:rsidRDefault="00D3257A" w:rsidP="00D325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proofErr w:type="gramStart"/>
      <w:r w:rsidRPr="0094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каком</w:t>
      </w:r>
      <w:proofErr w:type="gramEnd"/>
      <w:r w:rsidRPr="0094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макрорегионе США находится Силиконовая долина – район развития высоких</w:t>
      </w:r>
    </w:p>
    <w:p w:rsidR="00D3257A" w:rsidRPr="00945CC2" w:rsidRDefault="00D3257A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технологий?</w:t>
      </w:r>
    </w:p>
    <w:p w:rsidR="00D3257A" w:rsidRPr="00D3257A" w:rsidRDefault="00D3257A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Запад б) Юг в) Северо-Восток г) Средний Запад</w:t>
      </w:r>
    </w:p>
    <w:p w:rsidR="00D3257A" w:rsidRPr="00945CC2" w:rsidRDefault="00D3257A" w:rsidP="00D3257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Большинство верующего населения Японии исповедует:</w:t>
      </w:r>
    </w:p>
    <w:p w:rsidR="00D3257A" w:rsidRPr="00D3257A" w:rsidRDefault="00D3257A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ислам б) синтоизм в) конфуцианство г) индуизм</w:t>
      </w:r>
    </w:p>
    <w:p w:rsidR="00D3257A" w:rsidRPr="00945CC2" w:rsidRDefault="00D3257A" w:rsidP="00D3257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Пашня преобладает в структуре сельскохозяйственных земель:</w:t>
      </w:r>
    </w:p>
    <w:p w:rsidR="00D3257A" w:rsidRPr="00D3257A" w:rsidRDefault="00D3257A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Австралии б) Монголии в) Афганистана г) Индии</w:t>
      </w:r>
    </w:p>
    <w:p w:rsidR="00D3257A" w:rsidRPr="00945CC2" w:rsidRDefault="00D3257A" w:rsidP="00D3257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Характерной особенностью государств Северной Африки является:</w:t>
      </w:r>
    </w:p>
    <w:p w:rsidR="00D3257A" w:rsidRPr="00D3257A" w:rsidRDefault="00D3257A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высокая плотность населения</w:t>
      </w:r>
    </w:p>
    <w:p w:rsidR="00D3257A" w:rsidRPr="00D3257A" w:rsidRDefault="00D3257A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наличие огромных, практически не заселенных территорий</w:t>
      </w:r>
    </w:p>
    <w:p w:rsidR="00D3257A" w:rsidRPr="00D3257A" w:rsidRDefault="00D3257A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преобладание женского населения</w:t>
      </w:r>
    </w:p>
    <w:p w:rsidR="00945CC2" w:rsidRDefault="00D3257A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преобладание местных традиционных верований</w:t>
      </w: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36" w:rsidRDefault="00E01836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018D8" w:rsidRPr="00D3257A" w:rsidRDefault="00E018D8" w:rsidP="00D3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D8" w:rsidRPr="00D3257A" w:rsidRDefault="00E018D8" w:rsidP="00E01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работы – </w:t>
      </w: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подготовку учащихся 11 класса по географии с целью их итоговой аттестации</w:t>
      </w:r>
    </w:p>
    <w:p w:rsidR="00E018D8" w:rsidRPr="00D3257A" w:rsidRDefault="00E018D8" w:rsidP="00E0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работы.</w:t>
      </w:r>
    </w:p>
    <w:p w:rsidR="00E018D8" w:rsidRPr="00D3257A" w:rsidRDefault="00E018D8" w:rsidP="00E0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Тестовая работа состоит из трех частей, 4 варианта.</w:t>
      </w:r>
    </w:p>
    <w:p w:rsidR="00E018D8" w:rsidRPr="00D3257A" w:rsidRDefault="00E018D8" w:rsidP="00E0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1</w:t>
      </w: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(десять заданий) - сравнительно простые задания, к ним прилагается четыре варианта ответа, из которых необходимо выбрать один верный.</w:t>
      </w:r>
    </w:p>
    <w:p w:rsidR="00E018D8" w:rsidRPr="00D3257A" w:rsidRDefault="00E018D8" w:rsidP="00E0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2</w:t>
      </w: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(четыре задания) - более сложные задания, требующие краткого ответа, или формулировки определения понятия, или установления соответствия позиций, представленных в двух перечнях, или выбора трех верных ответов из нескольких предложенных вариантов.</w:t>
      </w:r>
    </w:p>
    <w:p w:rsidR="00E018D8" w:rsidRPr="00D3257A" w:rsidRDefault="00E018D8" w:rsidP="00E0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3</w:t>
      </w: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(одно задание) – наиболее сложное задание, требующее полного и обоснованного ответа на поставленный вопрос.</w:t>
      </w:r>
    </w:p>
    <w:p w:rsidR="00E018D8" w:rsidRPr="00D3257A" w:rsidRDefault="00E018D8" w:rsidP="00E0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состоит из 15 заданий:</w:t>
      </w:r>
    </w:p>
    <w:p w:rsidR="00E018D8" w:rsidRPr="00D3257A" w:rsidRDefault="00E018D8" w:rsidP="00E0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заданий с выбором ответа </w:t>
      </w:r>
      <w:proofErr w:type="gramStart"/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предложенных,</w:t>
      </w:r>
    </w:p>
    <w:p w:rsidR="00E018D8" w:rsidRPr="00D3257A" w:rsidRDefault="00E018D8" w:rsidP="00E0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задания на установление соответствия географических объектов и их характеристик, 1 задание на определение страны по описанию, 1 задание дать определение понятию и 1 задание с развернутым ответом</w:t>
      </w:r>
      <w:proofErr w:type="gramStart"/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018D8" w:rsidRPr="00D3257A" w:rsidRDefault="00E018D8" w:rsidP="00E0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оценивания.</w:t>
      </w:r>
    </w:p>
    <w:p w:rsidR="00E018D8" w:rsidRPr="00D3257A" w:rsidRDefault="00E018D8" w:rsidP="00E0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Отметка «5»</w:t>
      </w: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верно выполнено 80-100% заданий части 1, 80-100% заданий</w:t>
      </w:r>
    </w:p>
    <w:p w:rsidR="00E018D8" w:rsidRPr="00D3257A" w:rsidRDefault="00E018D8" w:rsidP="00E0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2 и задание части 3.</w:t>
      </w:r>
    </w:p>
    <w:p w:rsidR="00E018D8" w:rsidRPr="00D3257A" w:rsidRDefault="00E018D8" w:rsidP="00E0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Отметка «4»</w:t>
      </w: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верно выполнено 80-100% заданий части 1, 80-100% заданий</w:t>
      </w:r>
    </w:p>
    <w:p w:rsidR="00E018D8" w:rsidRPr="00D3257A" w:rsidRDefault="00E018D8" w:rsidP="00E0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2.</w:t>
      </w:r>
    </w:p>
    <w:p w:rsidR="00E018D8" w:rsidRPr="00D3257A" w:rsidRDefault="00E018D8" w:rsidP="00E0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Отметка «3»</w:t>
      </w: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верно выполнено 80-100% заданий части 1.</w:t>
      </w:r>
    </w:p>
    <w:p w:rsidR="00E018D8" w:rsidRPr="00D3257A" w:rsidRDefault="00E018D8" w:rsidP="00E0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Отметка «2»</w:t>
      </w: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верно выполнено менее 80% заданий части 1.</w:t>
      </w:r>
    </w:p>
    <w:p w:rsidR="00E018D8" w:rsidRPr="00D3257A" w:rsidRDefault="00E018D8" w:rsidP="00E0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Дополнительные материалы и оборудование.</w:t>
      </w:r>
    </w:p>
    <w:p w:rsidR="00E018D8" w:rsidRPr="00D3257A" w:rsidRDefault="00E018D8" w:rsidP="00E0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работы разрешается использовать географический атлас для 10 класса</w:t>
      </w:r>
    </w:p>
    <w:p w:rsidR="00E018D8" w:rsidRPr="00D3257A" w:rsidRDefault="00E018D8" w:rsidP="00E0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заданий – 45 минут.</w:t>
      </w:r>
    </w:p>
    <w:p w:rsidR="00EA08D8" w:rsidRDefault="00EA08D8" w:rsidP="00EA0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8D8" w:rsidRPr="00945CC2" w:rsidRDefault="00945CC2" w:rsidP="00EA08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CC2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018D8" w:rsidRPr="00EA08D8" w:rsidRDefault="00E018D8" w:rsidP="00EA0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1-в; 2-</w:t>
      </w:r>
      <w:r w:rsidR="00A112C0">
        <w:rPr>
          <w:rFonts w:ascii="Times New Roman" w:hAnsi="Times New Roman" w:cs="Times New Roman"/>
          <w:sz w:val="24"/>
          <w:szCs w:val="24"/>
        </w:rPr>
        <w:t>г</w:t>
      </w:r>
      <w:r w:rsidR="009F2937">
        <w:rPr>
          <w:rFonts w:ascii="Times New Roman" w:hAnsi="Times New Roman" w:cs="Times New Roman"/>
          <w:sz w:val="24"/>
          <w:szCs w:val="24"/>
        </w:rPr>
        <w:t>;3-а;4-а;5-г</w:t>
      </w:r>
      <w:r w:rsidR="00A91A8D">
        <w:rPr>
          <w:rFonts w:ascii="Times New Roman" w:hAnsi="Times New Roman" w:cs="Times New Roman"/>
          <w:sz w:val="24"/>
          <w:szCs w:val="24"/>
        </w:rPr>
        <w:t>;6-г;7-а;8-б;9-</w:t>
      </w:r>
      <w:r w:rsidR="00945CC2">
        <w:rPr>
          <w:rFonts w:ascii="Times New Roman" w:hAnsi="Times New Roman" w:cs="Times New Roman"/>
          <w:sz w:val="24"/>
          <w:szCs w:val="24"/>
        </w:rPr>
        <w:t>а;10-а</w:t>
      </w:r>
    </w:p>
    <w:sectPr w:rsidR="00E018D8" w:rsidRPr="00EA08D8" w:rsidSect="00945CC2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F82"/>
    <w:multiLevelType w:val="multilevel"/>
    <w:tmpl w:val="FCB2EA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B1DC4"/>
    <w:multiLevelType w:val="multilevel"/>
    <w:tmpl w:val="39784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F6C0C"/>
    <w:multiLevelType w:val="multilevel"/>
    <w:tmpl w:val="CFDA57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C6322"/>
    <w:multiLevelType w:val="multilevel"/>
    <w:tmpl w:val="96F49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F2A56"/>
    <w:multiLevelType w:val="hybridMultilevel"/>
    <w:tmpl w:val="AF24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F1663"/>
    <w:multiLevelType w:val="multilevel"/>
    <w:tmpl w:val="036E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670DB"/>
    <w:multiLevelType w:val="multilevel"/>
    <w:tmpl w:val="9ED61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9A3E50"/>
    <w:multiLevelType w:val="multilevel"/>
    <w:tmpl w:val="9B5A69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E2F73"/>
    <w:multiLevelType w:val="multilevel"/>
    <w:tmpl w:val="047670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D5237D"/>
    <w:multiLevelType w:val="multilevel"/>
    <w:tmpl w:val="6060D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474A8"/>
    <w:multiLevelType w:val="multilevel"/>
    <w:tmpl w:val="5D7A8E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C34F79"/>
    <w:multiLevelType w:val="multilevel"/>
    <w:tmpl w:val="38104D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506BB3"/>
    <w:multiLevelType w:val="multilevel"/>
    <w:tmpl w:val="E18405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BC4580"/>
    <w:multiLevelType w:val="multilevel"/>
    <w:tmpl w:val="2690D5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42A92"/>
    <w:multiLevelType w:val="multilevel"/>
    <w:tmpl w:val="A0D226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997B03"/>
    <w:multiLevelType w:val="multilevel"/>
    <w:tmpl w:val="F8AA4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583132"/>
    <w:multiLevelType w:val="multilevel"/>
    <w:tmpl w:val="68D8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00D4D"/>
    <w:multiLevelType w:val="multilevel"/>
    <w:tmpl w:val="E7C62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9D217C"/>
    <w:multiLevelType w:val="multilevel"/>
    <w:tmpl w:val="73F642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C17A3"/>
    <w:multiLevelType w:val="multilevel"/>
    <w:tmpl w:val="E496D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D415D0"/>
    <w:multiLevelType w:val="multilevel"/>
    <w:tmpl w:val="F5BCC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3"/>
  </w:num>
  <w:num w:numId="5">
    <w:abstractNumId w:val="19"/>
  </w:num>
  <w:num w:numId="6">
    <w:abstractNumId w:val="15"/>
  </w:num>
  <w:num w:numId="7">
    <w:abstractNumId w:val="1"/>
  </w:num>
  <w:num w:numId="8">
    <w:abstractNumId w:val="9"/>
  </w:num>
  <w:num w:numId="9">
    <w:abstractNumId w:val="12"/>
  </w:num>
  <w:num w:numId="10">
    <w:abstractNumId w:val="7"/>
  </w:num>
  <w:num w:numId="11">
    <w:abstractNumId w:val="2"/>
  </w:num>
  <w:num w:numId="12">
    <w:abstractNumId w:val="14"/>
  </w:num>
  <w:num w:numId="13">
    <w:abstractNumId w:val="17"/>
  </w:num>
  <w:num w:numId="14">
    <w:abstractNumId w:val="20"/>
  </w:num>
  <w:num w:numId="15">
    <w:abstractNumId w:val="6"/>
  </w:num>
  <w:num w:numId="16">
    <w:abstractNumId w:val="8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896"/>
    <w:rsid w:val="002C7CD0"/>
    <w:rsid w:val="00372679"/>
    <w:rsid w:val="003E1C6E"/>
    <w:rsid w:val="00512153"/>
    <w:rsid w:val="00525896"/>
    <w:rsid w:val="005D462C"/>
    <w:rsid w:val="006E45F1"/>
    <w:rsid w:val="007459C8"/>
    <w:rsid w:val="00945CC2"/>
    <w:rsid w:val="00991AE6"/>
    <w:rsid w:val="009932CC"/>
    <w:rsid w:val="009F2937"/>
    <w:rsid w:val="00A112C0"/>
    <w:rsid w:val="00A703FD"/>
    <w:rsid w:val="00A91A8D"/>
    <w:rsid w:val="00AC51A4"/>
    <w:rsid w:val="00B95A33"/>
    <w:rsid w:val="00D3257A"/>
    <w:rsid w:val="00E01836"/>
    <w:rsid w:val="00E018D8"/>
    <w:rsid w:val="00E17774"/>
    <w:rsid w:val="00E4458D"/>
    <w:rsid w:val="00EA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7267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7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7267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7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5024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Admin 79</cp:lastModifiedBy>
  <cp:revision>8</cp:revision>
  <dcterms:created xsi:type="dcterms:W3CDTF">2020-06-23T03:40:00Z</dcterms:created>
  <dcterms:modified xsi:type="dcterms:W3CDTF">2020-08-13T04:43:00Z</dcterms:modified>
</cp:coreProperties>
</file>